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AE" w:rsidRDefault="00B675AE" w:rsidP="00B675AE">
      <w:pPr>
        <w:jc w:val="center"/>
      </w:pPr>
      <w:r>
        <w:rPr>
          <w:noProof/>
          <w:lang w:val="lv-LV" w:eastAsia="lv-LV"/>
        </w:rPr>
        <w:drawing>
          <wp:inline distT="0" distB="0" distL="0" distR="0" wp14:anchorId="7374DC85" wp14:editId="653CE202">
            <wp:extent cx="571500" cy="63817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B675AE" w:rsidRDefault="00B675AE" w:rsidP="00B675AE">
      <w:pPr>
        <w:pStyle w:val="Galvene"/>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B675AE" w:rsidRDefault="00B675AE" w:rsidP="00B675AE">
      <w:pPr>
        <w:pStyle w:val="Galvene"/>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B675AE" w:rsidRDefault="00B675AE" w:rsidP="00B675AE">
      <w:pPr>
        <w:pStyle w:val="Galvene"/>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r>
        <w:rPr>
          <w:rFonts w:ascii="Arial" w:hAnsi="Arial" w:cs="Arial"/>
          <w:sz w:val="16"/>
          <w:szCs w:val="16"/>
        </w:rPr>
        <w:t xml:space="preserve">  iela 8-108 Cēsis, </w:t>
      </w:r>
      <w:proofErr w:type="spellStart"/>
      <w:r>
        <w:rPr>
          <w:rFonts w:ascii="Arial" w:hAnsi="Arial" w:cs="Arial"/>
          <w:sz w:val="16"/>
          <w:szCs w:val="16"/>
        </w:rPr>
        <w:t>Cēsu</w:t>
      </w:r>
      <w:proofErr w:type="spellEnd"/>
      <w:r>
        <w:rPr>
          <w:rFonts w:ascii="Arial" w:hAnsi="Arial" w:cs="Arial"/>
          <w:sz w:val="16"/>
          <w:szCs w:val="16"/>
        </w:rPr>
        <w:t xml:space="preserve"> novads LV 4101</w:t>
      </w:r>
    </w:p>
    <w:p w:rsidR="00B675AE" w:rsidRDefault="00B675AE" w:rsidP="00B675AE">
      <w:pPr>
        <w:pStyle w:val="Galvene"/>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id" w:val="-1"/>
          <w:attr w:name="baseform" w:val="fakss"/>
          <w:attr w:name="text" w:val="fakss"/>
        </w:smartTagPr>
        <w:r>
          <w:rPr>
            <w:rFonts w:ascii="Arial" w:hAnsi="Arial" w:cs="Arial"/>
            <w:sz w:val="16"/>
            <w:szCs w:val="16"/>
          </w:rPr>
          <w:t>fakss</w:t>
        </w:r>
      </w:smartTag>
      <w:r>
        <w:rPr>
          <w:rFonts w:ascii="Arial" w:hAnsi="Arial" w:cs="Arial"/>
          <w:sz w:val="16"/>
          <w:szCs w:val="16"/>
        </w:rPr>
        <w:t xml:space="preserve"> 64116012  </w:t>
      </w:r>
    </w:p>
    <w:p w:rsidR="00B675AE" w:rsidRDefault="00B675AE" w:rsidP="00B675AE">
      <w:pPr>
        <w:pStyle w:val="Galvene"/>
        <w:pBdr>
          <w:bottom w:val="double" w:sz="6" w:space="1" w:color="auto"/>
        </w:pBdr>
        <w:tabs>
          <w:tab w:val="left" w:pos="720"/>
        </w:tabs>
        <w:ind w:right="-1"/>
        <w:jc w:val="center"/>
        <w:rPr>
          <w:rFonts w:ascii="Arial" w:hAnsi="Arial" w:cs="Arial"/>
          <w:sz w:val="16"/>
          <w:szCs w:val="16"/>
        </w:rPr>
      </w:pPr>
      <w:hyperlink r:id="rId5" w:history="1">
        <w:r>
          <w:rPr>
            <w:rStyle w:val="Hipersaite"/>
            <w:rFonts w:ascii="Arial" w:hAnsi="Arial" w:cs="Arial"/>
            <w:sz w:val="16"/>
            <w:szCs w:val="16"/>
          </w:rPr>
          <w:t>www.vidzeme.lv</w:t>
        </w:r>
      </w:hyperlink>
      <w:r>
        <w:rPr>
          <w:rFonts w:ascii="Arial" w:hAnsi="Arial" w:cs="Arial"/>
          <w:sz w:val="16"/>
          <w:szCs w:val="16"/>
        </w:rPr>
        <w:t xml:space="preserve">, e-pasts: </w:t>
      </w:r>
      <w:hyperlink r:id="rId6" w:history="1">
        <w:r>
          <w:rPr>
            <w:rStyle w:val="Hipersaite"/>
            <w:rFonts w:ascii="Arial" w:hAnsi="Arial" w:cs="Arial"/>
            <w:sz w:val="16"/>
            <w:szCs w:val="16"/>
          </w:rPr>
          <w:t>vidzeme@vidzeme.lv</w:t>
        </w:r>
      </w:hyperlink>
      <w:r>
        <w:rPr>
          <w:rFonts w:ascii="Arial" w:hAnsi="Arial" w:cs="Arial"/>
          <w:sz w:val="16"/>
          <w:szCs w:val="16"/>
        </w:rPr>
        <w:t xml:space="preserve"> </w:t>
      </w:r>
    </w:p>
    <w:p w:rsidR="00B675AE" w:rsidRDefault="00B675AE" w:rsidP="00B675AE">
      <w:pPr>
        <w:jc w:val="both"/>
        <w:rPr>
          <w:lang w:val="pt-PT"/>
        </w:rPr>
      </w:pPr>
    </w:p>
    <w:p w:rsidR="00B675AE" w:rsidRDefault="00B675AE" w:rsidP="00B675AE">
      <w:pPr>
        <w:jc w:val="center"/>
        <w:rPr>
          <w:lang w:val="pt-PT"/>
        </w:rPr>
      </w:pPr>
      <w:r>
        <w:rPr>
          <w:lang w:val="pt-PT"/>
        </w:rPr>
        <w:t>C ē s ī s</w:t>
      </w:r>
    </w:p>
    <w:p w:rsidR="00B675AE" w:rsidRDefault="00B675AE" w:rsidP="00B675AE">
      <w:pPr>
        <w:jc w:val="center"/>
        <w:rPr>
          <w:lang w:val="pt-PT"/>
        </w:rPr>
      </w:pPr>
    </w:p>
    <w:p w:rsidR="00B675AE" w:rsidRDefault="00B675AE" w:rsidP="00B675AE">
      <w:pPr>
        <w:jc w:val="both"/>
        <w:rPr>
          <w:b/>
          <w:lang w:val="pt-PT"/>
        </w:rPr>
      </w:pPr>
      <w:r>
        <w:rPr>
          <w:lang w:val="pt-PT"/>
        </w:rPr>
        <w:t>2013. gada 9. oktobrī</w:t>
      </w:r>
      <w:r>
        <w:rPr>
          <w:lang w:val="pt-PT"/>
        </w:rPr>
        <w:tab/>
        <w:t xml:space="preserve"> </w:t>
      </w:r>
    </w:p>
    <w:p w:rsidR="00B675AE" w:rsidRDefault="00B675AE" w:rsidP="00B675AE">
      <w:pPr>
        <w:ind w:left="360"/>
        <w:jc w:val="right"/>
        <w:rPr>
          <w:b/>
          <w:lang w:val="lv-LV"/>
        </w:rPr>
      </w:pPr>
    </w:p>
    <w:p w:rsidR="00B675AE" w:rsidRDefault="00B675AE" w:rsidP="00B675AE">
      <w:pPr>
        <w:jc w:val="right"/>
        <w:rPr>
          <w:lang w:val="lv-LV"/>
        </w:rPr>
      </w:pPr>
      <w:bookmarkStart w:id="0" w:name="_GoBack"/>
      <w:bookmarkEnd w:id="0"/>
    </w:p>
    <w:p w:rsidR="00B675AE" w:rsidRDefault="00B675AE" w:rsidP="00B675AE">
      <w:pPr>
        <w:jc w:val="both"/>
        <w:rPr>
          <w:lang w:val="lv-LV"/>
        </w:rPr>
      </w:pPr>
      <w:smartTag w:uri="schemas-tilde-lv/tildestengine" w:element="veidnes">
        <w:smartTagPr>
          <w:attr w:name="id" w:val="-1"/>
          <w:attr w:name="baseform" w:val="Paziņojums"/>
          <w:attr w:name="text" w:val="Paziņojums"/>
        </w:smartTagPr>
        <w:r>
          <w:rPr>
            <w:b/>
            <w:lang w:val="lv-LV"/>
          </w:rPr>
          <w:t>Paziņojums</w:t>
        </w:r>
      </w:smartTag>
      <w:r>
        <w:rPr>
          <w:b/>
          <w:lang w:val="lv-LV"/>
        </w:rPr>
        <w:t xml:space="preserve"> par rezultātiem</w:t>
      </w:r>
      <w:r>
        <w:rPr>
          <w:lang w:val="lv-LV"/>
        </w:rPr>
        <w:t xml:space="preserve"> iepirkumā </w:t>
      </w:r>
    </w:p>
    <w:p w:rsidR="00B675AE" w:rsidRDefault="00B675AE" w:rsidP="00B675AE">
      <w:pPr>
        <w:ind w:left="567"/>
        <w:jc w:val="both"/>
        <w:rPr>
          <w:b/>
          <w:bCs/>
          <w:lang w:val="lv-LV"/>
        </w:rPr>
      </w:pPr>
      <w:r>
        <w:rPr>
          <w:b/>
          <w:color w:val="111111"/>
          <w:lang w:val="lv-LV" w:eastAsia="lv-LV"/>
        </w:rPr>
        <w:t xml:space="preserve"> „</w:t>
      </w:r>
      <w:r>
        <w:rPr>
          <w:b/>
          <w:color w:val="111111"/>
          <w:lang w:val="lv-LV"/>
        </w:rPr>
        <w:t>Semināru organizēšanas pakalpojumi</w:t>
      </w:r>
      <w:r>
        <w:rPr>
          <w:b/>
          <w:bCs/>
          <w:lang w:val="lv-LV"/>
        </w:rPr>
        <w:t xml:space="preserve"> Alūksnē, Kocēnos un Jaunpiebalgā projektam </w:t>
      </w:r>
      <w:r>
        <w:rPr>
          <w:b/>
          <w:iCs/>
          <w:lang w:val="lv-LV"/>
        </w:rPr>
        <w:t>„</w:t>
      </w:r>
      <w:r>
        <w:rPr>
          <w:b/>
          <w:lang w:val="lv-LV"/>
        </w:rPr>
        <w:t>Tehniskā palīdzība Vidzemes plānošanas reģiona ES fondu informācijas centra darbībai</w:t>
      </w:r>
      <w:r>
        <w:rPr>
          <w:b/>
          <w:bCs/>
          <w:lang w:val="lv-LV"/>
        </w:rPr>
        <w:t>””</w:t>
      </w:r>
    </w:p>
    <w:p w:rsidR="00B675AE" w:rsidRDefault="00B675AE" w:rsidP="00B675AE">
      <w:pPr>
        <w:pStyle w:val="Default"/>
        <w:jc w:val="both"/>
        <w:rPr>
          <w:b/>
        </w:rPr>
      </w:pPr>
    </w:p>
    <w:p w:rsidR="00B675AE" w:rsidRDefault="00B675AE" w:rsidP="00B675AE">
      <w:pPr>
        <w:pStyle w:val="Default"/>
        <w:jc w:val="both"/>
      </w:pPr>
      <w:r>
        <w:rPr>
          <w:b/>
        </w:rPr>
        <w:t>Iepirkuma identifikācijas numurs</w:t>
      </w:r>
      <w:r>
        <w:t>: VPR/2013/21/TP</w:t>
      </w:r>
    </w:p>
    <w:p w:rsidR="00B675AE" w:rsidRDefault="00B675AE" w:rsidP="00B675AE">
      <w:pPr>
        <w:pStyle w:val="Default"/>
        <w:jc w:val="both"/>
        <w:rPr>
          <w:b/>
        </w:rPr>
      </w:pPr>
    </w:p>
    <w:p w:rsidR="00B675AE" w:rsidRDefault="00B675AE" w:rsidP="00B675AE">
      <w:pPr>
        <w:pStyle w:val="Default"/>
        <w:jc w:val="both"/>
        <w:rPr>
          <w:bCs/>
        </w:rPr>
      </w:pPr>
      <w:r>
        <w:rPr>
          <w:b/>
        </w:rPr>
        <w:t>Iepirkuma nosaukums:</w:t>
      </w:r>
      <w:r>
        <w:t xml:space="preserve"> </w:t>
      </w:r>
      <w:r>
        <w:rPr>
          <w:color w:val="111111"/>
          <w:lang w:eastAsia="lv-LV"/>
        </w:rPr>
        <w:t>Semināru organizēšanas pakalpojumi</w:t>
      </w:r>
      <w:r>
        <w:rPr>
          <w:bCs/>
        </w:rPr>
        <w:t xml:space="preserve"> Alūksnē, Kocēnos un Jaunpiebalgā projektam </w:t>
      </w:r>
      <w:r>
        <w:rPr>
          <w:iCs/>
        </w:rPr>
        <w:t>„</w:t>
      </w:r>
      <w:r>
        <w:t>Tehniskā palīdzība Vidzemes plānošanas reģiona ES fondu informācijas centra darbībai.</w:t>
      </w:r>
      <w:r>
        <w:rPr>
          <w:bCs/>
        </w:rPr>
        <w:t>”</w:t>
      </w:r>
    </w:p>
    <w:p w:rsidR="00B675AE" w:rsidRDefault="00B675AE" w:rsidP="00B675AE">
      <w:pPr>
        <w:jc w:val="both"/>
        <w:rPr>
          <w:b/>
          <w:lang w:val="lv-LV"/>
        </w:rPr>
      </w:pPr>
    </w:p>
    <w:p w:rsidR="00B675AE" w:rsidRDefault="00B675AE" w:rsidP="00B675AE">
      <w:pPr>
        <w:jc w:val="both"/>
        <w:rPr>
          <w:lang w:val="lv-LV"/>
        </w:rPr>
      </w:pPr>
      <w:r>
        <w:rPr>
          <w:b/>
          <w:lang w:val="lv-LV"/>
        </w:rPr>
        <w:t xml:space="preserve">Pasūtītājs: </w:t>
      </w:r>
      <w:r>
        <w:rPr>
          <w:lang w:val="lv-LV"/>
        </w:rPr>
        <w:t>Vidzemes plānošanas reģions</w:t>
      </w:r>
    </w:p>
    <w:p w:rsidR="00B675AE" w:rsidRDefault="00B675AE" w:rsidP="00B675AE">
      <w:pPr>
        <w:jc w:val="both"/>
        <w:rPr>
          <w:b/>
          <w:lang w:val="lv-LV"/>
        </w:rPr>
      </w:pPr>
    </w:p>
    <w:p w:rsidR="00B675AE" w:rsidRDefault="00B675AE" w:rsidP="00B675AE">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B675AE" w:rsidRDefault="00B675AE" w:rsidP="00B675AE">
      <w:pPr>
        <w:jc w:val="both"/>
        <w:rPr>
          <w:b/>
          <w:bCs/>
          <w:lang w:val="lv-LV"/>
        </w:rPr>
      </w:pPr>
    </w:p>
    <w:p w:rsidR="00B675AE" w:rsidRDefault="00B675AE" w:rsidP="00B675AE">
      <w:pPr>
        <w:jc w:val="both"/>
        <w:rPr>
          <w:bCs/>
          <w:lang w:val="lv-LV"/>
        </w:rPr>
      </w:pPr>
      <w:r w:rsidRPr="00821A60">
        <w:rPr>
          <w:b/>
          <w:bCs/>
          <w:lang w:val="lv-LV"/>
        </w:rPr>
        <w:t>Ie</w:t>
      </w:r>
      <w:r>
        <w:rPr>
          <w:b/>
          <w:bCs/>
          <w:lang w:val="lv-LV"/>
        </w:rPr>
        <w:t>pirkuma priekšmets ir sadalīts 3</w:t>
      </w:r>
      <w:r w:rsidRPr="00821A60">
        <w:rPr>
          <w:b/>
          <w:bCs/>
          <w:lang w:val="lv-LV"/>
        </w:rPr>
        <w:t xml:space="preserve"> daļās</w:t>
      </w:r>
      <w:r>
        <w:rPr>
          <w:b/>
          <w:bCs/>
          <w:lang w:val="lv-LV"/>
        </w:rPr>
        <w:t>.</w:t>
      </w:r>
    </w:p>
    <w:p w:rsidR="00B675AE" w:rsidRDefault="00B675AE" w:rsidP="00B675AE">
      <w:pPr>
        <w:jc w:val="both"/>
        <w:rPr>
          <w:b/>
          <w:lang w:val="lv-LV"/>
        </w:rPr>
      </w:pPr>
    </w:p>
    <w:p w:rsidR="00B675AE" w:rsidRDefault="00B675AE" w:rsidP="00B675AE">
      <w:pPr>
        <w:jc w:val="both"/>
        <w:rPr>
          <w:lang w:val="lv-LV"/>
        </w:rPr>
      </w:pPr>
      <w:r>
        <w:rPr>
          <w:b/>
          <w:lang w:val="lv-LV"/>
        </w:rPr>
        <w:t xml:space="preserve">Piedāvājumu vērtēšanas kritērijs </w:t>
      </w:r>
      <w:r>
        <w:rPr>
          <w:lang w:val="lv-LV"/>
        </w:rPr>
        <w:t>- pasūtītāja prasībām atbilstošs piedāvājums ar zemāko cenu.</w:t>
      </w:r>
    </w:p>
    <w:p w:rsidR="00B675AE" w:rsidRDefault="00B675AE" w:rsidP="00B675AE">
      <w:pPr>
        <w:jc w:val="both"/>
        <w:rPr>
          <w:b/>
          <w:lang w:val="lv-LV"/>
        </w:rPr>
      </w:pPr>
    </w:p>
    <w:p w:rsidR="00B675AE" w:rsidRDefault="00B675AE" w:rsidP="00B675AE">
      <w:pPr>
        <w:jc w:val="both"/>
        <w:rPr>
          <w:lang w:val="lv-LV"/>
        </w:rPr>
      </w:pPr>
      <w:r>
        <w:rPr>
          <w:b/>
          <w:lang w:val="lv-LV"/>
        </w:rPr>
        <w:t>Iesniegti piedāvājumi</w:t>
      </w:r>
      <w:r>
        <w:rPr>
          <w:lang w:val="lv-LV"/>
        </w:rPr>
        <w:t>:</w:t>
      </w:r>
    </w:p>
    <w:p w:rsidR="00B675AE" w:rsidRDefault="00B675AE" w:rsidP="00B675AE">
      <w:pPr>
        <w:jc w:val="both"/>
        <w:rPr>
          <w:lang w:val="lv-LV"/>
        </w:rPr>
      </w:pPr>
      <w:r>
        <w:rPr>
          <w:lang w:val="lv-LV"/>
        </w:rPr>
        <w:t xml:space="preserve">Nolikuma noteiktajā termiņā līdz </w:t>
      </w:r>
      <w:r>
        <w:rPr>
          <w:bCs/>
          <w:lang w:val="lv-LV"/>
        </w:rPr>
        <w:t xml:space="preserve">2013.gada 4.oktobrim plkst. 14.00 Vidzemes plānošanas reģiona birojā, </w:t>
      </w:r>
      <w:r>
        <w:rPr>
          <w:lang w:val="lv-LV"/>
        </w:rPr>
        <w:t xml:space="preserve">J. </w:t>
      </w:r>
      <w:proofErr w:type="spellStart"/>
      <w:r>
        <w:rPr>
          <w:lang w:val="lv-LV"/>
        </w:rPr>
        <w:t>Poruka</w:t>
      </w:r>
      <w:proofErr w:type="spellEnd"/>
      <w:r>
        <w:rPr>
          <w:lang w:val="lv-LV"/>
        </w:rPr>
        <w:t xml:space="preserve"> iela 8-108, Cēsis, LV-4101, slēgtās, aizzīmogotās aploksnēs atbilstoši iepirkuma Nolikuma prasībām tika iesniegti piedāvājumi:</w:t>
      </w:r>
    </w:p>
    <w:p w:rsidR="00B675AE" w:rsidRDefault="00B675AE" w:rsidP="00B675AE">
      <w:pPr>
        <w:jc w:val="both"/>
        <w:rPr>
          <w:lang w:val="lv-LV"/>
        </w:rPr>
      </w:pPr>
      <w:r>
        <w:rPr>
          <w:lang w:val="lv-LV"/>
        </w:rPr>
        <w:tab/>
      </w:r>
      <w:r>
        <w:rPr>
          <w:lang w:val="lv-LV"/>
        </w:rPr>
        <w:tab/>
      </w:r>
    </w:p>
    <w:p w:rsidR="00B675AE" w:rsidRDefault="00B675AE" w:rsidP="00B675AE">
      <w:pPr>
        <w:jc w:val="both"/>
        <w:rPr>
          <w:bCs/>
          <w:lang w:val="lv-LV"/>
        </w:rPr>
      </w:pPr>
      <w:r w:rsidRPr="00821A60">
        <w:rPr>
          <w:b/>
          <w:bCs/>
          <w:lang w:val="lv-LV"/>
        </w:rPr>
        <w:t xml:space="preserve">Iepirkuma </w:t>
      </w:r>
      <w:r w:rsidRPr="00674413">
        <w:rPr>
          <w:b/>
          <w:bCs/>
          <w:lang w:val="lv-LV"/>
        </w:rPr>
        <w:t>1.daļa</w:t>
      </w:r>
      <w:r>
        <w:rPr>
          <w:b/>
          <w:bCs/>
          <w:lang w:val="lv-LV"/>
        </w:rPr>
        <w:t xml:space="preserve">i </w:t>
      </w:r>
      <w:r>
        <w:rPr>
          <w:bCs/>
          <w:lang w:val="lv-LV"/>
        </w:rPr>
        <w:t xml:space="preserve">- Semināra „ESF programma „Atbalsts </w:t>
      </w:r>
      <w:proofErr w:type="spellStart"/>
      <w:r>
        <w:rPr>
          <w:bCs/>
          <w:lang w:val="lv-LV"/>
        </w:rPr>
        <w:t>pašnodarbinātības</w:t>
      </w:r>
      <w:proofErr w:type="spellEnd"/>
      <w:r>
        <w:rPr>
          <w:bCs/>
          <w:lang w:val="lv-LV"/>
        </w:rPr>
        <w:t xml:space="preserve"> un uzņēmējdarbības uzsākšanai”</w:t>
      </w:r>
      <w:r w:rsidRPr="00674413">
        <w:rPr>
          <w:bCs/>
          <w:lang w:val="lv-LV"/>
        </w:rPr>
        <w:t>”</w:t>
      </w:r>
      <w:r>
        <w:rPr>
          <w:bCs/>
          <w:lang w:val="lv-LV"/>
        </w:rPr>
        <w:t xml:space="preserve"> Alūksnē 18.10.2013. organizēšanas pakalpojumi tika iesniegts 1 piedāvājums:</w:t>
      </w:r>
    </w:p>
    <w:p w:rsidR="00B675AE" w:rsidRPr="00AC17CF" w:rsidRDefault="00B675AE" w:rsidP="00B675AE">
      <w:pPr>
        <w:ind w:left="720"/>
        <w:jc w:val="both"/>
        <w:rPr>
          <w:lang w:val="lv-LV"/>
        </w:rPr>
      </w:pPr>
      <w:r w:rsidRPr="002C75E9">
        <w:rPr>
          <w:lang w:val="lv-LV"/>
        </w:rPr>
        <w:t>Sabiedrība ar ierobežotu atbildību "UNTI"</w:t>
      </w:r>
      <w:r>
        <w:rPr>
          <w:lang w:val="lv-LV"/>
        </w:rPr>
        <w:t xml:space="preserve">, </w:t>
      </w:r>
      <w:proofErr w:type="spellStart"/>
      <w:r>
        <w:rPr>
          <w:lang w:val="lv-LV"/>
        </w:rPr>
        <w:t>reģ</w:t>
      </w:r>
      <w:proofErr w:type="spellEnd"/>
      <w:r>
        <w:rPr>
          <w:lang w:val="lv-LV"/>
        </w:rPr>
        <w:t>. Nr.</w:t>
      </w:r>
      <w:r w:rsidRPr="00E83630">
        <w:rPr>
          <w:lang w:val="lv-LV"/>
        </w:rPr>
        <w:t xml:space="preserve"> </w:t>
      </w:r>
      <w:r w:rsidRPr="002C75E9">
        <w:rPr>
          <w:lang w:val="lv-LV"/>
        </w:rPr>
        <w:t>44103023614</w:t>
      </w:r>
      <w:r>
        <w:rPr>
          <w:lang w:val="lv-LV"/>
        </w:rPr>
        <w:t>; juridiskā adrese:</w:t>
      </w:r>
      <w:r w:rsidRPr="00E83630">
        <w:rPr>
          <w:lang w:val="lv-LV"/>
        </w:rPr>
        <w:t xml:space="preserve"> </w:t>
      </w:r>
      <w:r>
        <w:rPr>
          <w:lang w:val="lv-LV"/>
        </w:rPr>
        <w:t>"Rūķīši – 2”, Ziemeru</w:t>
      </w:r>
      <w:r w:rsidRPr="002C75E9">
        <w:rPr>
          <w:lang w:val="lv-LV"/>
        </w:rPr>
        <w:t xml:space="preserve"> pag., Alūksnes nov., LV-4334</w:t>
      </w:r>
      <w:r>
        <w:rPr>
          <w:lang w:val="lv-LV"/>
        </w:rPr>
        <w:t>.</w:t>
      </w:r>
    </w:p>
    <w:p w:rsidR="00B675AE" w:rsidRDefault="00B675AE" w:rsidP="00B675AE">
      <w:pPr>
        <w:jc w:val="both"/>
        <w:rPr>
          <w:bCs/>
          <w:lang w:val="lv-LV"/>
        </w:rPr>
      </w:pPr>
      <w:r w:rsidRPr="00821A60">
        <w:rPr>
          <w:b/>
          <w:bCs/>
          <w:lang w:val="lv-LV"/>
        </w:rPr>
        <w:t xml:space="preserve">Iepirkuma </w:t>
      </w:r>
      <w:r>
        <w:rPr>
          <w:b/>
          <w:bCs/>
          <w:lang w:val="lv-LV"/>
        </w:rPr>
        <w:t>2</w:t>
      </w:r>
      <w:r w:rsidRPr="00674413">
        <w:rPr>
          <w:b/>
          <w:bCs/>
          <w:lang w:val="lv-LV"/>
        </w:rPr>
        <w:t>.daļa</w:t>
      </w:r>
      <w:r>
        <w:rPr>
          <w:b/>
          <w:bCs/>
          <w:lang w:val="lv-LV"/>
        </w:rPr>
        <w:t xml:space="preserve">i </w:t>
      </w:r>
      <w:r>
        <w:rPr>
          <w:bCs/>
          <w:lang w:val="lv-LV"/>
        </w:rPr>
        <w:t xml:space="preserve">- Semināra „ESF programma „Atbalsts </w:t>
      </w:r>
      <w:proofErr w:type="spellStart"/>
      <w:r>
        <w:rPr>
          <w:bCs/>
          <w:lang w:val="lv-LV"/>
        </w:rPr>
        <w:t>pašnodarbinātības</w:t>
      </w:r>
      <w:proofErr w:type="spellEnd"/>
      <w:r>
        <w:rPr>
          <w:bCs/>
          <w:lang w:val="lv-LV"/>
        </w:rPr>
        <w:t xml:space="preserve"> un uzņēmējdarbības uzsākšanai”</w:t>
      </w:r>
      <w:r w:rsidRPr="00674413">
        <w:rPr>
          <w:bCs/>
          <w:lang w:val="lv-LV"/>
        </w:rPr>
        <w:t>”</w:t>
      </w:r>
      <w:r>
        <w:rPr>
          <w:bCs/>
          <w:lang w:val="lv-LV"/>
        </w:rPr>
        <w:t xml:space="preserve"> Kocēnos 25.10.2013. organizēšanas pakalpojumi tika iesniegts 1 piedāvājums:</w:t>
      </w:r>
    </w:p>
    <w:p w:rsidR="00B675AE" w:rsidRDefault="00B675AE" w:rsidP="00B675AE">
      <w:pPr>
        <w:ind w:left="720"/>
        <w:jc w:val="both"/>
        <w:rPr>
          <w:bCs/>
          <w:lang w:val="lv-LV"/>
        </w:rPr>
      </w:pPr>
      <w:r>
        <w:rPr>
          <w:bCs/>
          <w:lang w:val="lv-LV"/>
        </w:rPr>
        <w:t xml:space="preserve">SIA „KANTĪNE B”, </w:t>
      </w:r>
      <w:proofErr w:type="spellStart"/>
      <w:r>
        <w:rPr>
          <w:bCs/>
          <w:lang w:val="lv-LV"/>
        </w:rPr>
        <w:t>reģ</w:t>
      </w:r>
      <w:proofErr w:type="spellEnd"/>
      <w:r>
        <w:rPr>
          <w:bCs/>
          <w:lang w:val="lv-LV"/>
        </w:rPr>
        <w:t>. Nr. 44102004917; juridiskā adrese: Bastiona iela 24, Valmiera, LV – 4201.</w:t>
      </w:r>
    </w:p>
    <w:p w:rsidR="00B675AE" w:rsidRDefault="00B675AE" w:rsidP="00B675AE">
      <w:pPr>
        <w:jc w:val="both"/>
        <w:rPr>
          <w:bCs/>
          <w:lang w:val="lv-LV"/>
        </w:rPr>
      </w:pPr>
      <w:r w:rsidRPr="00821A60">
        <w:rPr>
          <w:b/>
          <w:bCs/>
          <w:lang w:val="lv-LV"/>
        </w:rPr>
        <w:lastRenderedPageBreak/>
        <w:t xml:space="preserve">Iepirkuma </w:t>
      </w:r>
      <w:r>
        <w:rPr>
          <w:b/>
          <w:bCs/>
          <w:lang w:val="lv-LV"/>
        </w:rPr>
        <w:t>3</w:t>
      </w:r>
      <w:r w:rsidRPr="00674413">
        <w:rPr>
          <w:b/>
          <w:bCs/>
          <w:lang w:val="lv-LV"/>
        </w:rPr>
        <w:t>.daļa</w:t>
      </w:r>
      <w:r>
        <w:rPr>
          <w:b/>
          <w:bCs/>
          <w:lang w:val="lv-LV"/>
        </w:rPr>
        <w:t xml:space="preserve">i </w:t>
      </w:r>
      <w:r>
        <w:rPr>
          <w:bCs/>
          <w:lang w:val="lv-LV"/>
        </w:rPr>
        <w:t xml:space="preserve">- Semināra „ESF programma „Atbalsts </w:t>
      </w:r>
      <w:proofErr w:type="spellStart"/>
      <w:r>
        <w:rPr>
          <w:bCs/>
          <w:lang w:val="lv-LV"/>
        </w:rPr>
        <w:t>pašnodarbinātības</w:t>
      </w:r>
      <w:proofErr w:type="spellEnd"/>
      <w:r>
        <w:rPr>
          <w:bCs/>
          <w:lang w:val="lv-LV"/>
        </w:rPr>
        <w:t xml:space="preserve"> un uzņēmējdarbības uzsākšanai”</w:t>
      </w:r>
      <w:r w:rsidRPr="00674413">
        <w:rPr>
          <w:bCs/>
          <w:lang w:val="lv-LV"/>
        </w:rPr>
        <w:t>”</w:t>
      </w:r>
      <w:r>
        <w:rPr>
          <w:bCs/>
          <w:lang w:val="lv-LV"/>
        </w:rPr>
        <w:t xml:space="preserve"> Jaunpiebalgā 30.10.2013. organizēšanas pakalpojumi tika iesniegts 1 piedāvājums:</w:t>
      </w:r>
    </w:p>
    <w:p w:rsidR="00B675AE" w:rsidRPr="009A4DA0" w:rsidRDefault="00B675AE" w:rsidP="00B675AE">
      <w:pPr>
        <w:ind w:left="720"/>
        <w:jc w:val="both"/>
        <w:rPr>
          <w:bCs/>
          <w:lang w:val="lv-LV"/>
        </w:rPr>
      </w:pPr>
      <w:r>
        <w:rPr>
          <w:bCs/>
          <w:lang w:val="lv-LV"/>
        </w:rPr>
        <w:t xml:space="preserve">Zemnieku saimniecība „Uzvaras kalns”, </w:t>
      </w:r>
      <w:proofErr w:type="spellStart"/>
      <w:r>
        <w:rPr>
          <w:bCs/>
          <w:lang w:val="lv-LV"/>
        </w:rPr>
        <w:t>reģ</w:t>
      </w:r>
      <w:proofErr w:type="spellEnd"/>
      <w:r>
        <w:rPr>
          <w:bCs/>
          <w:lang w:val="lv-LV"/>
        </w:rPr>
        <w:t xml:space="preserve">. Nr. 44101014693; juridiskā adrese: „Uzvaras kalns”, Jaunpiebalgas pag., Jaunpiebalgas nov. </w:t>
      </w:r>
    </w:p>
    <w:p w:rsidR="00B675AE" w:rsidRDefault="00B675AE" w:rsidP="00B675AE">
      <w:pPr>
        <w:jc w:val="both"/>
        <w:rPr>
          <w:lang w:val="lv-LV"/>
        </w:rPr>
      </w:pPr>
      <w:r>
        <w:rPr>
          <w:lang w:val="lv-LV"/>
        </w:rPr>
        <w:t>Pretendentu piedāvājumi atbilda Nolikumā izvirzītajām prasībām. Pamatojoties uz iepriekš minēto, Vidzemes plānošanas reģiona Iepirkumu komisija 09</w:t>
      </w:r>
      <w:r w:rsidRPr="004D4D87">
        <w:rPr>
          <w:lang w:val="lv-LV"/>
        </w:rPr>
        <w:t>.10.2013</w:t>
      </w:r>
      <w:r>
        <w:rPr>
          <w:lang w:val="lv-LV"/>
        </w:rPr>
        <w:t xml:space="preserve">. pieņēma lēmumu atzīt par uzvarētāju, kuram piešķiramas līguma slēgšanas tiesības iepirkuma Nr. VPR/2013/21/TP </w:t>
      </w:r>
    </w:p>
    <w:p w:rsidR="00B675AE" w:rsidRDefault="00B675AE" w:rsidP="00B675AE">
      <w:pPr>
        <w:jc w:val="both"/>
        <w:rPr>
          <w:b/>
          <w:bCs/>
          <w:lang w:val="lv-LV"/>
        </w:rPr>
      </w:pPr>
    </w:p>
    <w:p w:rsidR="00B675AE" w:rsidRDefault="00B675AE" w:rsidP="00B675AE">
      <w:pPr>
        <w:jc w:val="both"/>
        <w:rPr>
          <w:b/>
          <w:lang w:val="lv-LV"/>
        </w:rPr>
      </w:pPr>
      <w:r w:rsidRPr="00674413">
        <w:rPr>
          <w:b/>
          <w:bCs/>
          <w:lang w:val="lv-LV"/>
        </w:rPr>
        <w:t>1.daļa</w:t>
      </w:r>
      <w:r>
        <w:rPr>
          <w:b/>
          <w:bCs/>
          <w:lang w:val="lv-LV"/>
        </w:rPr>
        <w:t xml:space="preserve">i </w:t>
      </w:r>
      <w:r>
        <w:rPr>
          <w:bCs/>
          <w:lang w:val="lv-LV"/>
        </w:rPr>
        <w:t>-</w:t>
      </w:r>
      <w:r w:rsidRPr="004D4D87">
        <w:rPr>
          <w:lang w:val="lv-LV"/>
        </w:rPr>
        <w:t xml:space="preserve"> </w:t>
      </w:r>
      <w:r>
        <w:rPr>
          <w:b/>
          <w:lang w:val="lv-LV"/>
        </w:rPr>
        <w:t>Sabiedrību</w:t>
      </w:r>
      <w:r w:rsidRPr="004D4D87">
        <w:rPr>
          <w:b/>
          <w:lang w:val="lv-LV"/>
        </w:rPr>
        <w:t xml:space="preserve"> ar ierobežotu atbildību "UNTI", </w:t>
      </w:r>
      <w:proofErr w:type="spellStart"/>
      <w:r w:rsidRPr="004D4D87">
        <w:rPr>
          <w:b/>
          <w:lang w:val="lv-LV"/>
        </w:rPr>
        <w:t>reģ</w:t>
      </w:r>
      <w:proofErr w:type="spellEnd"/>
      <w:r w:rsidRPr="004D4D87">
        <w:rPr>
          <w:b/>
          <w:lang w:val="lv-LV"/>
        </w:rPr>
        <w:t>. Nr. 44103023614</w:t>
      </w:r>
      <w:r>
        <w:rPr>
          <w:b/>
          <w:lang w:val="lv-LV"/>
        </w:rPr>
        <w:t xml:space="preserve">, ar </w:t>
      </w:r>
      <w:r w:rsidRPr="004D4D87">
        <w:rPr>
          <w:b/>
          <w:lang w:val="lv-LV"/>
        </w:rPr>
        <w:t>piedāvājuma cenu LVL 220, 00 ( divi simt</w:t>
      </w:r>
      <w:r>
        <w:rPr>
          <w:b/>
          <w:lang w:val="lv-LV"/>
        </w:rPr>
        <w:t>i divdesmit lati un 00 santīmi);</w:t>
      </w:r>
    </w:p>
    <w:p w:rsidR="00B675AE" w:rsidRDefault="00B675AE" w:rsidP="00B675AE">
      <w:pPr>
        <w:jc w:val="both"/>
        <w:rPr>
          <w:b/>
          <w:bCs/>
          <w:lang w:val="lv-LV"/>
        </w:rPr>
      </w:pPr>
    </w:p>
    <w:p w:rsidR="00B675AE" w:rsidRPr="009A4DA0" w:rsidRDefault="00B675AE" w:rsidP="00B675AE">
      <w:pPr>
        <w:jc w:val="both"/>
        <w:rPr>
          <w:b/>
          <w:lang w:val="lv-LV"/>
        </w:rPr>
      </w:pPr>
      <w:r>
        <w:rPr>
          <w:b/>
          <w:bCs/>
          <w:lang w:val="lv-LV"/>
        </w:rPr>
        <w:t>2</w:t>
      </w:r>
      <w:r w:rsidRPr="00674413">
        <w:rPr>
          <w:b/>
          <w:bCs/>
          <w:lang w:val="lv-LV"/>
        </w:rPr>
        <w:t>.daļa</w:t>
      </w:r>
      <w:r>
        <w:rPr>
          <w:b/>
          <w:bCs/>
          <w:lang w:val="lv-LV"/>
        </w:rPr>
        <w:t>i - SIA „KANTĪNE</w:t>
      </w:r>
      <w:r w:rsidRPr="009A4DA0">
        <w:rPr>
          <w:b/>
          <w:bCs/>
          <w:lang w:val="lv-LV"/>
        </w:rPr>
        <w:t xml:space="preserve"> B”, </w:t>
      </w:r>
      <w:proofErr w:type="spellStart"/>
      <w:r w:rsidRPr="009A4DA0">
        <w:rPr>
          <w:b/>
          <w:bCs/>
          <w:lang w:val="lv-LV"/>
        </w:rPr>
        <w:t>reģ</w:t>
      </w:r>
      <w:proofErr w:type="spellEnd"/>
      <w:r w:rsidRPr="009A4DA0">
        <w:rPr>
          <w:b/>
          <w:bCs/>
          <w:lang w:val="lv-LV"/>
        </w:rPr>
        <w:t xml:space="preserve">. Nr. 44102004917, </w:t>
      </w:r>
      <w:r w:rsidRPr="009A4DA0">
        <w:rPr>
          <w:b/>
          <w:lang w:val="lv-LV"/>
        </w:rPr>
        <w:t>ar piedāvājuma cenu LVL 200, 00 ( divi simti lati un 00 santīmi);</w:t>
      </w:r>
    </w:p>
    <w:p w:rsidR="00B675AE" w:rsidRDefault="00B675AE" w:rsidP="00B675AE">
      <w:pPr>
        <w:jc w:val="both"/>
        <w:rPr>
          <w:b/>
          <w:bCs/>
          <w:lang w:val="lv-LV"/>
        </w:rPr>
      </w:pPr>
    </w:p>
    <w:p w:rsidR="00B675AE" w:rsidRPr="009A4DA0" w:rsidRDefault="00B675AE" w:rsidP="00B675AE">
      <w:pPr>
        <w:jc w:val="both"/>
        <w:rPr>
          <w:b/>
          <w:lang w:val="lv-LV"/>
        </w:rPr>
      </w:pPr>
      <w:r w:rsidRPr="009A4DA0">
        <w:rPr>
          <w:b/>
          <w:bCs/>
          <w:lang w:val="lv-LV"/>
        </w:rPr>
        <w:t>3.daļai</w:t>
      </w:r>
      <w:r>
        <w:rPr>
          <w:b/>
          <w:bCs/>
          <w:lang w:val="lv-LV"/>
        </w:rPr>
        <w:t xml:space="preserve"> - Zemnieku </w:t>
      </w:r>
      <w:proofErr w:type="spellStart"/>
      <w:r>
        <w:rPr>
          <w:b/>
          <w:bCs/>
          <w:lang w:val="lv-LV"/>
        </w:rPr>
        <w:t>saimniecīu</w:t>
      </w:r>
      <w:proofErr w:type="spellEnd"/>
      <w:r w:rsidRPr="009A4DA0">
        <w:rPr>
          <w:b/>
          <w:bCs/>
          <w:lang w:val="lv-LV"/>
        </w:rPr>
        <w:t xml:space="preserve"> „Uzvaras kalns”, </w:t>
      </w:r>
      <w:proofErr w:type="spellStart"/>
      <w:r w:rsidRPr="009A4DA0">
        <w:rPr>
          <w:b/>
          <w:bCs/>
          <w:lang w:val="lv-LV"/>
        </w:rPr>
        <w:t>reģ</w:t>
      </w:r>
      <w:proofErr w:type="spellEnd"/>
      <w:r w:rsidRPr="009A4DA0">
        <w:rPr>
          <w:b/>
          <w:bCs/>
          <w:lang w:val="lv-LV"/>
        </w:rPr>
        <w:t xml:space="preserve">. Nr. 44101014693, </w:t>
      </w:r>
      <w:r w:rsidRPr="009A4DA0">
        <w:rPr>
          <w:b/>
          <w:lang w:val="lv-LV"/>
        </w:rPr>
        <w:t xml:space="preserve">ar piedāvājuma cenu LVL 220, 00 ( divi simti divdesmit </w:t>
      </w:r>
      <w:r>
        <w:rPr>
          <w:b/>
          <w:lang w:val="lv-LV"/>
        </w:rPr>
        <w:t>lati un 00 santīmi).</w:t>
      </w:r>
    </w:p>
    <w:p w:rsidR="00B675AE" w:rsidRDefault="00B675AE" w:rsidP="00B675AE">
      <w:pPr>
        <w:pStyle w:val="Default"/>
        <w:ind w:firstLine="720"/>
        <w:jc w:val="both"/>
        <w:rPr>
          <w:rFonts w:eastAsia="Calibri"/>
          <w:bCs/>
          <w:color w:val="auto"/>
        </w:rPr>
      </w:pPr>
    </w:p>
    <w:p w:rsidR="00B675AE" w:rsidRDefault="00B675AE" w:rsidP="00B675AE">
      <w:pPr>
        <w:pStyle w:val="Default"/>
        <w:ind w:firstLine="720"/>
        <w:jc w:val="both"/>
        <w:rPr>
          <w:i/>
          <w:shd w:val="clear" w:color="auto" w:fill="FFFFFF"/>
        </w:rPr>
      </w:pPr>
      <w:r>
        <w:rPr>
          <w:rStyle w:val="apple-style-span"/>
          <w:i/>
          <w:shd w:val="clear" w:color="auto" w:fill="FFFFFF"/>
        </w:rPr>
        <w:t>Saskaņā ar Publisko iepirkumu likuma 8</w:t>
      </w:r>
      <w:r>
        <w:rPr>
          <w:rStyle w:val="apple-style-span"/>
          <w:i/>
          <w:shd w:val="clear" w:color="auto" w:fill="FFFFFF"/>
          <w:vertAlign w:val="superscript"/>
        </w:rPr>
        <w:t>1</w:t>
      </w:r>
      <w:r>
        <w:rPr>
          <w:rStyle w:val="apple-style-span"/>
          <w:i/>
          <w:shd w:val="clear" w:color="auto" w:fill="FFFFFF"/>
        </w:rPr>
        <w:t>.panta trīspadsmito daļu „</w:t>
      </w:r>
      <w:r>
        <w:rPr>
          <w:i/>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B675AE" w:rsidRPr="009A4DA0" w:rsidRDefault="00B675AE" w:rsidP="00B675AE">
      <w:pPr>
        <w:pStyle w:val="Default"/>
        <w:jc w:val="both"/>
        <w:rPr>
          <w:b/>
          <w:i/>
          <w:sz w:val="20"/>
          <w:szCs w:val="20"/>
        </w:rPr>
      </w:pPr>
      <w:r>
        <w:t xml:space="preserve">           </w:t>
      </w: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Pr>
        <w:jc w:val="both"/>
        <w:rPr>
          <w:sz w:val="20"/>
          <w:lang w:val="lv-LV"/>
        </w:rPr>
      </w:pPr>
    </w:p>
    <w:p w:rsidR="00B675AE" w:rsidRDefault="00B675AE" w:rsidP="00B675AE"/>
    <w:p w:rsidR="00B675AE" w:rsidRDefault="00B675AE" w:rsidP="00B675AE"/>
    <w:p w:rsidR="00347756" w:rsidRDefault="00347756"/>
    <w:sectPr w:rsidR="00347756" w:rsidSect="006247B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AE"/>
    <w:rsid w:val="00347756"/>
    <w:rsid w:val="00B675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36E80C4-17A6-4842-9A90-612ADAEF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675AE"/>
    <w:pPr>
      <w:spacing w:after="0" w:line="240" w:lineRule="auto"/>
    </w:pPr>
    <w:rPr>
      <w:rFonts w:ascii="Times New Roman" w:eastAsia="Calibri"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675AE"/>
    <w:rPr>
      <w:rFonts w:ascii="Times New Roman" w:hAnsi="Times New Roman" w:cs="Times New Roman" w:hint="default"/>
      <w:color w:val="0000FF"/>
      <w:u w:val="single"/>
    </w:rPr>
  </w:style>
  <w:style w:type="paragraph" w:styleId="Galvene">
    <w:name w:val="header"/>
    <w:basedOn w:val="Parasts"/>
    <w:link w:val="GalveneRakstz"/>
    <w:uiPriority w:val="99"/>
    <w:semiHidden/>
    <w:unhideWhenUsed/>
    <w:rsid w:val="00B675AE"/>
    <w:pPr>
      <w:tabs>
        <w:tab w:val="center" w:pos="4153"/>
        <w:tab w:val="right" w:pos="8306"/>
      </w:tabs>
    </w:pPr>
    <w:rPr>
      <w:lang w:val="lv-LV" w:eastAsia="lv-LV"/>
    </w:rPr>
  </w:style>
  <w:style w:type="character" w:customStyle="1" w:styleId="GalveneRakstz">
    <w:name w:val="Galvene Rakstz."/>
    <w:basedOn w:val="Noklusjumarindkopasfonts"/>
    <w:link w:val="Galvene"/>
    <w:uiPriority w:val="99"/>
    <w:semiHidden/>
    <w:rsid w:val="00B675AE"/>
    <w:rPr>
      <w:rFonts w:ascii="Times New Roman" w:eastAsia="Calibri" w:hAnsi="Times New Roman" w:cs="Times New Roman"/>
      <w:sz w:val="24"/>
      <w:szCs w:val="24"/>
      <w:lang w:eastAsia="lv-LV"/>
    </w:rPr>
  </w:style>
  <w:style w:type="paragraph" w:customStyle="1" w:styleId="Default">
    <w:name w:val="Default"/>
    <w:uiPriority w:val="99"/>
    <w:rsid w:val="00B675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uiPriority w:val="99"/>
    <w:rsid w:val="00B675A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2229</Words>
  <Characters>1272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cp:revision>
  <dcterms:created xsi:type="dcterms:W3CDTF">2013-10-10T10:12:00Z</dcterms:created>
  <dcterms:modified xsi:type="dcterms:W3CDTF">2013-10-10T10:14:00Z</dcterms:modified>
</cp:coreProperties>
</file>