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875" w:rsidRPr="00352266" w:rsidRDefault="00623875" w:rsidP="00623875">
      <w:pPr>
        <w:jc w:val="center"/>
        <w:rPr>
          <w:rFonts w:cs="Times New Roman"/>
        </w:rPr>
      </w:pPr>
      <w:r w:rsidRPr="00352266">
        <w:rPr>
          <w:rFonts w:cs="Times New Roman"/>
          <w:noProof/>
          <w:lang w:eastAsia="lv-LV"/>
        </w:rPr>
        <w:drawing>
          <wp:inline distT="0" distB="0" distL="0" distR="0">
            <wp:extent cx="997579" cy="781050"/>
            <wp:effectExtent l="0" t="0" r="0" b="0"/>
            <wp:docPr id="1" name="Picture 8" descr="C:\Users\Aija\AppData\Local\Microsoft\Windows\Temporary Internet Files\Content.Word\vidzeme_logo_final_l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ija\AppData\Local\Microsoft\Windows\Temporary Internet Files\Content.Word\vidzeme_logo_final_lat.png"/>
                    <pic:cNvPicPr>
                      <a:picLocks noChangeAspect="1" noChangeArrowheads="1"/>
                    </pic:cNvPicPr>
                  </pic:nvPicPr>
                  <pic:blipFill>
                    <a:blip r:embed="rId8" cstate="print"/>
                    <a:srcRect/>
                    <a:stretch>
                      <a:fillRect/>
                    </a:stretch>
                  </pic:blipFill>
                  <pic:spPr bwMode="auto">
                    <a:xfrm>
                      <a:off x="0" y="0"/>
                      <a:ext cx="997579" cy="781050"/>
                    </a:xfrm>
                    <a:prstGeom prst="rect">
                      <a:avLst/>
                    </a:prstGeom>
                    <a:noFill/>
                    <a:ln w="9525">
                      <a:noFill/>
                      <a:miter lim="800000"/>
                      <a:headEnd/>
                      <a:tailEnd/>
                    </a:ln>
                  </pic:spPr>
                </pic:pic>
              </a:graphicData>
            </a:graphic>
          </wp:inline>
        </w:drawing>
      </w:r>
      <w:r w:rsidRPr="00352266">
        <w:rPr>
          <w:rFonts w:cs="Times New Roman"/>
          <w:noProof/>
          <w:lang w:eastAsia="lv-LV"/>
        </w:rPr>
        <w:drawing>
          <wp:inline distT="0" distB="0" distL="0" distR="0">
            <wp:extent cx="1504950" cy="489706"/>
            <wp:effectExtent l="19050" t="0" r="0" b="0"/>
            <wp:docPr id="5" name="Picture 1" descr="TOUR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URAGE logo"/>
                    <pic:cNvPicPr>
                      <a:picLocks noChangeAspect="1" noChangeArrowheads="1"/>
                    </pic:cNvPicPr>
                  </pic:nvPicPr>
                  <pic:blipFill>
                    <a:blip r:embed="rId9" cstate="print"/>
                    <a:srcRect/>
                    <a:stretch>
                      <a:fillRect/>
                    </a:stretch>
                  </pic:blipFill>
                  <pic:spPr bwMode="auto">
                    <a:xfrm>
                      <a:off x="0" y="0"/>
                      <a:ext cx="1508142" cy="490745"/>
                    </a:xfrm>
                    <a:prstGeom prst="rect">
                      <a:avLst/>
                    </a:prstGeom>
                    <a:noFill/>
                    <a:ln w="9525">
                      <a:noFill/>
                      <a:miter lim="800000"/>
                      <a:headEnd/>
                      <a:tailEnd/>
                    </a:ln>
                  </pic:spPr>
                </pic:pic>
              </a:graphicData>
            </a:graphic>
          </wp:inline>
        </w:drawing>
      </w:r>
      <w:r w:rsidRPr="00352266">
        <w:rPr>
          <w:rFonts w:cs="Times New Roman"/>
          <w:noProof/>
          <w:lang w:eastAsia="lv-LV"/>
        </w:rPr>
        <w:drawing>
          <wp:inline distT="0" distB="0" distL="0" distR="0">
            <wp:extent cx="1524000" cy="564133"/>
            <wp:effectExtent l="19050" t="0" r="0" b="0"/>
            <wp:docPr id="3" name="Picture 13" descr="INTERREG_IVC_LOGO_slog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TERREG_IVC_LOGO_slogan-1"/>
                    <pic:cNvPicPr>
                      <a:picLocks noChangeAspect="1" noChangeArrowheads="1"/>
                    </pic:cNvPicPr>
                  </pic:nvPicPr>
                  <pic:blipFill>
                    <a:blip r:embed="rId10" cstate="print"/>
                    <a:srcRect/>
                    <a:stretch>
                      <a:fillRect/>
                    </a:stretch>
                  </pic:blipFill>
                  <pic:spPr bwMode="auto">
                    <a:xfrm>
                      <a:off x="0" y="0"/>
                      <a:ext cx="1524000" cy="564133"/>
                    </a:xfrm>
                    <a:prstGeom prst="rect">
                      <a:avLst/>
                    </a:prstGeom>
                    <a:noFill/>
                    <a:ln w="9525">
                      <a:noFill/>
                      <a:miter lim="800000"/>
                      <a:headEnd/>
                      <a:tailEnd/>
                    </a:ln>
                  </pic:spPr>
                </pic:pic>
              </a:graphicData>
            </a:graphic>
          </wp:inline>
        </w:drawing>
      </w:r>
      <w:r w:rsidRPr="00352266">
        <w:rPr>
          <w:rFonts w:cs="Times New Roman"/>
          <w:noProof/>
          <w:lang w:eastAsia="lv-LV"/>
        </w:rPr>
        <w:drawing>
          <wp:inline distT="0" distB="0" distL="0" distR="0">
            <wp:extent cx="561975" cy="500219"/>
            <wp:effectExtent l="19050" t="0" r="9525" b="0"/>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565793" cy="503617"/>
                    </a:xfrm>
                    <a:prstGeom prst="rect">
                      <a:avLst/>
                    </a:prstGeom>
                    <a:noFill/>
                    <a:ln w="9525">
                      <a:noFill/>
                      <a:miter lim="800000"/>
                      <a:headEnd/>
                      <a:tailEnd/>
                    </a:ln>
                  </pic:spPr>
                </pic:pic>
              </a:graphicData>
            </a:graphic>
          </wp:inline>
        </w:drawing>
      </w:r>
    </w:p>
    <w:p w:rsidR="00623875" w:rsidRPr="00352266" w:rsidRDefault="00623875" w:rsidP="00623875">
      <w:pPr>
        <w:spacing w:after="0" w:line="240" w:lineRule="auto"/>
        <w:jc w:val="right"/>
        <w:rPr>
          <w:rFonts w:cs="Times New Roman"/>
        </w:rPr>
      </w:pPr>
    </w:p>
    <w:p w:rsidR="00623875" w:rsidRPr="00352266" w:rsidRDefault="00623875" w:rsidP="00623875">
      <w:pPr>
        <w:spacing w:after="0" w:line="240" w:lineRule="auto"/>
        <w:jc w:val="right"/>
        <w:rPr>
          <w:rFonts w:cs="Times New Roman"/>
        </w:rPr>
      </w:pPr>
      <w:r w:rsidRPr="00352266">
        <w:rPr>
          <w:rFonts w:cs="Times New Roman"/>
        </w:rPr>
        <w:t>APSTIPRINĀTS:</w:t>
      </w:r>
    </w:p>
    <w:p w:rsidR="00623875" w:rsidRPr="00352266" w:rsidRDefault="00623875" w:rsidP="00623875">
      <w:pPr>
        <w:spacing w:after="0" w:line="240" w:lineRule="auto"/>
        <w:jc w:val="right"/>
        <w:rPr>
          <w:rFonts w:cs="Times New Roman"/>
        </w:rPr>
      </w:pPr>
      <w:r w:rsidRPr="00352266">
        <w:rPr>
          <w:rFonts w:cs="Times New Roman"/>
        </w:rPr>
        <w:t>Ar Vidzemes plānošanas reģiona</w:t>
      </w:r>
    </w:p>
    <w:p w:rsidR="00623875" w:rsidRPr="00352266" w:rsidRDefault="00623875" w:rsidP="00623875">
      <w:pPr>
        <w:spacing w:after="0" w:line="240" w:lineRule="auto"/>
        <w:jc w:val="right"/>
        <w:rPr>
          <w:rFonts w:cs="Times New Roman"/>
        </w:rPr>
      </w:pPr>
      <w:r w:rsidRPr="00352266">
        <w:rPr>
          <w:rFonts w:cs="Times New Roman"/>
        </w:rPr>
        <w:t xml:space="preserve"> iepirkumu komisijas</w:t>
      </w:r>
    </w:p>
    <w:p w:rsidR="00623875" w:rsidRPr="00352266" w:rsidRDefault="00D6647E" w:rsidP="00623875">
      <w:pPr>
        <w:spacing w:after="0" w:line="240" w:lineRule="auto"/>
        <w:jc w:val="right"/>
        <w:rPr>
          <w:rFonts w:cs="Times New Roman"/>
        </w:rPr>
      </w:pPr>
      <w:r>
        <w:rPr>
          <w:rFonts w:cs="Times New Roman"/>
        </w:rPr>
        <w:t>2012.gada 15</w:t>
      </w:r>
      <w:r w:rsidR="00623875" w:rsidRPr="00352266">
        <w:rPr>
          <w:rFonts w:cs="Times New Roman"/>
        </w:rPr>
        <w:t>.maija sēdes</w:t>
      </w:r>
    </w:p>
    <w:p w:rsidR="00623875" w:rsidRPr="00352266" w:rsidRDefault="00623875" w:rsidP="00623875">
      <w:pPr>
        <w:spacing w:after="0" w:line="240" w:lineRule="auto"/>
        <w:jc w:val="right"/>
        <w:rPr>
          <w:rFonts w:cs="Times New Roman"/>
        </w:rPr>
      </w:pPr>
      <w:r w:rsidRPr="00352266">
        <w:rPr>
          <w:rFonts w:cs="Times New Roman"/>
        </w:rPr>
        <w:t>protokola Nr. VPR/2012/</w:t>
      </w:r>
      <w:r w:rsidR="002D3C05">
        <w:rPr>
          <w:rFonts w:cs="Times New Roman"/>
        </w:rPr>
        <w:t>19/1</w:t>
      </w:r>
      <w:r w:rsidRPr="00352266">
        <w:rPr>
          <w:rFonts w:cs="Times New Roman"/>
        </w:rPr>
        <w:t xml:space="preserve">  lēmumu</w:t>
      </w:r>
    </w:p>
    <w:p w:rsidR="00623875" w:rsidRPr="00352266" w:rsidRDefault="00623875" w:rsidP="00623875">
      <w:pPr>
        <w:spacing w:after="0" w:line="240" w:lineRule="auto"/>
        <w:jc w:val="right"/>
        <w:rPr>
          <w:rFonts w:cs="Times New Roman"/>
        </w:rPr>
      </w:pPr>
    </w:p>
    <w:p w:rsidR="00623875" w:rsidRPr="00352266" w:rsidRDefault="002D3C05" w:rsidP="00623875">
      <w:pPr>
        <w:spacing w:after="0" w:line="240" w:lineRule="auto"/>
        <w:jc w:val="right"/>
        <w:rPr>
          <w:rFonts w:cs="Times New Roman"/>
        </w:rPr>
      </w:pPr>
      <w:r>
        <w:rPr>
          <w:rFonts w:cs="Times New Roman"/>
        </w:rPr>
        <w:t>Komisijas priekšsēdētāja</w:t>
      </w:r>
      <w:r w:rsidR="00B33E45">
        <w:rPr>
          <w:rFonts w:cs="Times New Roman"/>
        </w:rPr>
        <w:t xml:space="preserve"> vietnieks</w:t>
      </w:r>
      <w:r w:rsidR="00D6647E">
        <w:rPr>
          <w:rFonts w:cs="Times New Roman"/>
        </w:rPr>
        <w:t xml:space="preserve"> Jānis </w:t>
      </w:r>
      <w:proofErr w:type="spellStart"/>
      <w:r w:rsidR="00D6647E">
        <w:rPr>
          <w:rFonts w:cs="Times New Roman"/>
        </w:rPr>
        <w:t>Zuments</w:t>
      </w:r>
      <w:proofErr w:type="spellEnd"/>
      <w:proofErr w:type="gramStart"/>
      <w:r w:rsidR="00D6647E">
        <w:rPr>
          <w:rFonts w:cs="Times New Roman"/>
        </w:rPr>
        <w:t xml:space="preserve"> </w:t>
      </w:r>
      <w:r w:rsidR="00623875" w:rsidRPr="00352266">
        <w:rPr>
          <w:rFonts w:cs="Times New Roman"/>
        </w:rPr>
        <w:t xml:space="preserve"> </w:t>
      </w:r>
      <w:proofErr w:type="gramEnd"/>
      <w:r w:rsidR="00623875" w:rsidRPr="00352266">
        <w:rPr>
          <w:rFonts w:cs="Times New Roman"/>
        </w:rPr>
        <w:t>/</w:t>
      </w:r>
      <w:r>
        <w:rPr>
          <w:rFonts w:cs="Times New Roman"/>
        </w:rPr>
        <w:t>Paraksts</w:t>
      </w:r>
      <w:r w:rsidR="00623875" w:rsidRPr="00352266">
        <w:rPr>
          <w:rFonts w:cs="Times New Roman"/>
        </w:rPr>
        <w:t>/</w:t>
      </w:r>
    </w:p>
    <w:p w:rsidR="00623875" w:rsidRPr="00352266" w:rsidRDefault="00623875" w:rsidP="00623875">
      <w:pPr>
        <w:spacing w:after="0" w:line="240" w:lineRule="auto"/>
        <w:jc w:val="right"/>
        <w:rPr>
          <w:rFonts w:cs="Times New Roman"/>
          <w:b/>
          <w:bCs/>
        </w:rPr>
      </w:pPr>
    </w:p>
    <w:p w:rsidR="00623875" w:rsidRPr="00352266" w:rsidRDefault="00623875" w:rsidP="00623875">
      <w:pPr>
        <w:spacing w:after="0" w:line="240" w:lineRule="auto"/>
        <w:rPr>
          <w:rFonts w:cs="Times New Roman"/>
          <w:b/>
          <w:bCs/>
        </w:rPr>
      </w:pPr>
    </w:p>
    <w:p w:rsidR="00623875" w:rsidRPr="00352266" w:rsidRDefault="00623875" w:rsidP="00623875">
      <w:pPr>
        <w:spacing w:after="0" w:line="240" w:lineRule="auto"/>
        <w:jc w:val="center"/>
        <w:rPr>
          <w:rFonts w:cs="Times New Roman"/>
          <w:b/>
          <w:bCs/>
        </w:rPr>
      </w:pPr>
    </w:p>
    <w:p w:rsidR="00623875" w:rsidRPr="00352266" w:rsidRDefault="00623875" w:rsidP="00623875">
      <w:pPr>
        <w:spacing w:after="0" w:line="240" w:lineRule="auto"/>
        <w:jc w:val="center"/>
        <w:rPr>
          <w:rFonts w:cs="Times New Roman"/>
          <w:b/>
          <w:bCs/>
        </w:rPr>
      </w:pPr>
    </w:p>
    <w:p w:rsidR="00623875" w:rsidRPr="00352266" w:rsidRDefault="00623875" w:rsidP="00623875">
      <w:pPr>
        <w:spacing w:after="0" w:line="240" w:lineRule="auto"/>
        <w:jc w:val="center"/>
        <w:rPr>
          <w:rFonts w:cs="Times New Roman"/>
          <w:b/>
          <w:bCs/>
        </w:rPr>
      </w:pPr>
      <w:r w:rsidRPr="00352266">
        <w:rPr>
          <w:rFonts w:cs="Times New Roman"/>
          <w:b/>
          <w:bCs/>
        </w:rPr>
        <w:t xml:space="preserve">Iepirkuma </w:t>
      </w:r>
      <w:smartTag w:uri="schemas-tilde-lv/tildestengine" w:element="veidnes">
        <w:smartTagPr>
          <w:attr w:name="id" w:val="-1"/>
          <w:attr w:name="baseform" w:val="Nolikums"/>
          <w:attr w:name="text" w:val="Nolikums"/>
        </w:smartTagPr>
        <w:r w:rsidRPr="00352266">
          <w:rPr>
            <w:rFonts w:cs="Times New Roman"/>
            <w:b/>
            <w:bCs/>
          </w:rPr>
          <w:t>Nolikums</w:t>
        </w:r>
      </w:smartTag>
      <w:r w:rsidRPr="00352266">
        <w:rPr>
          <w:rFonts w:cs="Times New Roman"/>
          <w:b/>
          <w:bCs/>
        </w:rPr>
        <w:t xml:space="preserve"> </w:t>
      </w:r>
    </w:p>
    <w:p w:rsidR="00623875" w:rsidRPr="00352266" w:rsidRDefault="00623875" w:rsidP="00623875">
      <w:pPr>
        <w:pStyle w:val="BodyText"/>
        <w:jc w:val="right"/>
        <w:rPr>
          <w:noProof/>
          <w:lang w:val="lv-LV"/>
        </w:rPr>
      </w:pPr>
    </w:p>
    <w:p w:rsidR="00623875" w:rsidRPr="00352266" w:rsidRDefault="00623875" w:rsidP="00623875">
      <w:pPr>
        <w:pStyle w:val="BodyText"/>
        <w:jc w:val="right"/>
        <w:rPr>
          <w:noProof/>
          <w:lang w:val="lv-LV"/>
        </w:rPr>
      </w:pPr>
    </w:p>
    <w:p w:rsidR="00623875" w:rsidRPr="00352266" w:rsidRDefault="008853D3" w:rsidP="00623875">
      <w:pPr>
        <w:pStyle w:val="BodyText"/>
        <w:rPr>
          <w:b/>
          <w:color w:val="000000"/>
          <w:sz w:val="32"/>
          <w:szCs w:val="32"/>
          <w:shd w:val="clear" w:color="auto" w:fill="FFFFFF"/>
          <w:lang w:val="lv-LV"/>
        </w:rPr>
      </w:pPr>
      <w:r w:rsidRPr="008853D3">
        <w:rPr>
          <w:b/>
          <w:bCs/>
          <w:sz w:val="32"/>
          <w:szCs w:val="32"/>
          <w:lang w:val="lv-LV"/>
        </w:rPr>
        <w:t>Publicitātes materiālu dizaina un mājas lapas izstrāde projektam</w:t>
      </w:r>
      <w:r w:rsidRPr="008853D3">
        <w:rPr>
          <w:b/>
          <w:bCs/>
          <w:lang w:val="lv-LV"/>
        </w:rPr>
        <w:t xml:space="preserve"> </w:t>
      </w:r>
      <w:r w:rsidR="00623875" w:rsidRPr="00352266">
        <w:rPr>
          <w:b/>
          <w:iCs/>
          <w:sz w:val="32"/>
          <w:szCs w:val="32"/>
          <w:lang w:val="lv-LV"/>
        </w:rPr>
        <w:t>„</w:t>
      </w:r>
      <w:r w:rsidR="00623875" w:rsidRPr="00352266">
        <w:rPr>
          <w:b/>
          <w:color w:val="000000"/>
          <w:sz w:val="32"/>
          <w:szCs w:val="32"/>
          <w:shd w:val="clear" w:color="auto" w:fill="FFFFFF"/>
          <w:lang w:val="lv-LV"/>
        </w:rPr>
        <w:t>Senioru tūrisma attīstība nomaļos reģionos</w:t>
      </w:r>
      <w:r w:rsidR="00623875" w:rsidRPr="00352266">
        <w:rPr>
          <w:b/>
          <w:bCs/>
          <w:sz w:val="32"/>
          <w:szCs w:val="32"/>
          <w:lang w:val="lv-LV"/>
        </w:rPr>
        <w:t xml:space="preserve">” </w:t>
      </w:r>
    </w:p>
    <w:p w:rsidR="00623875" w:rsidRPr="00352266" w:rsidRDefault="00623875" w:rsidP="00623875">
      <w:pPr>
        <w:spacing w:after="0" w:line="240" w:lineRule="auto"/>
        <w:jc w:val="center"/>
        <w:rPr>
          <w:rFonts w:cs="Times New Roman"/>
        </w:rPr>
      </w:pPr>
    </w:p>
    <w:p w:rsidR="00623875" w:rsidRPr="00352266" w:rsidRDefault="002D3C05" w:rsidP="00623875">
      <w:pPr>
        <w:pStyle w:val="BodyText"/>
        <w:rPr>
          <w:b/>
          <w:lang w:val="lv-LV"/>
        </w:rPr>
      </w:pPr>
      <w:r>
        <w:rPr>
          <w:b/>
          <w:lang w:val="lv-LV"/>
        </w:rPr>
        <w:t>Identifikācijas Nr. VPR/2012/19</w:t>
      </w:r>
      <w:r w:rsidR="00623875" w:rsidRPr="00352266">
        <w:rPr>
          <w:b/>
          <w:lang w:val="lv-LV"/>
        </w:rPr>
        <w:t>/</w:t>
      </w:r>
      <w:proofErr w:type="spellStart"/>
      <w:r>
        <w:rPr>
          <w:b/>
          <w:lang w:val="lv-LV"/>
        </w:rPr>
        <w:t>Tourage</w:t>
      </w:r>
      <w:proofErr w:type="spellEnd"/>
    </w:p>
    <w:p w:rsidR="00623875" w:rsidRPr="00352266" w:rsidRDefault="00623875" w:rsidP="00623875">
      <w:pPr>
        <w:pStyle w:val="BodyText"/>
        <w:jc w:val="right"/>
        <w:rPr>
          <w:noProof/>
          <w:lang w:val="lv-LV"/>
        </w:rPr>
      </w:pPr>
    </w:p>
    <w:p w:rsidR="00623875" w:rsidRPr="00352266" w:rsidRDefault="00623875" w:rsidP="00623875">
      <w:pPr>
        <w:pStyle w:val="BodyText"/>
        <w:jc w:val="right"/>
        <w:rPr>
          <w:noProof/>
          <w:lang w:val="lv-LV"/>
        </w:rPr>
      </w:pPr>
    </w:p>
    <w:p w:rsidR="00623875" w:rsidRPr="00352266" w:rsidRDefault="00623875" w:rsidP="00623875">
      <w:pPr>
        <w:pStyle w:val="BodyText"/>
        <w:rPr>
          <w:b/>
          <w:bCs/>
          <w:lang w:val="lv-LV"/>
        </w:rPr>
      </w:pPr>
      <w:r w:rsidRPr="00352266">
        <w:rPr>
          <w:b/>
          <w:color w:val="000000"/>
          <w:lang w:val="lv-LV"/>
        </w:rPr>
        <w:t xml:space="preserve">Iepirkums tiek veikts </w:t>
      </w:r>
      <w:r w:rsidRPr="00352266">
        <w:rPr>
          <w:b/>
          <w:lang w:val="lv-LV"/>
        </w:rPr>
        <w:t>saskaņā ar Publisko iepirkumu likuma 8</w:t>
      </w:r>
      <w:r w:rsidRPr="00352266">
        <w:rPr>
          <w:b/>
          <w:vertAlign w:val="superscript"/>
          <w:lang w:val="lv-LV"/>
        </w:rPr>
        <w:t>1</w:t>
      </w:r>
      <w:r w:rsidRPr="00352266">
        <w:rPr>
          <w:b/>
          <w:lang w:val="lv-LV"/>
        </w:rPr>
        <w:t xml:space="preserve">.pantu </w:t>
      </w:r>
    </w:p>
    <w:p w:rsidR="00623875" w:rsidRDefault="00623875">
      <w:pPr>
        <w:rPr>
          <w:rFonts w:cs="Times New Roman"/>
          <w:b/>
          <w:caps/>
        </w:rPr>
      </w:pPr>
      <w:r w:rsidRPr="00352266">
        <w:rPr>
          <w:rFonts w:cs="Times New Roman"/>
          <w:b/>
          <w:caps/>
        </w:rPr>
        <w:br w:type="page"/>
      </w:r>
    </w:p>
    <w:p w:rsidR="0041154C" w:rsidRPr="00F330F6" w:rsidRDefault="00F330F6" w:rsidP="00F330F6">
      <w:pPr>
        <w:pStyle w:val="BodyText"/>
        <w:rPr>
          <w:b/>
          <w:color w:val="000000"/>
          <w:sz w:val="28"/>
          <w:szCs w:val="28"/>
          <w:shd w:val="clear" w:color="auto" w:fill="FFFFFF"/>
          <w:lang w:val="lv-LV"/>
        </w:rPr>
      </w:pPr>
      <w:r w:rsidRPr="00F330F6">
        <w:rPr>
          <w:b/>
          <w:bCs/>
          <w:sz w:val="28"/>
          <w:szCs w:val="28"/>
          <w:lang w:val="lv-LV"/>
        </w:rPr>
        <w:lastRenderedPageBreak/>
        <w:t xml:space="preserve">Iepirkums </w:t>
      </w:r>
      <w:r w:rsidR="0041154C" w:rsidRPr="00F330F6">
        <w:rPr>
          <w:b/>
          <w:bCs/>
          <w:sz w:val="28"/>
          <w:szCs w:val="28"/>
          <w:lang w:val="lv-LV"/>
        </w:rPr>
        <w:t xml:space="preserve">„Publicitātes materiālu dizaina un mājas lapas izstrāde projektam </w:t>
      </w:r>
      <w:r w:rsidR="0041154C" w:rsidRPr="00F330F6">
        <w:rPr>
          <w:b/>
          <w:iCs/>
          <w:sz w:val="28"/>
          <w:szCs w:val="28"/>
          <w:lang w:val="lv-LV"/>
        </w:rPr>
        <w:t>„</w:t>
      </w:r>
      <w:r w:rsidR="0041154C" w:rsidRPr="00F330F6">
        <w:rPr>
          <w:b/>
          <w:color w:val="000000"/>
          <w:sz w:val="28"/>
          <w:szCs w:val="28"/>
          <w:shd w:val="clear" w:color="auto" w:fill="FFFFFF"/>
          <w:lang w:val="lv-LV"/>
        </w:rPr>
        <w:t>Senioru tūrisma attīstība nomaļos reģionos</w:t>
      </w:r>
      <w:r w:rsidR="0041154C" w:rsidRPr="00F330F6">
        <w:rPr>
          <w:b/>
          <w:bCs/>
          <w:sz w:val="28"/>
          <w:szCs w:val="28"/>
          <w:lang w:val="lv-LV"/>
        </w:rPr>
        <w:t>””</w:t>
      </w:r>
    </w:p>
    <w:p w:rsidR="0041154C" w:rsidRDefault="0041154C" w:rsidP="003930CF">
      <w:pPr>
        <w:ind w:right="-1050"/>
        <w:rPr>
          <w:rFonts w:cs="Times New Roman"/>
          <w:b/>
          <w:caps/>
        </w:rPr>
      </w:pPr>
    </w:p>
    <w:p w:rsidR="00F330F6" w:rsidRPr="003930CF" w:rsidRDefault="00F330F6" w:rsidP="00F330F6">
      <w:pPr>
        <w:rPr>
          <w:b/>
          <w:bCs/>
          <w:i/>
        </w:rPr>
      </w:pPr>
      <w:r w:rsidRPr="003930CF">
        <w:rPr>
          <w:b/>
        </w:rPr>
        <w:t>1.Pasūtītājs</w:t>
      </w:r>
    </w:p>
    <w:p w:rsidR="00F330F6" w:rsidRPr="005B7A73" w:rsidRDefault="00F330F6" w:rsidP="00F330F6">
      <w:pPr>
        <w:pStyle w:val="BodyText"/>
        <w:tabs>
          <w:tab w:val="left" w:pos="900"/>
          <w:tab w:val="left" w:pos="1260"/>
        </w:tabs>
        <w:jc w:val="both"/>
        <w:rPr>
          <w:sz w:val="22"/>
          <w:szCs w:val="22"/>
        </w:rPr>
      </w:pPr>
    </w:p>
    <w:tbl>
      <w:tblPr>
        <w:tblW w:w="7565"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97"/>
        <w:gridCol w:w="4968"/>
      </w:tblGrid>
      <w:tr w:rsidR="00F330F6" w:rsidRPr="005B7A73" w:rsidTr="003930CF">
        <w:tc>
          <w:tcPr>
            <w:tcW w:w="2597" w:type="dxa"/>
          </w:tcPr>
          <w:p w:rsidR="00F330F6" w:rsidRPr="000159EE" w:rsidRDefault="00F330F6" w:rsidP="00F330F6">
            <w:pPr>
              <w:pStyle w:val="BodyText"/>
              <w:spacing w:before="120" w:after="60"/>
              <w:jc w:val="right"/>
              <w:rPr>
                <w:rFonts w:ascii="RimTimes" w:hAnsi="RimTimes"/>
                <w:bCs/>
                <w:lang w:val="lv-LV" w:eastAsia="lv-LV"/>
              </w:rPr>
            </w:pPr>
            <w:r w:rsidRPr="000159EE">
              <w:rPr>
                <w:rFonts w:ascii="RimTimes" w:hAnsi="RimTimes"/>
                <w:bCs/>
                <w:sz w:val="22"/>
                <w:szCs w:val="22"/>
                <w:lang w:val="lv-LV" w:eastAsia="lv-LV"/>
              </w:rPr>
              <w:t>Pasūtītāja nosaukums</w:t>
            </w:r>
          </w:p>
        </w:tc>
        <w:tc>
          <w:tcPr>
            <w:tcW w:w="4968" w:type="dxa"/>
          </w:tcPr>
          <w:p w:rsidR="00F330F6" w:rsidRPr="000159EE" w:rsidRDefault="00F330F6" w:rsidP="00F330F6">
            <w:pPr>
              <w:pStyle w:val="BodyText"/>
              <w:spacing w:before="120" w:after="60"/>
              <w:jc w:val="both"/>
              <w:rPr>
                <w:rFonts w:ascii="RimTimes" w:hAnsi="RimTimes"/>
                <w:b/>
                <w:bCs/>
                <w:lang w:val="lv-LV" w:eastAsia="lv-LV"/>
              </w:rPr>
            </w:pPr>
            <w:r w:rsidRPr="000159EE">
              <w:rPr>
                <w:rFonts w:ascii="RimTimes" w:hAnsi="RimTimes"/>
                <w:b/>
                <w:bCs/>
                <w:sz w:val="22"/>
                <w:szCs w:val="22"/>
                <w:lang w:val="lv-LV" w:eastAsia="lv-LV"/>
              </w:rPr>
              <w:t>Vidzemes plānošanas reģions</w:t>
            </w:r>
          </w:p>
        </w:tc>
      </w:tr>
      <w:tr w:rsidR="00F330F6" w:rsidRPr="002B253E" w:rsidTr="003930CF">
        <w:tc>
          <w:tcPr>
            <w:tcW w:w="2597" w:type="dxa"/>
          </w:tcPr>
          <w:p w:rsidR="00F330F6" w:rsidRPr="000159EE" w:rsidRDefault="00F330F6" w:rsidP="00F330F6">
            <w:pPr>
              <w:pStyle w:val="BodyText"/>
              <w:spacing w:before="120" w:after="60"/>
              <w:jc w:val="right"/>
              <w:rPr>
                <w:rFonts w:ascii="RimTimes" w:hAnsi="RimTimes"/>
                <w:bCs/>
                <w:lang w:val="lv-LV" w:eastAsia="lv-LV"/>
              </w:rPr>
            </w:pPr>
            <w:r w:rsidRPr="000159EE">
              <w:rPr>
                <w:rFonts w:ascii="RimTimes" w:hAnsi="RimTimes"/>
                <w:bCs/>
                <w:sz w:val="22"/>
                <w:szCs w:val="22"/>
                <w:lang w:val="lv-LV" w:eastAsia="lv-LV"/>
              </w:rPr>
              <w:t>Adrese</w:t>
            </w:r>
          </w:p>
        </w:tc>
        <w:tc>
          <w:tcPr>
            <w:tcW w:w="4968" w:type="dxa"/>
          </w:tcPr>
          <w:p w:rsidR="00F330F6" w:rsidRPr="000159EE" w:rsidRDefault="00F330F6" w:rsidP="00F330F6">
            <w:pPr>
              <w:pStyle w:val="BodyText"/>
              <w:spacing w:before="120" w:after="60"/>
              <w:jc w:val="both"/>
              <w:rPr>
                <w:rFonts w:ascii="RimTimes" w:hAnsi="RimTimes"/>
                <w:b/>
                <w:bCs/>
                <w:lang w:val="lv-LV" w:eastAsia="lv-LV"/>
              </w:rPr>
            </w:pPr>
            <w:r w:rsidRPr="000159EE">
              <w:rPr>
                <w:b/>
                <w:bCs/>
                <w:lang w:val="lv-LV"/>
              </w:rPr>
              <w:t>J. Poruka iela 8-108, Cēsis, LV-4101</w:t>
            </w:r>
          </w:p>
        </w:tc>
      </w:tr>
      <w:tr w:rsidR="00F330F6" w:rsidRPr="002B253E" w:rsidTr="003930CF">
        <w:tc>
          <w:tcPr>
            <w:tcW w:w="2597" w:type="dxa"/>
          </w:tcPr>
          <w:p w:rsidR="00F330F6" w:rsidRPr="000159EE" w:rsidRDefault="00F330F6" w:rsidP="00F330F6">
            <w:pPr>
              <w:pStyle w:val="BodyText"/>
              <w:spacing w:before="120" w:after="60"/>
              <w:jc w:val="right"/>
              <w:rPr>
                <w:rFonts w:ascii="RimTimes" w:hAnsi="RimTimes"/>
                <w:bCs/>
                <w:lang w:val="lv-LV" w:eastAsia="lv-LV"/>
              </w:rPr>
            </w:pPr>
            <w:r w:rsidRPr="000159EE">
              <w:rPr>
                <w:rFonts w:ascii="RimTimes" w:hAnsi="RimTimes"/>
                <w:bCs/>
                <w:sz w:val="22"/>
                <w:szCs w:val="22"/>
                <w:lang w:val="lv-LV" w:eastAsia="lv-LV"/>
              </w:rPr>
              <w:t>Reģistrācijas Nr.</w:t>
            </w:r>
          </w:p>
        </w:tc>
        <w:tc>
          <w:tcPr>
            <w:tcW w:w="4968" w:type="dxa"/>
          </w:tcPr>
          <w:p w:rsidR="00F330F6" w:rsidRPr="000159EE" w:rsidRDefault="00F330F6" w:rsidP="00F330F6">
            <w:pPr>
              <w:pStyle w:val="BodyText"/>
              <w:spacing w:before="120" w:after="60"/>
              <w:jc w:val="both"/>
              <w:rPr>
                <w:rFonts w:ascii="RimTimes" w:hAnsi="RimTimes"/>
                <w:b/>
                <w:bCs/>
                <w:lang w:val="lv-LV" w:eastAsia="lv-LV"/>
              </w:rPr>
            </w:pPr>
            <w:smartTag w:uri="schemas-tilde-lv/tildestengine" w:element="phone">
              <w:smartTagPr>
                <w:attr w:name="phone_prefix" w:val="9000"/>
                <w:attr w:name="phone_number" w:val="2180246"/>
              </w:smartTagPr>
              <w:r w:rsidRPr="000159EE">
                <w:rPr>
                  <w:rFonts w:ascii="RimTimes" w:hAnsi="RimTimes"/>
                  <w:b/>
                  <w:bCs/>
                  <w:sz w:val="22"/>
                  <w:szCs w:val="22"/>
                  <w:lang w:val="lv-LV" w:eastAsia="lv-LV"/>
                </w:rPr>
                <w:t>90002180246</w:t>
              </w:r>
            </w:smartTag>
          </w:p>
        </w:tc>
      </w:tr>
      <w:tr w:rsidR="00F330F6" w:rsidRPr="002B253E" w:rsidTr="003930CF">
        <w:trPr>
          <w:trHeight w:val="672"/>
        </w:trPr>
        <w:tc>
          <w:tcPr>
            <w:tcW w:w="2597" w:type="dxa"/>
          </w:tcPr>
          <w:p w:rsidR="00F330F6" w:rsidRPr="000159EE" w:rsidRDefault="00F330F6" w:rsidP="00F330F6">
            <w:pPr>
              <w:pStyle w:val="BodyText"/>
              <w:spacing w:before="120" w:after="60"/>
              <w:jc w:val="right"/>
              <w:rPr>
                <w:rFonts w:ascii="RimTimes" w:hAnsi="RimTimes"/>
                <w:bCs/>
                <w:lang w:val="lv-LV" w:eastAsia="lv-LV"/>
              </w:rPr>
            </w:pPr>
            <w:r w:rsidRPr="000159EE">
              <w:rPr>
                <w:rFonts w:ascii="RimTimes" w:hAnsi="RimTimes"/>
                <w:bCs/>
                <w:sz w:val="22"/>
                <w:szCs w:val="22"/>
                <w:lang w:val="lv-LV" w:eastAsia="lv-LV"/>
              </w:rPr>
              <w:t>Kontaktpersona</w:t>
            </w:r>
          </w:p>
        </w:tc>
        <w:tc>
          <w:tcPr>
            <w:tcW w:w="4968" w:type="dxa"/>
          </w:tcPr>
          <w:p w:rsidR="00F330F6" w:rsidRPr="000159EE" w:rsidRDefault="00F330F6" w:rsidP="00F330F6">
            <w:pPr>
              <w:pStyle w:val="BodyText"/>
              <w:spacing w:before="120" w:after="60"/>
              <w:jc w:val="both"/>
              <w:rPr>
                <w:rFonts w:ascii="RimTimes" w:hAnsi="RimTimes"/>
                <w:b/>
                <w:bCs/>
                <w:lang w:val="lv-LV" w:eastAsia="lv-LV"/>
              </w:rPr>
            </w:pPr>
            <w:r w:rsidRPr="000159EE">
              <w:rPr>
                <w:rFonts w:ascii="RimTimes" w:hAnsi="RimTimes"/>
                <w:b/>
                <w:bCs/>
                <w:sz w:val="22"/>
                <w:szCs w:val="22"/>
                <w:lang w:val="lv-LV" w:eastAsia="lv-LV"/>
              </w:rPr>
              <w:t>Elīna Muižniece</w:t>
            </w:r>
          </w:p>
        </w:tc>
      </w:tr>
      <w:tr w:rsidR="00F330F6" w:rsidRPr="002B253E" w:rsidTr="003930CF">
        <w:tc>
          <w:tcPr>
            <w:tcW w:w="2597" w:type="dxa"/>
          </w:tcPr>
          <w:p w:rsidR="00F330F6" w:rsidRPr="000159EE" w:rsidRDefault="00F330F6" w:rsidP="00F330F6">
            <w:pPr>
              <w:pStyle w:val="BodyText"/>
              <w:spacing w:before="120" w:after="60"/>
              <w:jc w:val="right"/>
              <w:rPr>
                <w:rFonts w:ascii="RimTimes" w:hAnsi="RimTimes"/>
                <w:bCs/>
                <w:lang w:val="lv-LV" w:eastAsia="lv-LV"/>
              </w:rPr>
            </w:pPr>
            <w:r w:rsidRPr="000159EE">
              <w:rPr>
                <w:rFonts w:ascii="RimTimes" w:hAnsi="RimTimes"/>
                <w:bCs/>
                <w:sz w:val="22"/>
                <w:szCs w:val="22"/>
                <w:lang w:val="lv-LV" w:eastAsia="lv-LV"/>
              </w:rPr>
              <w:t>Tālruņa nr.</w:t>
            </w:r>
          </w:p>
        </w:tc>
        <w:tc>
          <w:tcPr>
            <w:tcW w:w="4968" w:type="dxa"/>
          </w:tcPr>
          <w:p w:rsidR="00F330F6" w:rsidRPr="000159EE" w:rsidRDefault="00F330F6" w:rsidP="00F330F6">
            <w:pPr>
              <w:pStyle w:val="BodyText"/>
              <w:spacing w:before="120" w:after="60"/>
              <w:jc w:val="both"/>
              <w:rPr>
                <w:rFonts w:ascii="RimTimes" w:hAnsi="RimTimes"/>
                <w:b/>
                <w:bCs/>
                <w:lang w:val="lv-LV" w:eastAsia="lv-LV"/>
              </w:rPr>
            </w:pPr>
            <w:r w:rsidRPr="000159EE">
              <w:rPr>
                <w:rFonts w:ascii="RimTimes" w:hAnsi="RimTimes"/>
                <w:b/>
                <w:bCs/>
                <w:sz w:val="22"/>
                <w:szCs w:val="22"/>
                <w:lang w:val="lv-LV" w:eastAsia="lv-LV"/>
              </w:rPr>
              <w:t>+371 20279914</w:t>
            </w:r>
          </w:p>
        </w:tc>
      </w:tr>
      <w:tr w:rsidR="00F330F6" w:rsidRPr="00C87615" w:rsidTr="003930CF">
        <w:tc>
          <w:tcPr>
            <w:tcW w:w="2597" w:type="dxa"/>
          </w:tcPr>
          <w:p w:rsidR="00F330F6" w:rsidRPr="000159EE" w:rsidRDefault="00F330F6" w:rsidP="00F330F6">
            <w:pPr>
              <w:pStyle w:val="BodyText"/>
              <w:spacing w:before="120" w:after="60"/>
              <w:jc w:val="right"/>
              <w:rPr>
                <w:rFonts w:ascii="RimTimes" w:hAnsi="RimTimes"/>
                <w:bCs/>
                <w:lang w:val="lv-LV" w:eastAsia="lv-LV"/>
              </w:rPr>
            </w:pPr>
            <w:r w:rsidRPr="000159EE">
              <w:rPr>
                <w:rFonts w:ascii="RimTimes" w:hAnsi="RimTimes"/>
                <w:bCs/>
                <w:sz w:val="22"/>
                <w:szCs w:val="22"/>
                <w:lang w:val="lv-LV" w:eastAsia="lv-LV"/>
              </w:rPr>
              <w:t>E – pasta adrese</w:t>
            </w:r>
          </w:p>
        </w:tc>
        <w:tc>
          <w:tcPr>
            <w:tcW w:w="4968" w:type="dxa"/>
          </w:tcPr>
          <w:p w:rsidR="00F330F6" w:rsidRPr="000159EE" w:rsidRDefault="00D96857" w:rsidP="00F330F6">
            <w:pPr>
              <w:pStyle w:val="BodyText"/>
              <w:spacing w:before="120" w:after="60"/>
              <w:jc w:val="both"/>
              <w:rPr>
                <w:rFonts w:ascii="RimTimes" w:hAnsi="RimTimes"/>
                <w:b/>
                <w:bCs/>
                <w:lang w:val="lv-LV" w:eastAsia="lv-LV"/>
              </w:rPr>
            </w:pPr>
            <w:hyperlink r:id="rId12" w:history="1">
              <w:r w:rsidR="00F330F6" w:rsidRPr="000159EE">
                <w:rPr>
                  <w:rStyle w:val="Hyperlink"/>
                  <w:rFonts w:ascii="RimTimes" w:eastAsiaTheme="majorEastAsia" w:hAnsi="RimTimes"/>
                  <w:sz w:val="22"/>
                  <w:szCs w:val="22"/>
                  <w:lang w:val="lv-LV" w:eastAsia="lv-LV"/>
                </w:rPr>
                <w:t>elina.muizniece@vidzeme.lv</w:t>
              </w:r>
            </w:hyperlink>
            <w:r w:rsidR="00F330F6" w:rsidRPr="000159EE">
              <w:rPr>
                <w:rFonts w:ascii="RimTimes" w:hAnsi="RimTimes"/>
                <w:b/>
                <w:bCs/>
                <w:sz w:val="22"/>
                <w:szCs w:val="22"/>
                <w:lang w:val="lv-LV" w:eastAsia="lv-LV"/>
              </w:rPr>
              <w:t xml:space="preserve"> </w:t>
            </w:r>
          </w:p>
        </w:tc>
      </w:tr>
      <w:tr w:rsidR="00F330F6" w:rsidRPr="00C87615" w:rsidTr="003930CF">
        <w:tc>
          <w:tcPr>
            <w:tcW w:w="2597" w:type="dxa"/>
          </w:tcPr>
          <w:p w:rsidR="00F330F6" w:rsidRPr="000159EE" w:rsidRDefault="00F330F6" w:rsidP="00F330F6">
            <w:pPr>
              <w:pStyle w:val="BodyText"/>
              <w:spacing w:before="120" w:after="60"/>
              <w:jc w:val="right"/>
              <w:rPr>
                <w:rFonts w:ascii="RimTimes" w:hAnsi="RimTimes"/>
                <w:bCs/>
                <w:lang w:val="lv-LV" w:eastAsia="lv-LV"/>
              </w:rPr>
            </w:pPr>
            <w:r w:rsidRPr="000159EE">
              <w:rPr>
                <w:rFonts w:ascii="RimTimes" w:hAnsi="RimTimes"/>
                <w:bCs/>
                <w:sz w:val="22"/>
                <w:szCs w:val="22"/>
                <w:lang w:val="lv-LV" w:eastAsia="lv-LV"/>
              </w:rPr>
              <w:t>Darba laiks</w:t>
            </w:r>
          </w:p>
        </w:tc>
        <w:tc>
          <w:tcPr>
            <w:tcW w:w="4968" w:type="dxa"/>
          </w:tcPr>
          <w:p w:rsidR="00F330F6" w:rsidRPr="000159EE" w:rsidRDefault="00F330F6" w:rsidP="00F330F6">
            <w:pPr>
              <w:pStyle w:val="BodyText"/>
              <w:spacing w:before="120" w:after="60"/>
              <w:jc w:val="both"/>
              <w:rPr>
                <w:rFonts w:ascii="RimTimes" w:hAnsi="RimTimes"/>
                <w:b/>
                <w:bCs/>
                <w:lang w:val="lv-LV" w:eastAsia="lv-LV"/>
              </w:rPr>
            </w:pPr>
            <w:r w:rsidRPr="000159EE">
              <w:rPr>
                <w:rFonts w:ascii="RimTimes" w:hAnsi="RimTimes"/>
                <w:b/>
                <w:bCs/>
                <w:sz w:val="22"/>
                <w:szCs w:val="22"/>
                <w:lang w:val="lv-LV" w:eastAsia="lv-LV"/>
              </w:rPr>
              <w:t>9.30-17.00</w:t>
            </w:r>
          </w:p>
        </w:tc>
      </w:tr>
    </w:tbl>
    <w:p w:rsidR="00F330F6" w:rsidRPr="00352266" w:rsidRDefault="00F330F6">
      <w:pPr>
        <w:rPr>
          <w:rFonts w:cs="Times New Roman"/>
          <w:b/>
          <w:caps/>
        </w:rPr>
      </w:pPr>
      <w:r w:rsidRPr="00C30544">
        <w:rPr>
          <w:b/>
        </w:rPr>
        <w:t>2.Iepirkuma priekšmets</w:t>
      </w:r>
    </w:p>
    <w:p w:rsidR="00F330F6" w:rsidRDefault="00F330F6" w:rsidP="00302B3C">
      <w:pPr>
        <w:ind w:right="-1"/>
        <w:jc w:val="both"/>
        <w:rPr>
          <w:bCs/>
          <w:szCs w:val="24"/>
        </w:rPr>
      </w:pPr>
      <w:r w:rsidRPr="00F330F6">
        <w:rPr>
          <w:bCs/>
          <w:szCs w:val="24"/>
        </w:rPr>
        <w:t xml:space="preserve">Publicitātes materiālu dizaina un mājas lapas izstrāde projektam </w:t>
      </w:r>
      <w:r w:rsidRPr="00F330F6">
        <w:rPr>
          <w:iCs/>
          <w:szCs w:val="24"/>
        </w:rPr>
        <w:t>„</w:t>
      </w:r>
      <w:r w:rsidRPr="00F330F6">
        <w:rPr>
          <w:color w:val="000000"/>
          <w:shd w:val="clear" w:color="auto" w:fill="FFFFFF"/>
        </w:rPr>
        <w:t xml:space="preserve">Senioru tūrisma </w:t>
      </w:r>
      <w:r w:rsidRPr="00F330F6">
        <w:rPr>
          <w:color w:val="000000"/>
          <w:szCs w:val="24"/>
          <w:shd w:val="clear" w:color="auto" w:fill="FFFFFF"/>
        </w:rPr>
        <w:t>attīstība nomaļos reģionos</w:t>
      </w:r>
      <w:r w:rsidRPr="00F330F6">
        <w:rPr>
          <w:bCs/>
          <w:szCs w:val="24"/>
        </w:rPr>
        <w:t>”</w:t>
      </w:r>
    </w:p>
    <w:p w:rsidR="00C413EF" w:rsidRDefault="00C413EF" w:rsidP="00302B3C">
      <w:pPr>
        <w:ind w:right="-1"/>
        <w:jc w:val="both"/>
        <w:rPr>
          <w:bCs/>
          <w:szCs w:val="24"/>
        </w:rPr>
      </w:pPr>
      <w:r w:rsidRPr="00C413EF">
        <w:rPr>
          <w:bCs/>
          <w:szCs w:val="24"/>
        </w:rPr>
        <w:t>Iepirkums tiek veikts Starpreģionu sadarbības programmas INTERREG IVC projekta</w:t>
      </w:r>
      <w:r w:rsidR="00D6647E">
        <w:rPr>
          <w:bCs/>
          <w:szCs w:val="24"/>
        </w:rPr>
        <w:t xml:space="preserve"> </w:t>
      </w:r>
      <w:r w:rsidRPr="00C413EF">
        <w:rPr>
          <w:bCs/>
          <w:szCs w:val="24"/>
        </w:rPr>
        <w:t>„Senioru tūrisma attīstība nomaļos reģionos”</w:t>
      </w:r>
      <w:r>
        <w:rPr>
          <w:bCs/>
          <w:szCs w:val="24"/>
        </w:rPr>
        <w:t>(TOURAGE)</w:t>
      </w:r>
      <w:r w:rsidRPr="00C413EF">
        <w:rPr>
          <w:bCs/>
          <w:szCs w:val="24"/>
        </w:rPr>
        <w:t xml:space="preserve"> ietvaros</w:t>
      </w:r>
    </w:p>
    <w:p w:rsidR="00F330F6" w:rsidRPr="000159EE" w:rsidRDefault="00F330F6" w:rsidP="00302B3C">
      <w:pPr>
        <w:ind w:right="-1"/>
        <w:jc w:val="both"/>
      </w:pPr>
      <w:r w:rsidRPr="000159EE">
        <w:t xml:space="preserve">3. </w:t>
      </w:r>
      <w:r w:rsidRPr="00E50A63">
        <w:rPr>
          <w:b/>
        </w:rPr>
        <w:t xml:space="preserve">Identifikācijas </w:t>
      </w:r>
      <w:r w:rsidR="00010940" w:rsidRPr="00E50A63">
        <w:rPr>
          <w:b/>
        </w:rPr>
        <w:t>numurs</w:t>
      </w:r>
      <w:r w:rsidR="00010940">
        <w:t>:</w:t>
      </w:r>
      <w:r w:rsidR="00E50A63">
        <w:t xml:space="preserve"> </w:t>
      </w:r>
      <w:r w:rsidR="00E50A63" w:rsidRPr="00E50A63">
        <w:t>VPR/2012/19/</w:t>
      </w:r>
      <w:proofErr w:type="spellStart"/>
      <w:r w:rsidR="00E50A63" w:rsidRPr="00E50A63">
        <w:t>Tourage</w:t>
      </w:r>
      <w:proofErr w:type="spellEnd"/>
    </w:p>
    <w:p w:rsidR="00E50A63" w:rsidRDefault="00F330F6" w:rsidP="00302B3C">
      <w:pPr>
        <w:autoSpaceDE w:val="0"/>
        <w:autoSpaceDN w:val="0"/>
        <w:adjustRightInd w:val="0"/>
        <w:spacing w:after="0" w:line="240" w:lineRule="auto"/>
        <w:ind w:right="-1"/>
        <w:rPr>
          <w:rFonts w:ascii="TimesNewRoman" w:hAnsi="TimesNewRoman" w:cs="TimesNewRoman"/>
          <w:sz w:val="23"/>
          <w:szCs w:val="23"/>
        </w:rPr>
      </w:pPr>
      <w:r w:rsidRPr="000159EE">
        <w:t>4.</w:t>
      </w:r>
      <w:r w:rsidR="00E50A63" w:rsidRPr="00E50A63">
        <w:rPr>
          <w:rFonts w:ascii="TimesNewRoman" w:hAnsi="TimesNewRoman" w:cs="TimesNewRoman"/>
          <w:b/>
          <w:sz w:val="23"/>
          <w:szCs w:val="23"/>
        </w:rPr>
        <w:t>Iepirkuma procedūras veids</w:t>
      </w:r>
      <w:r w:rsidR="00E50A63">
        <w:rPr>
          <w:rFonts w:ascii="TimesNewRoman" w:hAnsi="TimesNewRoman" w:cs="TimesNewRoman"/>
          <w:sz w:val="23"/>
          <w:szCs w:val="23"/>
        </w:rPr>
        <w:t xml:space="preserve"> – iepirkuma procedūra atbilstoši Publisko iepirkumu </w:t>
      </w:r>
      <w:r w:rsidR="00E50A63" w:rsidRPr="00D6647E">
        <w:rPr>
          <w:rFonts w:cs="Times New Roman"/>
          <w:szCs w:val="24"/>
        </w:rPr>
        <w:t>likuma 8</w:t>
      </w:r>
      <w:r w:rsidR="00E50A63" w:rsidRPr="00D6647E">
        <w:rPr>
          <w:rFonts w:cs="Times New Roman"/>
          <w:szCs w:val="24"/>
          <w:vertAlign w:val="superscript"/>
        </w:rPr>
        <w:t xml:space="preserve">1 </w:t>
      </w:r>
      <w:r w:rsidR="00E50A63" w:rsidRPr="00D6647E">
        <w:rPr>
          <w:rFonts w:cs="Times New Roman"/>
          <w:szCs w:val="24"/>
        </w:rPr>
        <w:t>.</w:t>
      </w:r>
      <w:r w:rsidR="003930CF">
        <w:rPr>
          <w:b/>
        </w:rPr>
        <w:t xml:space="preserve"> </w:t>
      </w:r>
      <w:r w:rsidR="00E50A63">
        <w:rPr>
          <w:rFonts w:ascii="TimesNewRoman" w:hAnsi="TimesNewRoman" w:cs="TimesNewRoman"/>
          <w:sz w:val="23"/>
          <w:szCs w:val="23"/>
        </w:rPr>
        <w:t>panta prasībām.</w:t>
      </w:r>
    </w:p>
    <w:p w:rsidR="00F330F6" w:rsidRPr="00E50A63" w:rsidRDefault="00F330F6" w:rsidP="00302B3C">
      <w:pPr>
        <w:autoSpaceDE w:val="0"/>
        <w:autoSpaceDN w:val="0"/>
        <w:adjustRightInd w:val="0"/>
        <w:spacing w:after="0" w:line="240" w:lineRule="auto"/>
        <w:ind w:right="-1"/>
        <w:rPr>
          <w:rFonts w:ascii="TimesNewRoman" w:hAnsi="TimesNewRoman" w:cs="TimesNewRoman"/>
          <w:sz w:val="23"/>
          <w:szCs w:val="23"/>
        </w:rPr>
      </w:pPr>
      <w:r w:rsidRPr="000159EE">
        <w:t>Pasūtītājs nodrošina brīvu un tiešu elektronisku pieeju iepirkuma dokumentiem</w:t>
      </w:r>
      <w:r w:rsidRPr="000159EE">
        <w:rPr>
          <w:b/>
        </w:rPr>
        <w:t xml:space="preserve"> </w:t>
      </w:r>
      <w:r w:rsidRPr="000159EE">
        <w:t xml:space="preserve">Pasūtītāja mājaslapā </w:t>
      </w:r>
      <w:hyperlink r:id="rId13" w:history="1">
        <w:r w:rsidRPr="000159EE">
          <w:rPr>
            <w:rStyle w:val="Hyperlink"/>
            <w:rFonts w:eastAsiaTheme="majorEastAsia"/>
          </w:rPr>
          <w:t>www.vidzeme.lv</w:t>
        </w:r>
      </w:hyperlink>
    </w:p>
    <w:p w:rsidR="00F330F6" w:rsidRDefault="00F330F6" w:rsidP="00302B3C">
      <w:pPr>
        <w:autoSpaceDE w:val="0"/>
        <w:autoSpaceDN w:val="0"/>
        <w:adjustRightInd w:val="0"/>
        <w:spacing w:after="0" w:line="240" w:lineRule="auto"/>
        <w:ind w:right="-1"/>
        <w:jc w:val="both"/>
        <w:rPr>
          <w:rFonts w:cs="Times New Roman"/>
          <w:szCs w:val="24"/>
        </w:rPr>
      </w:pPr>
      <w:r w:rsidRPr="000159EE">
        <w:rPr>
          <w:bCs/>
        </w:rPr>
        <w:t>5.</w:t>
      </w:r>
      <w:r w:rsidRPr="000159EE">
        <w:rPr>
          <w:b/>
        </w:rPr>
        <w:t>CPV kods</w:t>
      </w:r>
      <w:r w:rsidRPr="00E50A63">
        <w:rPr>
          <w:rFonts w:cs="Times New Roman"/>
          <w:szCs w:val="24"/>
        </w:rPr>
        <w:t>:</w:t>
      </w:r>
      <w:r w:rsidR="00E50A63">
        <w:t xml:space="preserve"> </w:t>
      </w:r>
      <w:r w:rsidR="003930CF" w:rsidRPr="006123EA">
        <w:rPr>
          <w:rFonts w:cs="Times New Roman"/>
          <w:szCs w:val="24"/>
        </w:rPr>
        <w:t xml:space="preserve">Publisko iepirkumu likuma 2.pielikuma A daļas pakalpojumi- </w:t>
      </w:r>
      <w:r w:rsidR="00E50A63" w:rsidRPr="006123EA">
        <w:rPr>
          <w:rFonts w:cs="Times New Roman"/>
          <w:szCs w:val="24"/>
        </w:rPr>
        <w:t>72212224-5</w:t>
      </w:r>
      <w:r w:rsidR="006123EA" w:rsidRPr="006123EA">
        <w:rPr>
          <w:rFonts w:cs="Times New Roman"/>
          <w:szCs w:val="24"/>
        </w:rPr>
        <w:t xml:space="preserve"> (</w:t>
      </w:r>
      <w:r w:rsidR="006123EA" w:rsidRPr="006123EA">
        <w:rPr>
          <w:rFonts w:cs="Times New Roman"/>
          <w:color w:val="111111"/>
          <w:szCs w:val="24"/>
          <w:shd w:val="clear" w:color="auto" w:fill="FFFFFF"/>
        </w:rPr>
        <w:t>Tīmekļa lappuses satura rediģēšanas programmatūras izstrādes pakalpojumi.)</w:t>
      </w:r>
      <w:r w:rsidRPr="006123EA">
        <w:rPr>
          <w:rFonts w:cs="Times New Roman"/>
          <w:szCs w:val="24"/>
        </w:rPr>
        <w:t xml:space="preserve">; </w:t>
      </w:r>
      <w:r w:rsidR="00E50A63" w:rsidRPr="006123EA">
        <w:rPr>
          <w:rFonts w:cs="Times New Roman"/>
          <w:szCs w:val="24"/>
        </w:rPr>
        <w:t xml:space="preserve">papildus- </w:t>
      </w:r>
      <w:r w:rsidR="003930CF" w:rsidRPr="006123EA">
        <w:rPr>
          <w:rFonts w:cs="Times New Roman"/>
          <w:szCs w:val="24"/>
        </w:rPr>
        <w:t>Publisko iepirkumu likuma 2.pielikuma B daļas pakalpojumi 92312210-6 (autoru sniegtie pakalpojumi)</w:t>
      </w:r>
    </w:p>
    <w:p w:rsidR="006123EA" w:rsidRDefault="006123EA" w:rsidP="00302B3C">
      <w:pPr>
        <w:autoSpaceDE w:val="0"/>
        <w:autoSpaceDN w:val="0"/>
        <w:adjustRightInd w:val="0"/>
        <w:spacing w:after="0" w:line="240" w:lineRule="auto"/>
        <w:ind w:right="-1"/>
        <w:jc w:val="both"/>
        <w:rPr>
          <w:rFonts w:eastAsia="TimesNewRoman,Bold" w:cs="Times New Roman"/>
          <w:bCs/>
          <w:szCs w:val="24"/>
        </w:rPr>
      </w:pPr>
      <w:r>
        <w:rPr>
          <w:rFonts w:cs="Times New Roman"/>
          <w:szCs w:val="24"/>
        </w:rPr>
        <w:t>6.</w:t>
      </w:r>
      <w:r w:rsidRPr="006123EA">
        <w:rPr>
          <w:rFonts w:ascii="TimesNewRoman" w:hAnsi="TimesNewRoman" w:cs="TimesNewRoman"/>
          <w:sz w:val="23"/>
          <w:szCs w:val="23"/>
        </w:rPr>
        <w:t xml:space="preserve"> </w:t>
      </w:r>
      <w:r w:rsidRPr="006123EA">
        <w:rPr>
          <w:rFonts w:cs="Times New Roman"/>
          <w:b/>
          <w:szCs w:val="24"/>
        </w:rPr>
        <w:t>Piedāvājuma izvēles kritērijs</w:t>
      </w:r>
      <w:r w:rsidRPr="006123EA">
        <w:rPr>
          <w:rFonts w:cs="Times New Roman"/>
          <w:szCs w:val="24"/>
        </w:rPr>
        <w:t xml:space="preserve"> ir </w:t>
      </w:r>
      <w:r w:rsidRPr="006123EA">
        <w:rPr>
          <w:rFonts w:eastAsia="TimesNewRoman,Bold" w:cs="Times New Roman"/>
          <w:bCs/>
          <w:szCs w:val="24"/>
        </w:rPr>
        <w:t>zemākā cena.</w:t>
      </w:r>
    </w:p>
    <w:p w:rsidR="006123EA" w:rsidRDefault="006123EA" w:rsidP="00302B3C">
      <w:pPr>
        <w:autoSpaceDE w:val="0"/>
        <w:autoSpaceDN w:val="0"/>
        <w:adjustRightInd w:val="0"/>
        <w:spacing w:after="0" w:line="240" w:lineRule="auto"/>
        <w:ind w:right="-1"/>
        <w:jc w:val="both"/>
        <w:rPr>
          <w:rFonts w:eastAsia="TimesNewRoman,Bold" w:cs="Times New Roman"/>
          <w:bCs/>
          <w:szCs w:val="24"/>
        </w:rPr>
      </w:pPr>
      <w:r>
        <w:rPr>
          <w:rFonts w:eastAsia="TimesNewRoman,Bold" w:cs="Times New Roman"/>
          <w:bCs/>
          <w:szCs w:val="24"/>
        </w:rPr>
        <w:t>7.</w:t>
      </w:r>
      <w:r w:rsidRPr="006123EA">
        <w:rPr>
          <w:rFonts w:ascii="TimesNewRoman" w:hAnsi="TimesNewRoman" w:cs="TimesNewRoman"/>
          <w:sz w:val="23"/>
          <w:szCs w:val="23"/>
        </w:rPr>
        <w:t xml:space="preserve"> </w:t>
      </w:r>
      <w:r w:rsidRPr="006123EA">
        <w:rPr>
          <w:rFonts w:cs="Times New Roman"/>
          <w:b/>
          <w:szCs w:val="24"/>
        </w:rPr>
        <w:t xml:space="preserve">Līguma izpildes termiņš </w:t>
      </w:r>
      <w:r w:rsidRPr="006123EA">
        <w:rPr>
          <w:rFonts w:cs="Times New Roman"/>
          <w:szCs w:val="24"/>
        </w:rPr>
        <w:t xml:space="preserve">ir līdz </w:t>
      </w:r>
      <w:r w:rsidRPr="006123EA">
        <w:rPr>
          <w:rFonts w:eastAsia="TimesNewRoman,Bold" w:cs="Times New Roman"/>
          <w:bCs/>
          <w:szCs w:val="24"/>
        </w:rPr>
        <w:t>2012.gada 31.augusts.</w:t>
      </w:r>
    </w:p>
    <w:p w:rsidR="006123EA" w:rsidRDefault="006123EA" w:rsidP="00302B3C">
      <w:pPr>
        <w:autoSpaceDE w:val="0"/>
        <w:autoSpaceDN w:val="0"/>
        <w:adjustRightInd w:val="0"/>
        <w:spacing w:after="0" w:line="240" w:lineRule="auto"/>
        <w:ind w:right="-1"/>
        <w:jc w:val="both"/>
        <w:rPr>
          <w:rFonts w:eastAsia="TimesNewRoman,Bold" w:cs="Times New Roman"/>
          <w:bCs/>
          <w:szCs w:val="24"/>
        </w:rPr>
      </w:pPr>
    </w:p>
    <w:p w:rsidR="006123EA" w:rsidRDefault="006123EA" w:rsidP="00302B3C">
      <w:pPr>
        <w:autoSpaceDE w:val="0"/>
        <w:autoSpaceDN w:val="0"/>
        <w:adjustRightInd w:val="0"/>
        <w:spacing w:after="0" w:line="240" w:lineRule="auto"/>
        <w:ind w:right="-1"/>
        <w:rPr>
          <w:rFonts w:ascii="TimesNewRoman,Bold" w:eastAsia="TimesNewRoman,Bold" w:cs="TimesNewRoman,Bold"/>
          <w:b/>
          <w:bCs/>
          <w:sz w:val="23"/>
          <w:szCs w:val="23"/>
        </w:rPr>
      </w:pPr>
      <w:r>
        <w:rPr>
          <w:rFonts w:eastAsia="TimesNewRoman,Bold" w:cs="Times New Roman"/>
          <w:bCs/>
          <w:szCs w:val="24"/>
        </w:rPr>
        <w:t>8.</w:t>
      </w:r>
      <w:r w:rsidRPr="006123EA">
        <w:rPr>
          <w:rFonts w:ascii="TimesNewRoman,Bold" w:eastAsia="TimesNewRoman,Bold" w:cs="TimesNewRoman,Bold"/>
          <w:b/>
          <w:bCs/>
          <w:sz w:val="23"/>
          <w:szCs w:val="23"/>
        </w:rPr>
        <w:t xml:space="preserve"> </w:t>
      </w:r>
      <w:r w:rsidRPr="006123EA">
        <w:rPr>
          <w:rFonts w:eastAsia="TimesNewRoman,Bold" w:cs="Times New Roman"/>
          <w:b/>
          <w:bCs/>
          <w:szCs w:val="24"/>
        </w:rPr>
        <w:t>Pretendenti</w:t>
      </w:r>
    </w:p>
    <w:p w:rsidR="006123EA" w:rsidRDefault="006123EA" w:rsidP="00302B3C">
      <w:pPr>
        <w:autoSpaceDE w:val="0"/>
        <w:autoSpaceDN w:val="0"/>
        <w:adjustRightInd w:val="0"/>
        <w:spacing w:after="0" w:line="240" w:lineRule="auto"/>
        <w:ind w:right="-1"/>
        <w:jc w:val="both"/>
        <w:rPr>
          <w:rFonts w:ascii="TimesNewRoman" w:eastAsia="TimesNewRoman,Bold" w:hAnsi="TimesNewRoman" w:cs="TimesNewRoman"/>
          <w:sz w:val="23"/>
          <w:szCs w:val="23"/>
        </w:rPr>
      </w:pPr>
      <w:r>
        <w:rPr>
          <w:rFonts w:ascii="TimesNewRoman" w:eastAsia="TimesNewRoman,Bold" w:hAnsi="TimesNewRoman" w:cs="TimesNewRoman"/>
          <w:sz w:val="23"/>
          <w:szCs w:val="23"/>
        </w:rPr>
        <w:t>8.1. Par pretendentu var būt fiziskā vai juridiskā persona, šādu personu apvienība jebkurā to kombinācijā, kura ir iesniegusi visus dokumentus nolikumā noteiktajā kārtībā.</w:t>
      </w:r>
    </w:p>
    <w:p w:rsidR="006123EA" w:rsidRDefault="006123EA" w:rsidP="00302B3C">
      <w:pPr>
        <w:autoSpaceDE w:val="0"/>
        <w:autoSpaceDN w:val="0"/>
        <w:adjustRightInd w:val="0"/>
        <w:spacing w:after="0" w:line="240" w:lineRule="auto"/>
        <w:ind w:right="-1"/>
        <w:jc w:val="both"/>
        <w:rPr>
          <w:rFonts w:ascii="TimesNewRoman" w:eastAsia="TimesNewRoman,Bold" w:hAnsi="TimesNewRoman" w:cs="TimesNewRoman"/>
          <w:sz w:val="23"/>
          <w:szCs w:val="23"/>
        </w:rPr>
      </w:pPr>
      <w:r>
        <w:rPr>
          <w:rFonts w:ascii="TimesNewRoman" w:eastAsia="TimesNewRoman,Bold" w:hAnsi="TimesNewRoman" w:cs="TimesNewRoman"/>
          <w:sz w:val="23"/>
          <w:szCs w:val="23"/>
        </w:rPr>
        <w:t>8.2. Visiem pretendentiem piemēro vienādus noteikumus.</w:t>
      </w:r>
    </w:p>
    <w:p w:rsidR="006123EA" w:rsidRDefault="006123EA" w:rsidP="00302B3C">
      <w:pPr>
        <w:autoSpaceDE w:val="0"/>
        <w:autoSpaceDN w:val="0"/>
        <w:adjustRightInd w:val="0"/>
        <w:spacing w:after="0" w:line="240" w:lineRule="auto"/>
        <w:ind w:right="-1"/>
        <w:jc w:val="both"/>
        <w:rPr>
          <w:rFonts w:ascii="TimesNewRoman" w:eastAsia="TimesNewRoman,Bold" w:hAnsi="TimesNewRoman" w:cs="TimesNewRoman"/>
          <w:sz w:val="23"/>
          <w:szCs w:val="23"/>
        </w:rPr>
      </w:pPr>
      <w:r>
        <w:rPr>
          <w:rFonts w:ascii="TimesNewRoman" w:eastAsia="TimesNewRoman,Bold" w:hAnsi="TimesNewRoman" w:cs="TimesNewRoman"/>
          <w:sz w:val="23"/>
          <w:szCs w:val="23"/>
        </w:rPr>
        <w:t>8.3. Ja piedāvājumu iesniedz personu apvienība, visi apvienības dalībnieki paraksta piedāvājumā ietvertos dokumentus.</w:t>
      </w:r>
    </w:p>
    <w:p w:rsidR="006123EA" w:rsidRDefault="006123EA" w:rsidP="00302B3C">
      <w:pPr>
        <w:autoSpaceDE w:val="0"/>
        <w:autoSpaceDN w:val="0"/>
        <w:adjustRightInd w:val="0"/>
        <w:spacing w:after="0" w:line="240" w:lineRule="auto"/>
        <w:ind w:right="-1"/>
        <w:jc w:val="both"/>
        <w:rPr>
          <w:rFonts w:ascii="TimesNewRoman" w:eastAsia="TimesNewRoman,Bold" w:hAnsi="TimesNewRoman" w:cs="TimesNewRoman"/>
          <w:sz w:val="23"/>
          <w:szCs w:val="23"/>
        </w:rPr>
      </w:pPr>
      <w:r>
        <w:rPr>
          <w:rFonts w:ascii="TimesNewRoman" w:eastAsia="TimesNewRoman,Bold" w:hAnsi="TimesNewRoman" w:cs="TimesNewRoman"/>
          <w:sz w:val="23"/>
          <w:szCs w:val="23"/>
        </w:rPr>
        <w:t>8.4. Ja piedāvājumu iesniedz personu apvienība, piedāvājumā norāda personu, kura pārstāv personu apvienību iepirkumā, kā arī katras personas atbildības apjomu. Šo informāciju paraksta visi personu apvienības dalībnieki.</w:t>
      </w:r>
    </w:p>
    <w:p w:rsidR="006123EA" w:rsidRDefault="006123EA" w:rsidP="00302B3C">
      <w:pPr>
        <w:autoSpaceDE w:val="0"/>
        <w:autoSpaceDN w:val="0"/>
        <w:adjustRightInd w:val="0"/>
        <w:spacing w:after="0" w:line="240" w:lineRule="auto"/>
        <w:ind w:right="-1"/>
        <w:jc w:val="both"/>
        <w:rPr>
          <w:rFonts w:ascii="TimesNewRoman" w:eastAsia="TimesNewRoman,Bold" w:hAnsi="TimesNewRoman" w:cs="TimesNewRoman"/>
          <w:sz w:val="23"/>
          <w:szCs w:val="23"/>
        </w:rPr>
      </w:pPr>
    </w:p>
    <w:p w:rsidR="006123EA" w:rsidRPr="006123EA" w:rsidRDefault="006123EA" w:rsidP="00302B3C">
      <w:pPr>
        <w:autoSpaceDE w:val="0"/>
        <w:autoSpaceDN w:val="0"/>
        <w:adjustRightInd w:val="0"/>
        <w:spacing w:after="0" w:line="240" w:lineRule="auto"/>
        <w:ind w:right="-1"/>
        <w:jc w:val="both"/>
        <w:rPr>
          <w:rFonts w:eastAsia="TimesNewRoman,Bold" w:cs="Times New Roman"/>
          <w:szCs w:val="24"/>
        </w:rPr>
      </w:pPr>
      <w:r w:rsidRPr="006123EA">
        <w:rPr>
          <w:rFonts w:eastAsia="TimesNewRoman,Bold" w:cs="Times New Roman"/>
          <w:szCs w:val="24"/>
        </w:rPr>
        <w:t>9.</w:t>
      </w:r>
      <w:r w:rsidRPr="006123EA">
        <w:rPr>
          <w:rFonts w:eastAsia="TimesNewRoman,Bold" w:cs="Times New Roman"/>
          <w:b/>
          <w:bCs/>
          <w:szCs w:val="24"/>
        </w:rPr>
        <w:t xml:space="preserve"> Piedāvājumu iesniegšanas vieta, datums un laiks</w:t>
      </w:r>
    </w:p>
    <w:p w:rsidR="006123EA" w:rsidRDefault="006123EA" w:rsidP="00302B3C">
      <w:pPr>
        <w:pStyle w:val="BodyText"/>
        <w:ind w:right="-1"/>
        <w:jc w:val="both"/>
        <w:rPr>
          <w:lang w:val="lv-LV"/>
        </w:rPr>
      </w:pPr>
      <w:r>
        <w:rPr>
          <w:lang w:val="lv-LV"/>
        </w:rPr>
        <w:t>9.1.</w:t>
      </w:r>
      <w:r w:rsidR="00F330F6" w:rsidRPr="006123EA">
        <w:rPr>
          <w:lang w:val="lv-LV"/>
        </w:rPr>
        <w:t>Piedāvājumi jāiesniedz</w:t>
      </w:r>
      <w:r w:rsidR="00F330F6" w:rsidRPr="000159EE">
        <w:rPr>
          <w:lang w:val="lv-LV"/>
        </w:rPr>
        <w:t xml:space="preserve"> </w:t>
      </w:r>
      <w:r w:rsidR="00D6647E">
        <w:rPr>
          <w:b/>
          <w:bCs/>
          <w:lang w:val="lv-LV"/>
        </w:rPr>
        <w:t>līdz 2012.gada 28</w:t>
      </w:r>
      <w:r>
        <w:rPr>
          <w:b/>
          <w:bCs/>
          <w:lang w:val="lv-LV"/>
        </w:rPr>
        <w:t>.maijam, plkst. 14</w:t>
      </w:r>
      <w:r w:rsidR="00F330F6" w:rsidRPr="00571A89">
        <w:rPr>
          <w:b/>
          <w:bCs/>
          <w:lang w:val="lv-LV"/>
        </w:rPr>
        <w:t>.00</w:t>
      </w:r>
      <w:r w:rsidR="00F330F6" w:rsidRPr="000159EE">
        <w:rPr>
          <w:bCs/>
          <w:lang w:val="lv-LV"/>
        </w:rPr>
        <w:t xml:space="preserve"> Vidzemes plānošanas reģionā </w:t>
      </w:r>
      <w:r w:rsidR="00F330F6" w:rsidRPr="000159EE">
        <w:rPr>
          <w:lang w:val="lv-LV"/>
        </w:rPr>
        <w:t>J. Poruka iela 8-108, Cēsis, LV-4101,</w:t>
      </w:r>
      <w:r w:rsidR="00F330F6" w:rsidRPr="000159EE">
        <w:rPr>
          <w:b/>
          <w:lang w:val="lv-LV"/>
        </w:rPr>
        <w:t xml:space="preserve"> </w:t>
      </w:r>
      <w:r w:rsidR="00F330F6" w:rsidRPr="000159EE">
        <w:rPr>
          <w:lang w:val="lv-LV"/>
        </w:rPr>
        <w:t>nogādājot tos personīgi vai nosūtot pa pastu.</w:t>
      </w:r>
      <w:r w:rsidR="00F330F6" w:rsidRPr="000159EE">
        <w:rPr>
          <w:b/>
          <w:lang w:val="lv-LV"/>
        </w:rPr>
        <w:t xml:space="preserve"> </w:t>
      </w:r>
      <w:r w:rsidR="00F330F6" w:rsidRPr="000159EE">
        <w:rPr>
          <w:lang w:val="lv-LV"/>
        </w:rPr>
        <w:lastRenderedPageBreak/>
        <w:t xml:space="preserve">Personīgi piedāvājumus var iesniegt darba dienās no plkst. 09:00 līdz 12:30 un no plkst. 13:00 līdz 17:00. </w:t>
      </w:r>
    </w:p>
    <w:p w:rsidR="00F330F6" w:rsidRDefault="006123EA" w:rsidP="00302B3C">
      <w:pPr>
        <w:pStyle w:val="BodyText"/>
        <w:ind w:right="-1"/>
        <w:jc w:val="both"/>
        <w:rPr>
          <w:lang w:val="lv-LV"/>
        </w:rPr>
      </w:pPr>
      <w:r>
        <w:rPr>
          <w:lang w:val="lv-LV"/>
        </w:rPr>
        <w:t>9.2.</w:t>
      </w:r>
      <w:r w:rsidR="00F330F6" w:rsidRPr="000159EE">
        <w:rPr>
          <w:lang w:val="lv-LV"/>
        </w:rPr>
        <w:t>Nosūtot piedāvājumu pa pastu, pretendents uzņemas atbildību par piedāvājuma saņemšanu līdz</w:t>
      </w:r>
      <w:r>
        <w:rPr>
          <w:lang w:val="lv-LV"/>
        </w:rPr>
        <w:t xml:space="preserve"> 9.1.punktā </w:t>
      </w:r>
      <w:r w:rsidR="00F330F6" w:rsidRPr="000159EE">
        <w:rPr>
          <w:lang w:val="lv-LV"/>
        </w:rPr>
        <w:t xml:space="preserve"> norādītajam laikam norādītajā vietā.</w:t>
      </w:r>
    </w:p>
    <w:p w:rsidR="006123EA" w:rsidRDefault="006123EA" w:rsidP="00302B3C">
      <w:pPr>
        <w:pStyle w:val="BodyText"/>
        <w:ind w:right="-1"/>
        <w:jc w:val="both"/>
        <w:rPr>
          <w:lang w:val="lv-LV"/>
        </w:rPr>
      </w:pPr>
    </w:p>
    <w:p w:rsidR="006123EA" w:rsidRPr="006123EA" w:rsidRDefault="006123EA" w:rsidP="00302B3C">
      <w:pPr>
        <w:autoSpaceDE w:val="0"/>
        <w:autoSpaceDN w:val="0"/>
        <w:adjustRightInd w:val="0"/>
        <w:spacing w:after="0" w:line="240" w:lineRule="auto"/>
        <w:ind w:right="-1"/>
        <w:rPr>
          <w:rFonts w:eastAsia="TimesNewRoman,Bold" w:cs="Times New Roman"/>
          <w:b/>
          <w:bCs/>
          <w:color w:val="000000"/>
          <w:szCs w:val="24"/>
        </w:rPr>
      </w:pPr>
      <w:r w:rsidRPr="006123EA">
        <w:rPr>
          <w:rFonts w:cs="Times New Roman"/>
          <w:szCs w:val="24"/>
        </w:rPr>
        <w:t>10.</w:t>
      </w:r>
      <w:r w:rsidRPr="006123EA">
        <w:rPr>
          <w:rFonts w:eastAsia="TimesNewRoman,Bold" w:cs="Times New Roman"/>
          <w:b/>
          <w:bCs/>
          <w:color w:val="000000"/>
          <w:szCs w:val="24"/>
        </w:rPr>
        <w:t xml:space="preserve"> Nolikuma sa</w:t>
      </w:r>
      <w:r>
        <w:rPr>
          <w:rFonts w:eastAsia="TimesNewRoman,Bold" w:cs="Times New Roman"/>
          <w:b/>
          <w:bCs/>
          <w:color w:val="000000"/>
          <w:szCs w:val="24"/>
        </w:rPr>
        <w:t>ņ</w:t>
      </w:r>
      <w:r w:rsidRPr="006123EA">
        <w:rPr>
          <w:rFonts w:eastAsia="TimesNewRoman,Bold" w:cs="Times New Roman"/>
          <w:b/>
          <w:bCs/>
          <w:color w:val="000000"/>
          <w:szCs w:val="24"/>
        </w:rPr>
        <w:t>emšana un papildus informācija par iepirkuma procedūru</w:t>
      </w:r>
    </w:p>
    <w:p w:rsidR="006123EA" w:rsidRPr="007D2D0E" w:rsidRDefault="007D2D0E" w:rsidP="00302B3C">
      <w:pPr>
        <w:pStyle w:val="BodyTextIndent"/>
        <w:ind w:left="0" w:right="-1"/>
        <w:jc w:val="both"/>
        <w:rPr>
          <w:rFonts w:cs="Times New Roman"/>
          <w:szCs w:val="24"/>
        </w:rPr>
      </w:pPr>
      <w:r w:rsidRPr="007D2D0E">
        <w:rPr>
          <w:rFonts w:eastAsia="TimesNewRoman,Bold" w:cs="Times New Roman"/>
          <w:color w:val="000000"/>
          <w:szCs w:val="24"/>
        </w:rPr>
        <w:t>10</w:t>
      </w:r>
      <w:r w:rsidR="006123EA" w:rsidRPr="007D2D0E">
        <w:rPr>
          <w:rFonts w:eastAsia="TimesNewRoman,Bold" w:cs="Times New Roman"/>
          <w:color w:val="000000"/>
          <w:szCs w:val="24"/>
        </w:rPr>
        <w:t>.1. Visu informāciju par iepirkuma procedūras norisi, kā arī atbildes uz ieinteresēto personu</w:t>
      </w:r>
      <w:r w:rsidRPr="007D2D0E">
        <w:rPr>
          <w:rFonts w:eastAsia="TimesNewRoman,Bold" w:cs="Times New Roman"/>
          <w:color w:val="000000"/>
          <w:szCs w:val="24"/>
        </w:rPr>
        <w:t xml:space="preserve"> </w:t>
      </w:r>
      <w:r w:rsidR="006123EA" w:rsidRPr="007D2D0E">
        <w:rPr>
          <w:rFonts w:eastAsia="TimesNewRoman,Bold" w:cs="Times New Roman"/>
          <w:color w:val="000000"/>
          <w:szCs w:val="24"/>
        </w:rPr>
        <w:t>jautājumiem iepirkuma komisija (turpmāk – Komisija) sniedz rakstiski.</w:t>
      </w:r>
      <w:r w:rsidRPr="007D2D0E">
        <w:rPr>
          <w:rFonts w:cs="Times New Roman"/>
          <w:szCs w:val="24"/>
        </w:rPr>
        <w:t xml:space="preserve"> Ieinteresētais piegādātājs ar nolikumu var iepazīties un lejupielādēt to no Pasūtītāja mājas lapas internetā </w:t>
      </w:r>
      <w:hyperlink r:id="rId14" w:history="1">
        <w:r w:rsidRPr="007D2D0E">
          <w:rPr>
            <w:rStyle w:val="Hyperlink"/>
            <w:rFonts w:cs="Times New Roman"/>
            <w:szCs w:val="24"/>
          </w:rPr>
          <w:t>www.vidzeme.lv</w:t>
        </w:r>
      </w:hyperlink>
      <w:r w:rsidRPr="007D2D0E">
        <w:rPr>
          <w:rFonts w:cs="Times New Roman"/>
          <w:szCs w:val="24"/>
        </w:rPr>
        <w:t xml:space="preserve">, kā arī katru darba dienu no plkst. 9:00 – 16:00 Pasūtītāja telpās: J. Poruka iela 8-108, Cēsis, LV-4101. </w:t>
      </w:r>
    </w:p>
    <w:p w:rsidR="006123EA" w:rsidRPr="007D2D0E" w:rsidRDefault="00BB6A37" w:rsidP="00302B3C">
      <w:pPr>
        <w:autoSpaceDE w:val="0"/>
        <w:autoSpaceDN w:val="0"/>
        <w:adjustRightInd w:val="0"/>
        <w:spacing w:after="0" w:line="240" w:lineRule="auto"/>
        <w:ind w:right="-1"/>
        <w:rPr>
          <w:rFonts w:eastAsia="TimesNewRoman,Bold" w:cs="Times New Roman"/>
          <w:color w:val="000000"/>
          <w:szCs w:val="24"/>
        </w:rPr>
      </w:pPr>
      <w:r>
        <w:rPr>
          <w:rFonts w:eastAsia="TimesNewRoman,Bold" w:cs="Times New Roman"/>
          <w:color w:val="000000"/>
          <w:szCs w:val="24"/>
        </w:rPr>
        <w:t>10</w:t>
      </w:r>
      <w:r w:rsidR="006123EA" w:rsidRPr="007D2D0E">
        <w:rPr>
          <w:rFonts w:eastAsia="TimesNewRoman,Bold" w:cs="Times New Roman"/>
          <w:color w:val="000000"/>
          <w:szCs w:val="24"/>
        </w:rPr>
        <w:t>.2. Ieinteresētā persona jautājumus par iepirkuma procedū</w:t>
      </w:r>
      <w:r w:rsidR="007D2D0E" w:rsidRPr="007D2D0E">
        <w:rPr>
          <w:rFonts w:eastAsia="TimesNewRoman,Bold" w:cs="Times New Roman"/>
          <w:color w:val="000000"/>
          <w:szCs w:val="24"/>
        </w:rPr>
        <w:t xml:space="preserve">ras nolikumu uzdod </w:t>
      </w:r>
      <w:r w:rsidR="006123EA" w:rsidRPr="007D2D0E">
        <w:rPr>
          <w:rFonts w:eastAsia="TimesNewRoman,Bold" w:cs="Times New Roman"/>
          <w:color w:val="000000"/>
          <w:szCs w:val="24"/>
        </w:rPr>
        <w:t>rakstveidā,</w:t>
      </w:r>
      <w:r w:rsidR="007D2D0E" w:rsidRPr="007D2D0E">
        <w:rPr>
          <w:rFonts w:eastAsia="TimesNewRoman,Bold" w:cs="Times New Roman"/>
          <w:color w:val="000000"/>
          <w:szCs w:val="24"/>
        </w:rPr>
        <w:t xml:space="preserve"> </w:t>
      </w:r>
      <w:r w:rsidR="006123EA" w:rsidRPr="007D2D0E">
        <w:rPr>
          <w:rFonts w:eastAsia="TimesNewRoman,Bold" w:cs="Times New Roman"/>
          <w:color w:val="000000"/>
          <w:szCs w:val="24"/>
        </w:rPr>
        <w:t xml:space="preserve">adresējot tos </w:t>
      </w:r>
      <w:r w:rsidR="007D2D0E" w:rsidRPr="007D2D0E">
        <w:rPr>
          <w:rFonts w:eastAsia="TimesNewRoman,Bold" w:cs="Times New Roman"/>
          <w:color w:val="000000"/>
          <w:szCs w:val="24"/>
        </w:rPr>
        <w:t xml:space="preserve">iepirkuma kontaktpersonai </w:t>
      </w:r>
      <w:r w:rsidR="006123EA" w:rsidRPr="007D2D0E">
        <w:rPr>
          <w:rFonts w:eastAsia="TimesNewRoman,Bold" w:cs="Times New Roman"/>
          <w:color w:val="000000"/>
          <w:szCs w:val="24"/>
        </w:rPr>
        <w:t xml:space="preserve"> </w:t>
      </w:r>
      <w:r w:rsidR="007D2D0E" w:rsidRPr="007D2D0E">
        <w:rPr>
          <w:rFonts w:eastAsia="TimesNewRoman,Bold" w:cs="Times New Roman"/>
          <w:color w:val="000000"/>
          <w:szCs w:val="24"/>
        </w:rPr>
        <w:t>uz e-</w:t>
      </w:r>
      <w:r w:rsidR="006123EA" w:rsidRPr="007D2D0E">
        <w:rPr>
          <w:rFonts w:eastAsia="TimesNewRoman,Bold" w:cs="Times New Roman"/>
          <w:color w:val="000000"/>
          <w:szCs w:val="24"/>
        </w:rPr>
        <w:t xml:space="preserve"> pastu.</w:t>
      </w:r>
    </w:p>
    <w:p w:rsidR="006123EA" w:rsidRPr="007D2D0E" w:rsidRDefault="00BB6A37" w:rsidP="00302B3C">
      <w:pPr>
        <w:autoSpaceDE w:val="0"/>
        <w:autoSpaceDN w:val="0"/>
        <w:adjustRightInd w:val="0"/>
        <w:spacing w:after="0" w:line="240" w:lineRule="auto"/>
        <w:ind w:right="-1"/>
        <w:jc w:val="both"/>
        <w:rPr>
          <w:rFonts w:eastAsia="TimesNewRoman,Bold" w:cs="Times New Roman"/>
          <w:color w:val="000000"/>
          <w:szCs w:val="24"/>
        </w:rPr>
      </w:pPr>
      <w:r>
        <w:rPr>
          <w:rFonts w:eastAsia="TimesNewRoman,Bold" w:cs="Times New Roman"/>
          <w:color w:val="000000"/>
          <w:szCs w:val="24"/>
        </w:rPr>
        <w:t>10</w:t>
      </w:r>
      <w:r w:rsidR="007D2D0E" w:rsidRPr="007D2D0E">
        <w:rPr>
          <w:rFonts w:eastAsia="TimesNewRoman,Bold" w:cs="Times New Roman"/>
          <w:color w:val="000000"/>
          <w:szCs w:val="24"/>
        </w:rPr>
        <w:t>.3</w:t>
      </w:r>
      <w:r w:rsidR="006123EA" w:rsidRPr="007D2D0E">
        <w:rPr>
          <w:rFonts w:eastAsia="TimesNewRoman,Bold" w:cs="Times New Roman"/>
          <w:color w:val="000000"/>
          <w:szCs w:val="24"/>
        </w:rPr>
        <w:t>. Ja ieinteresētā persona ir pieprasījusi papildu informāciju par iepirkuma procedūru,</w:t>
      </w:r>
    </w:p>
    <w:p w:rsidR="006123EA" w:rsidRPr="007D2D0E" w:rsidRDefault="006123EA" w:rsidP="00302B3C">
      <w:pPr>
        <w:autoSpaceDE w:val="0"/>
        <w:autoSpaceDN w:val="0"/>
        <w:adjustRightInd w:val="0"/>
        <w:spacing w:after="0" w:line="240" w:lineRule="auto"/>
        <w:ind w:right="-1"/>
        <w:jc w:val="both"/>
        <w:rPr>
          <w:rFonts w:eastAsia="TimesNewRoman,Bold" w:cs="Times New Roman"/>
          <w:color w:val="000000"/>
          <w:szCs w:val="24"/>
        </w:rPr>
      </w:pPr>
      <w:r w:rsidRPr="007D2D0E">
        <w:rPr>
          <w:rFonts w:eastAsia="TimesNewRoman,Bold" w:cs="Times New Roman"/>
          <w:color w:val="000000"/>
          <w:szCs w:val="24"/>
        </w:rPr>
        <w:t>Komisija atbildi sniedz rakstveidā iespējami īsā laikā no jautājuma sa</w:t>
      </w:r>
      <w:r w:rsidR="007D2D0E" w:rsidRPr="007D2D0E">
        <w:rPr>
          <w:rFonts w:eastAsia="TimesNewRoman,Bold" w:cs="Times New Roman"/>
          <w:color w:val="000000"/>
          <w:szCs w:val="24"/>
        </w:rPr>
        <w:t>ņ</w:t>
      </w:r>
      <w:r w:rsidRPr="007D2D0E">
        <w:rPr>
          <w:rFonts w:eastAsia="TimesNewRoman,Bold" w:cs="Times New Roman"/>
          <w:color w:val="000000"/>
          <w:szCs w:val="24"/>
        </w:rPr>
        <w:t xml:space="preserve">emšanas dienas. </w:t>
      </w:r>
    </w:p>
    <w:p w:rsidR="007D2D0E" w:rsidRDefault="00BB6A37" w:rsidP="00302B3C">
      <w:pPr>
        <w:autoSpaceDE w:val="0"/>
        <w:autoSpaceDN w:val="0"/>
        <w:adjustRightInd w:val="0"/>
        <w:spacing w:line="240" w:lineRule="auto"/>
        <w:ind w:right="-1"/>
        <w:jc w:val="both"/>
        <w:rPr>
          <w:rFonts w:cs="Times New Roman"/>
          <w:szCs w:val="24"/>
        </w:rPr>
      </w:pPr>
      <w:r>
        <w:rPr>
          <w:rFonts w:cs="Times New Roman"/>
          <w:szCs w:val="24"/>
        </w:rPr>
        <w:t>10</w:t>
      </w:r>
      <w:r w:rsidR="007D2D0E" w:rsidRPr="007D2D0E">
        <w:rPr>
          <w:rFonts w:cs="Times New Roman"/>
          <w:szCs w:val="24"/>
        </w:rPr>
        <w:t xml:space="preserve">.4.Jautājumu vai skaidrojumu gadījumā norādītajā interneta adresē iepirkuma komisija ievietos papildu informāciju par iepirkumu. </w:t>
      </w:r>
      <w:r w:rsidR="007D2D0E" w:rsidRPr="007D2D0E">
        <w:rPr>
          <w:rFonts w:cs="Times New Roman"/>
          <w:color w:val="000000"/>
          <w:szCs w:val="24"/>
          <w:shd w:val="clear" w:color="auto" w:fill="FFFFFF"/>
        </w:rPr>
        <w:t>Ja</w:t>
      </w:r>
      <w:r w:rsidR="007D2D0E">
        <w:rPr>
          <w:rFonts w:cs="Times New Roman"/>
          <w:color w:val="000000"/>
          <w:szCs w:val="24"/>
          <w:shd w:val="clear" w:color="auto" w:fill="FFFFFF"/>
        </w:rPr>
        <w:t xml:space="preserve"> pretendents </w:t>
      </w:r>
      <w:r w:rsidR="007D2D0E" w:rsidRPr="007D2D0E">
        <w:rPr>
          <w:rFonts w:cs="Times New Roman"/>
          <w:color w:val="000000"/>
          <w:szCs w:val="24"/>
          <w:shd w:val="clear" w:color="auto" w:fill="FFFFFF"/>
        </w:rPr>
        <w:t>ir laikus pieprasījis papildu informāciju par iepirkuma procedūras dokumentos iekļautajām prasībām attiecībā uz piedāvājumu sagatavošanu un iesniegšanu vai pretendentu atlasi, pasūtītājs to sniedz iespējami īsā laikā, bet ne vēlāk kā četras dienas pirms piedāvājumu iesniegšanas termiņa beigām.</w:t>
      </w:r>
      <w:r w:rsidR="007D2D0E" w:rsidRPr="007D2D0E">
        <w:rPr>
          <w:rStyle w:val="apple-converted-space"/>
          <w:rFonts w:cs="Times New Roman"/>
          <w:color w:val="000000"/>
          <w:szCs w:val="24"/>
          <w:shd w:val="clear" w:color="auto" w:fill="FFFFFF"/>
        </w:rPr>
        <w:t> </w:t>
      </w:r>
      <w:r w:rsidR="007D2D0E" w:rsidRPr="007D2D0E">
        <w:rPr>
          <w:rFonts w:cs="Times New Roman"/>
          <w:szCs w:val="24"/>
        </w:rPr>
        <w:t>Pretendenta pienākums ir pastāvīgi sekot mājas lapā publicētajai informācijai un ievērtēt to savā piedāvājumā.</w:t>
      </w:r>
    </w:p>
    <w:p w:rsidR="00BB6A37" w:rsidRPr="00BB6A37" w:rsidRDefault="00BB6A37" w:rsidP="00302B3C">
      <w:pPr>
        <w:autoSpaceDE w:val="0"/>
        <w:autoSpaceDN w:val="0"/>
        <w:adjustRightInd w:val="0"/>
        <w:spacing w:after="0" w:line="240" w:lineRule="auto"/>
        <w:ind w:right="-1"/>
        <w:rPr>
          <w:rFonts w:eastAsia="TimesNewRoman,Bold" w:cs="Times New Roman"/>
          <w:b/>
          <w:bCs/>
          <w:szCs w:val="24"/>
        </w:rPr>
      </w:pPr>
      <w:r w:rsidRPr="00BB6A37">
        <w:rPr>
          <w:rFonts w:cs="Times New Roman"/>
          <w:szCs w:val="24"/>
        </w:rPr>
        <w:t>11.</w:t>
      </w:r>
      <w:r w:rsidRPr="00BB6A37">
        <w:rPr>
          <w:rFonts w:eastAsia="TimesNewRoman,Bold" w:cs="Times New Roman"/>
          <w:b/>
          <w:bCs/>
          <w:szCs w:val="24"/>
        </w:rPr>
        <w:t xml:space="preserve"> Piedāvājumu iesniegšanas un noformēšanas kārtība</w:t>
      </w:r>
    </w:p>
    <w:p w:rsidR="00BB6A37" w:rsidRPr="00BB6A37" w:rsidRDefault="00BB6A37" w:rsidP="00302B3C">
      <w:pPr>
        <w:autoSpaceDE w:val="0"/>
        <w:autoSpaceDN w:val="0"/>
        <w:adjustRightInd w:val="0"/>
        <w:spacing w:after="0" w:line="240" w:lineRule="auto"/>
        <w:ind w:right="-1"/>
        <w:jc w:val="both"/>
        <w:rPr>
          <w:rFonts w:eastAsia="TimesNewRoman,Bold" w:cs="Times New Roman"/>
          <w:szCs w:val="24"/>
        </w:rPr>
      </w:pPr>
      <w:r w:rsidRPr="00BB6A37">
        <w:rPr>
          <w:rFonts w:eastAsia="TimesNewRoman,Bold" w:cs="Times New Roman"/>
          <w:szCs w:val="24"/>
        </w:rPr>
        <w:t>11.1. Pretendents iesniedz piedāvājumu, aizpildot pieteikumu, kas noformēts atbilstoši nolikuma pielikumā Nr.2 pievienotajam paraugam, un pievienojot tam tehnisko piedāvājumu, finanšu piedāvājumu, kā arī citus nolikumā paredzētos dokumentus.</w:t>
      </w:r>
    </w:p>
    <w:p w:rsidR="00BB6A37" w:rsidRPr="00BB6A37" w:rsidRDefault="00BB6A37" w:rsidP="00302B3C">
      <w:pPr>
        <w:autoSpaceDE w:val="0"/>
        <w:autoSpaceDN w:val="0"/>
        <w:adjustRightInd w:val="0"/>
        <w:spacing w:after="0" w:line="240" w:lineRule="auto"/>
        <w:ind w:right="-1"/>
        <w:jc w:val="both"/>
        <w:rPr>
          <w:rFonts w:cs="Times New Roman"/>
          <w:szCs w:val="24"/>
        </w:rPr>
      </w:pPr>
      <w:r w:rsidRPr="00BB6A37">
        <w:rPr>
          <w:rFonts w:eastAsia="TimesNewRoman,Bold" w:cs="Times New Roman"/>
          <w:szCs w:val="24"/>
        </w:rPr>
        <w:t xml:space="preserve">11.2. Pretendents piedāvājumu iesniedz vienā oriģinālā eksemplārā  </w:t>
      </w:r>
      <w:r w:rsidRPr="00BB6A37">
        <w:rPr>
          <w:rFonts w:cs="Times New Roman"/>
          <w:bCs/>
          <w:szCs w:val="24"/>
        </w:rPr>
        <w:t xml:space="preserve">Vidzemes plānošanas reģionā </w:t>
      </w:r>
      <w:r w:rsidRPr="00BB6A37">
        <w:rPr>
          <w:rFonts w:cs="Times New Roman"/>
          <w:szCs w:val="24"/>
        </w:rPr>
        <w:t>J. Poruka iela 8-108, Cēsis, LV-4101.</w:t>
      </w:r>
    </w:p>
    <w:p w:rsidR="00BB6A37" w:rsidRPr="00BB6A37" w:rsidRDefault="00BB6A37" w:rsidP="00302B3C">
      <w:pPr>
        <w:autoSpaceDE w:val="0"/>
        <w:autoSpaceDN w:val="0"/>
        <w:adjustRightInd w:val="0"/>
        <w:spacing w:after="0" w:line="240" w:lineRule="auto"/>
        <w:ind w:right="-1"/>
        <w:jc w:val="both"/>
        <w:rPr>
          <w:rFonts w:eastAsia="TimesNewRoman,Bold" w:cs="Times New Roman"/>
          <w:szCs w:val="24"/>
        </w:rPr>
      </w:pPr>
      <w:r w:rsidRPr="00BB6A37">
        <w:rPr>
          <w:rFonts w:eastAsia="TimesNewRoman,Bold" w:cs="Times New Roman"/>
          <w:szCs w:val="24"/>
        </w:rPr>
        <w:t xml:space="preserve">11.3. </w:t>
      </w:r>
      <w:r w:rsidRPr="00BB6A37">
        <w:rPr>
          <w:rFonts w:eastAsia="TimesNewRoman,Bold" w:cs="Times New Roman"/>
          <w:b/>
          <w:bCs/>
          <w:szCs w:val="24"/>
        </w:rPr>
        <w:t xml:space="preserve">Pretendents piedāvājumu iesniedz līdz </w:t>
      </w:r>
      <w:r w:rsidR="000509CF">
        <w:rPr>
          <w:rFonts w:cs="Times New Roman"/>
          <w:b/>
          <w:bCs/>
          <w:szCs w:val="24"/>
        </w:rPr>
        <w:t>2012.gada 28</w:t>
      </w:r>
      <w:r w:rsidRPr="00BB6A37">
        <w:rPr>
          <w:rFonts w:cs="Times New Roman"/>
          <w:b/>
          <w:bCs/>
          <w:szCs w:val="24"/>
        </w:rPr>
        <w:t>.maijam, plkst. 14.00</w:t>
      </w:r>
      <w:r w:rsidRPr="00BB6A37">
        <w:rPr>
          <w:rFonts w:cs="Times New Roman"/>
          <w:bCs/>
          <w:szCs w:val="24"/>
        </w:rPr>
        <w:t xml:space="preserve"> </w:t>
      </w:r>
      <w:r w:rsidRPr="00BB6A37">
        <w:rPr>
          <w:rFonts w:eastAsia="TimesNewRoman,Bold" w:cs="Times New Roman"/>
          <w:szCs w:val="24"/>
        </w:rPr>
        <w:t xml:space="preserve"> Pēc šī termiņa piedāvājumus nepieņem un tie neatplēstā veidā tiek atdoti atpakaļ</w:t>
      </w:r>
      <w:r>
        <w:rPr>
          <w:rFonts w:eastAsia="TimesNewRoman,Bold" w:cs="Times New Roman"/>
          <w:szCs w:val="24"/>
        </w:rPr>
        <w:t xml:space="preserve"> </w:t>
      </w:r>
      <w:r w:rsidRPr="00BB6A37">
        <w:rPr>
          <w:rFonts w:eastAsia="TimesNewRoman,Bold" w:cs="Times New Roman"/>
          <w:szCs w:val="24"/>
        </w:rPr>
        <w:t>iesniedzējam. Uz katras piedāvājuma paketes vai aploksnes Pasūtītāja lietvedis norāda tās saņemšanas datumu un laiku.</w:t>
      </w:r>
    </w:p>
    <w:p w:rsidR="00BB6A37" w:rsidRDefault="00BB6A37" w:rsidP="00302B3C">
      <w:pPr>
        <w:autoSpaceDE w:val="0"/>
        <w:autoSpaceDN w:val="0"/>
        <w:adjustRightInd w:val="0"/>
        <w:spacing w:after="0" w:line="240" w:lineRule="auto"/>
        <w:ind w:right="-1"/>
        <w:rPr>
          <w:rFonts w:ascii="TimesNewRoman" w:eastAsia="TimesNewRoman,Bold" w:hAnsi="TimesNewRoman" w:cs="TimesNewRoman"/>
          <w:sz w:val="23"/>
          <w:szCs w:val="23"/>
        </w:rPr>
      </w:pPr>
      <w:r>
        <w:rPr>
          <w:rFonts w:ascii="TimesNewRoman" w:eastAsia="TimesNewRoman,Bold" w:hAnsi="TimesNewRoman" w:cs="TimesNewRoman"/>
          <w:sz w:val="23"/>
          <w:szCs w:val="23"/>
        </w:rPr>
        <w:t xml:space="preserve">11.4. Visus piedāvājuma dokumentus iesniedz aizlīmētā paketē vai aploksnē, uz kuras norāda: </w:t>
      </w:r>
    </w:p>
    <w:p w:rsidR="00BB6A37" w:rsidRPr="00FC3F95" w:rsidRDefault="00BB6A37" w:rsidP="00302B3C">
      <w:pPr>
        <w:spacing w:after="120" w:line="240" w:lineRule="auto"/>
        <w:ind w:right="-1"/>
        <w:jc w:val="both"/>
        <w:rPr>
          <w:szCs w:val="24"/>
        </w:rPr>
      </w:pPr>
      <w:r>
        <w:rPr>
          <w:szCs w:val="24"/>
        </w:rPr>
        <w:t>11.4.1.</w:t>
      </w:r>
      <w:r w:rsidRPr="00FC3F95">
        <w:rPr>
          <w:szCs w:val="24"/>
        </w:rPr>
        <w:t xml:space="preserve">saņēmēja nosaukums un adrese – </w:t>
      </w:r>
      <w:r w:rsidR="00C45D62">
        <w:rPr>
          <w:bCs/>
          <w:szCs w:val="24"/>
        </w:rPr>
        <w:t xml:space="preserve">Vidzemes plānošanas reģions, </w:t>
      </w:r>
      <w:r w:rsidRPr="00FC3F95">
        <w:rPr>
          <w:szCs w:val="24"/>
        </w:rPr>
        <w:t>J. Poruka iela 8-108, Cēsis, LV-4101;</w:t>
      </w:r>
    </w:p>
    <w:p w:rsidR="00BB6A37" w:rsidRPr="00FC3F95" w:rsidRDefault="00BB6A37" w:rsidP="00302B3C">
      <w:pPr>
        <w:spacing w:after="120" w:line="240" w:lineRule="auto"/>
        <w:ind w:right="-1"/>
        <w:jc w:val="both"/>
        <w:rPr>
          <w:szCs w:val="24"/>
        </w:rPr>
      </w:pPr>
      <w:r>
        <w:rPr>
          <w:szCs w:val="24"/>
          <w:highlight w:val="lightGray"/>
        </w:rPr>
        <w:t>11.4.2.</w:t>
      </w:r>
      <w:r w:rsidRPr="00FC3F95">
        <w:rPr>
          <w:szCs w:val="24"/>
          <w:highlight w:val="lightGray"/>
        </w:rPr>
        <w:t>Pretendenta nosaukums un adrese (arī biroja vai pasta adrese, ja tā atšķiras no juridiskās adreses);</w:t>
      </w:r>
    </w:p>
    <w:p w:rsidR="00BB6A37" w:rsidRPr="00D6647E" w:rsidRDefault="00BB6A37" w:rsidP="00302B3C">
      <w:pPr>
        <w:spacing w:after="120" w:line="240" w:lineRule="auto"/>
        <w:ind w:right="-1"/>
        <w:jc w:val="both"/>
        <w:rPr>
          <w:rFonts w:cs="Times New Roman"/>
          <w:bCs/>
          <w:szCs w:val="24"/>
        </w:rPr>
      </w:pPr>
      <w:r w:rsidRPr="00D6647E">
        <w:rPr>
          <w:rFonts w:cs="Times New Roman"/>
          <w:szCs w:val="24"/>
        </w:rPr>
        <w:t>11.4.3.atzīme “</w:t>
      </w:r>
      <w:r w:rsidRPr="00D6647E">
        <w:rPr>
          <w:rFonts w:cs="Times New Roman"/>
          <w:bCs/>
          <w:szCs w:val="24"/>
        </w:rPr>
        <w:t xml:space="preserve">Publicitātes materiālu dizaina un mājas lapas izstrāde projektam </w:t>
      </w:r>
      <w:r w:rsidRPr="00D6647E">
        <w:rPr>
          <w:rFonts w:cs="Times New Roman"/>
          <w:iCs/>
          <w:szCs w:val="24"/>
        </w:rPr>
        <w:t>„</w:t>
      </w:r>
      <w:r w:rsidRPr="00D6647E">
        <w:rPr>
          <w:rFonts w:cs="Times New Roman"/>
          <w:color w:val="000000"/>
          <w:szCs w:val="24"/>
          <w:shd w:val="clear" w:color="auto" w:fill="FFFFFF"/>
        </w:rPr>
        <w:t>Senioru tūrisma attīstība nomaļos reģionos</w:t>
      </w:r>
      <w:r w:rsidRPr="00D6647E">
        <w:rPr>
          <w:rFonts w:cs="Times New Roman"/>
          <w:bCs/>
          <w:szCs w:val="24"/>
        </w:rPr>
        <w:t>””</w:t>
      </w:r>
      <w:r w:rsidRPr="00D6647E">
        <w:rPr>
          <w:rFonts w:cs="Times New Roman"/>
          <w:szCs w:val="24"/>
        </w:rPr>
        <w:t xml:space="preserve"> (Iepirkuma identifikācijas Nr.</w:t>
      </w:r>
      <w:r w:rsidR="008D1A06" w:rsidRPr="00D6647E">
        <w:rPr>
          <w:rFonts w:cs="Times New Roman"/>
          <w:szCs w:val="24"/>
        </w:rPr>
        <w:t xml:space="preserve"> VPR/2012/19/</w:t>
      </w:r>
      <w:proofErr w:type="spellStart"/>
      <w:r w:rsidR="008D1A06" w:rsidRPr="00D6647E">
        <w:rPr>
          <w:rFonts w:cs="Times New Roman"/>
          <w:szCs w:val="24"/>
        </w:rPr>
        <w:t>Tourage</w:t>
      </w:r>
      <w:proofErr w:type="spellEnd"/>
      <w:r w:rsidRPr="00D6647E">
        <w:rPr>
          <w:rFonts w:cs="Times New Roman"/>
          <w:szCs w:val="24"/>
        </w:rPr>
        <w:t>)</w:t>
      </w:r>
    </w:p>
    <w:p w:rsidR="00BB6A37" w:rsidRPr="00D6647E" w:rsidRDefault="00BB6A37" w:rsidP="00302B3C">
      <w:pPr>
        <w:spacing w:after="120" w:line="240" w:lineRule="auto"/>
        <w:ind w:right="-1"/>
        <w:rPr>
          <w:rFonts w:cs="Times New Roman"/>
          <w:szCs w:val="24"/>
        </w:rPr>
      </w:pPr>
      <w:r w:rsidRPr="00D6647E">
        <w:rPr>
          <w:rFonts w:cs="Times New Roman"/>
          <w:szCs w:val="24"/>
        </w:rPr>
        <w:t>11.4.4. norāde "Neatvērt priekšlaicīgi".</w:t>
      </w:r>
    </w:p>
    <w:p w:rsidR="00C45D62" w:rsidRPr="00D6647E" w:rsidRDefault="00C45D62" w:rsidP="00302B3C">
      <w:pPr>
        <w:autoSpaceDE w:val="0"/>
        <w:autoSpaceDN w:val="0"/>
        <w:adjustRightInd w:val="0"/>
        <w:spacing w:after="0" w:line="240" w:lineRule="auto"/>
        <w:ind w:right="-1"/>
        <w:jc w:val="both"/>
        <w:rPr>
          <w:rFonts w:cs="Times New Roman"/>
          <w:szCs w:val="24"/>
        </w:rPr>
      </w:pPr>
      <w:r w:rsidRPr="00D6647E">
        <w:rPr>
          <w:rFonts w:cs="Times New Roman"/>
          <w:szCs w:val="24"/>
        </w:rPr>
        <w:t xml:space="preserve">11.5.Visus piedāvājuma dokumentus iesniedz iesietā veidā. Piedāvājumu </w:t>
      </w:r>
      <w:proofErr w:type="spellStart"/>
      <w:r w:rsidRPr="00D6647E">
        <w:rPr>
          <w:rFonts w:cs="Times New Roman"/>
          <w:szCs w:val="24"/>
        </w:rPr>
        <w:t>caurauklo</w:t>
      </w:r>
      <w:proofErr w:type="spellEnd"/>
      <w:r w:rsidRPr="00D6647E">
        <w:rPr>
          <w:rFonts w:cs="Times New Roman"/>
          <w:szCs w:val="24"/>
        </w:rPr>
        <w:t xml:space="preserve"> un nostiprina auklas galus, apliecina lapu skaitu, aizmugurē uzlīmējot papīru, uz kura norādīts:</w:t>
      </w:r>
    </w:p>
    <w:p w:rsidR="00C45D62" w:rsidRPr="00D6647E" w:rsidRDefault="00C45D62" w:rsidP="00302B3C">
      <w:pPr>
        <w:autoSpaceDE w:val="0"/>
        <w:autoSpaceDN w:val="0"/>
        <w:adjustRightInd w:val="0"/>
        <w:spacing w:after="0" w:line="240" w:lineRule="auto"/>
        <w:ind w:right="-1"/>
        <w:jc w:val="both"/>
        <w:rPr>
          <w:rFonts w:cs="Times New Roman"/>
          <w:szCs w:val="24"/>
        </w:rPr>
      </w:pPr>
      <w:r w:rsidRPr="00D6647E">
        <w:rPr>
          <w:rFonts w:cs="Times New Roman"/>
          <w:szCs w:val="24"/>
        </w:rPr>
        <w:t>- cauraukloto lapu skaits;</w:t>
      </w:r>
    </w:p>
    <w:p w:rsidR="00C45D62" w:rsidRPr="00D6647E" w:rsidRDefault="00C45D62" w:rsidP="00302B3C">
      <w:pPr>
        <w:autoSpaceDE w:val="0"/>
        <w:autoSpaceDN w:val="0"/>
        <w:adjustRightInd w:val="0"/>
        <w:spacing w:after="0" w:line="240" w:lineRule="auto"/>
        <w:ind w:right="-1"/>
        <w:jc w:val="both"/>
        <w:rPr>
          <w:rFonts w:cs="Times New Roman"/>
          <w:szCs w:val="24"/>
        </w:rPr>
      </w:pPr>
      <w:r w:rsidRPr="00D6647E">
        <w:rPr>
          <w:rFonts w:cs="Times New Roman"/>
          <w:szCs w:val="24"/>
        </w:rPr>
        <w:t>- parakstītāja vārds, uzvārds, amats;</w:t>
      </w:r>
    </w:p>
    <w:p w:rsidR="00C45D62" w:rsidRPr="00D6647E" w:rsidRDefault="00C45D62" w:rsidP="00302B3C">
      <w:pPr>
        <w:autoSpaceDE w:val="0"/>
        <w:autoSpaceDN w:val="0"/>
        <w:adjustRightInd w:val="0"/>
        <w:spacing w:after="0" w:line="240" w:lineRule="auto"/>
        <w:ind w:right="-1"/>
        <w:jc w:val="both"/>
        <w:rPr>
          <w:rFonts w:cs="Times New Roman"/>
          <w:szCs w:val="24"/>
        </w:rPr>
      </w:pPr>
      <w:r w:rsidRPr="00D6647E">
        <w:rPr>
          <w:rFonts w:cs="Times New Roman"/>
          <w:szCs w:val="24"/>
        </w:rPr>
        <w:t>- parakstītāja paraksts;</w:t>
      </w:r>
    </w:p>
    <w:p w:rsidR="00C45D62" w:rsidRPr="00D6647E" w:rsidRDefault="00C45D62" w:rsidP="00302B3C">
      <w:pPr>
        <w:autoSpaceDE w:val="0"/>
        <w:autoSpaceDN w:val="0"/>
        <w:adjustRightInd w:val="0"/>
        <w:spacing w:after="0" w:line="240" w:lineRule="auto"/>
        <w:ind w:right="-1"/>
        <w:rPr>
          <w:rFonts w:cs="Times New Roman"/>
          <w:szCs w:val="24"/>
        </w:rPr>
      </w:pPr>
      <w:r w:rsidRPr="00D6647E">
        <w:rPr>
          <w:rFonts w:cs="Times New Roman"/>
          <w:szCs w:val="24"/>
        </w:rPr>
        <w:t>- zīmoga nospiedums, ja tāds ir.</w:t>
      </w:r>
    </w:p>
    <w:p w:rsidR="00C45D62" w:rsidRPr="00D6647E" w:rsidRDefault="00C45D62" w:rsidP="00302B3C">
      <w:pPr>
        <w:autoSpaceDE w:val="0"/>
        <w:autoSpaceDN w:val="0"/>
        <w:adjustRightInd w:val="0"/>
        <w:spacing w:after="0" w:line="240" w:lineRule="auto"/>
        <w:ind w:right="-1"/>
        <w:rPr>
          <w:rFonts w:cs="Times New Roman"/>
          <w:szCs w:val="24"/>
        </w:rPr>
      </w:pPr>
      <w:r w:rsidRPr="00D6647E">
        <w:rPr>
          <w:rFonts w:cs="Times New Roman"/>
          <w:szCs w:val="24"/>
        </w:rPr>
        <w:t>Piedāvājumu noformē tā, lai novērstu iespēju nomainīt lapas, nesabojājot nostiprinājumu.</w:t>
      </w:r>
    </w:p>
    <w:p w:rsidR="00C45D62" w:rsidRPr="00C45D62" w:rsidRDefault="00C45D62" w:rsidP="00302B3C">
      <w:pPr>
        <w:autoSpaceDE w:val="0"/>
        <w:autoSpaceDN w:val="0"/>
        <w:adjustRightInd w:val="0"/>
        <w:spacing w:after="0" w:line="240" w:lineRule="auto"/>
        <w:ind w:right="-1"/>
        <w:jc w:val="both"/>
        <w:rPr>
          <w:rFonts w:ascii="TimesNewRoman" w:hAnsi="TimesNewRoman" w:cs="TimesNewRoman"/>
          <w:szCs w:val="24"/>
        </w:rPr>
      </w:pPr>
      <w:r w:rsidRPr="00C45D62">
        <w:rPr>
          <w:rFonts w:ascii="TimesNewRoman" w:hAnsi="TimesNewRoman" w:cs="TimesNewRoman"/>
          <w:szCs w:val="24"/>
        </w:rPr>
        <w:lastRenderedPageBreak/>
        <w:t>11.6. Piedāvājums jāsagatavo latviešu valodā. Pretendentu atlases dokumenti un tehniskā dokumentācija var tikt iesniegti citā valodā, ja klāt ir pievienots pretendenta apliecināts tulkojums latviešu valodā.</w:t>
      </w:r>
    </w:p>
    <w:p w:rsidR="00C45D62" w:rsidRPr="00C45D62" w:rsidRDefault="00C45D62" w:rsidP="00302B3C">
      <w:pPr>
        <w:autoSpaceDE w:val="0"/>
        <w:autoSpaceDN w:val="0"/>
        <w:adjustRightInd w:val="0"/>
        <w:spacing w:after="0" w:line="240" w:lineRule="auto"/>
        <w:ind w:right="-1"/>
        <w:jc w:val="both"/>
        <w:rPr>
          <w:rFonts w:ascii="TimesNewRoman" w:hAnsi="TimesNewRoman" w:cs="TimesNewRoman"/>
          <w:szCs w:val="24"/>
        </w:rPr>
      </w:pPr>
      <w:r w:rsidRPr="00C45D62">
        <w:rPr>
          <w:rFonts w:ascii="TimesNewRoman" w:hAnsi="TimesNewRoman" w:cs="TimesNewRoman"/>
          <w:szCs w:val="24"/>
        </w:rPr>
        <w:t>11.7. Ja pretendents iesniedz dokumentu kopijas, katrai dokumenta kopijai jābūt pretendenta apliecinātai .</w:t>
      </w:r>
    </w:p>
    <w:p w:rsidR="00C45D62" w:rsidRPr="00C45D62" w:rsidRDefault="00C45D62" w:rsidP="00302B3C">
      <w:pPr>
        <w:autoSpaceDE w:val="0"/>
        <w:autoSpaceDN w:val="0"/>
        <w:adjustRightInd w:val="0"/>
        <w:spacing w:after="0" w:line="240" w:lineRule="auto"/>
        <w:ind w:right="-1"/>
        <w:jc w:val="both"/>
        <w:rPr>
          <w:rFonts w:ascii="TimesNewRoman" w:hAnsi="TimesNewRoman" w:cs="TimesNewRoman"/>
          <w:szCs w:val="24"/>
        </w:rPr>
      </w:pPr>
      <w:r w:rsidRPr="00C45D62">
        <w:rPr>
          <w:rFonts w:ascii="TimesNewRoman" w:hAnsi="TimesNewRoman" w:cs="TimesNewRoman"/>
          <w:szCs w:val="24"/>
        </w:rPr>
        <w:t xml:space="preserve">11.8. </w:t>
      </w:r>
      <w:r w:rsidRPr="000509CF">
        <w:rPr>
          <w:rFonts w:ascii="TimesNewRoman" w:hAnsi="TimesNewRoman" w:cs="TimesNewRoman"/>
          <w:b/>
          <w:szCs w:val="24"/>
        </w:rPr>
        <w:t>Piedāvājumam derīguma termiņš</w:t>
      </w:r>
      <w:r w:rsidRPr="00C45D62">
        <w:rPr>
          <w:rFonts w:ascii="TimesNewRoman" w:hAnsi="TimesNewRoman" w:cs="TimesNewRoman"/>
          <w:szCs w:val="24"/>
        </w:rPr>
        <w:t xml:space="preserve"> ir vismaz 30 (trīsdesmit) kalendāra dienas no piedāvājumu iesniegšanas dienas. Īsāks piedāvājuma derīguma termiņš var būt par pamatu tā noraidīšanai.</w:t>
      </w:r>
    </w:p>
    <w:p w:rsidR="00C45D62" w:rsidRPr="00C45D62" w:rsidRDefault="00C45D62" w:rsidP="00302B3C">
      <w:pPr>
        <w:autoSpaceDE w:val="0"/>
        <w:autoSpaceDN w:val="0"/>
        <w:adjustRightInd w:val="0"/>
        <w:spacing w:after="0" w:line="240" w:lineRule="auto"/>
        <w:ind w:right="-1"/>
        <w:jc w:val="both"/>
        <w:rPr>
          <w:rFonts w:ascii="TimesNewRoman" w:hAnsi="TimesNewRoman" w:cs="TimesNewRoman"/>
          <w:szCs w:val="24"/>
        </w:rPr>
      </w:pPr>
      <w:r>
        <w:rPr>
          <w:rFonts w:ascii="TimesNewRoman" w:hAnsi="TimesNewRoman" w:cs="TimesNewRoman"/>
          <w:szCs w:val="24"/>
        </w:rPr>
        <w:t>11.9</w:t>
      </w:r>
      <w:r w:rsidRPr="00C45D62">
        <w:rPr>
          <w:rFonts w:ascii="TimesNewRoman" w:hAnsi="TimesNewRoman" w:cs="TimesNewRoman"/>
          <w:szCs w:val="24"/>
        </w:rPr>
        <w:t>. Ja objektīvu iemeslu d</w:t>
      </w:r>
      <w:r>
        <w:rPr>
          <w:rFonts w:ascii="TimesNewRoman" w:hAnsi="TimesNewRoman" w:cs="TimesNewRoman"/>
          <w:szCs w:val="24"/>
        </w:rPr>
        <w:t>ēļ</w:t>
      </w:r>
      <w:r w:rsidRPr="00C45D62">
        <w:rPr>
          <w:rFonts w:ascii="TimesNewRoman" w:hAnsi="TimesNewRoman" w:cs="TimesNewRoman"/>
          <w:szCs w:val="24"/>
        </w:rPr>
        <w:t xml:space="preserve"> iepirkuma līgumu nevar noslēgt noteiktajā termi</w:t>
      </w:r>
      <w:r>
        <w:rPr>
          <w:rFonts w:ascii="TimesNewRoman" w:hAnsi="TimesNewRoman" w:cs="TimesNewRoman"/>
          <w:szCs w:val="24"/>
        </w:rPr>
        <w:t>ņ</w:t>
      </w:r>
      <w:r w:rsidRPr="00C45D62">
        <w:rPr>
          <w:rFonts w:ascii="TimesNewRoman" w:hAnsi="TimesNewRoman" w:cs="TimesNewRoman"/>
          <w:szCs w:val="24"/>
        </w:rPr>
        <w:t>ā</w:t>
      </w:r>
      <w:r>
        <w:rPr>
          <w:rFonts w:ascii="TimesNewRoman" w:hAnsi="TimesNewRoman" w:cs="TimesNewRoman"/>
          <w:szCs w:val="24"/>
        </w:rPr>
        <w:t xml:space="preserve">, </w:t>
      </w:r>
      <w:r w:rsidRPr="00C45D62">
        <w:rPr>
          <w:rFonts w:ascii="TimesNewRoman" w:hAnsi="TimesNewRoman" w:cs="TimesNewRoman"/>
          <w:szCs w:val="24"/>
        </w:rPr>
        <w:t>pasūtītājs var</w:t>
      </w:r>
      <w:r>
        <w:rPr>
          <w:rFonts w:ascii="TimesNewRoman" w:hAnsi="TimesNewRoman" w:cs="TimesNewRoman"/>
          <w:szCs w:val="24"/>
        </w:rPr>
        <w:t xml:space="preserve"> </w:t>
      </w:r>
      <w:r w:rsidRPr="00C45D62">
        <w:rPr>
          <w:rFonts w:ascii="TimesNewRoman" w:hAnsi="TimesNewRoman" w:cs="TimesNewRoman"/>
          <w:szCs w:val="24"/>
        </w:rPr>
        <w:t>rakstiski pieprasīt piedāvājuma spēkā esamības termi</w:t>
      </w:r>
      <w:r>
        <w:rPr>
          <w:rFonts w:ascii="TimesNewRoman" w:hAnsi="TimesNewRoman" w:cs="TimesNewRoman"/>
          <w:szCs w:val="24"/>
        </w:rPr>
        <w:t>ņa</w:t>
      </w:r>
      <w:r w:rsidRPr="00C45D62">
        <w:rPr>
          <w:rFonts w:ascii="TimesNewRoman" w:hAnsi="TimesNewRoman" w:cs="TimesNewRoman"/>
          <w:szCs w:val="24"/>
        </w:rPr>
        <w:t xml:space="preserve"> pagarināšanu. Ja pretendents</w:t>
      </w:r>
      <w:r>
        <w:rPr>
          <w:rFonts w:ascii="TimesNewRoman" w:hAnsi="TimesNewRoman" w:cs="TimesNewRoman"/>
          <w:szCs w:val="24"/>
        </w:rPr>
        <w:t xml:space="preserve"> </w:t>
      </w:r>
      <w:r w:rsidRPr="00C45D62">
        <w:rPr>
          <w:rFonts w:ascii="TimesNewRoman" w:hAnsi="TimesNewRoman" w:cs="TimesNewRoman"/>
          <w:szCs w:val="24"/>
        </w:rPr>
        <w:t>piekrīt pagarināt piedāvājuma spēkā esamības termi</w:t>
      </w:r>
      <w:r>
        <w:rPr>
          <w:rFonts w:ascii="TimesNewRoman" w:hAnsi="TimesNewRoman" w:cs="TimesNewRoman"/>
          <w:szCs w:val="24"/>
        </w:rPr>
        <w:t>ņu</w:t>
      </w:r>
      <w:r w:rsidRPr="00C45D62">
        <w:rPr>
          <w:rFonts w:ascii="TimesNewRoman" w:hAnsi="TimesNewRoman" w:cs="TimesNewRoman"/>
          <w:szCs w:val="24"/>
        </w:rPr>
        <w:t>, nemainot sava piedāvājuma saturu</w:t>
      </w:r>
      <w:r>
        <w:rPr>
          <w:rFonts w:ascii="TimesNewRoman" w:hAnsi="TimesNewRoman" w:cs="TimesNewRoman"/>
          <w:szCs w:val="24"/>
        </w:rPr>
        <w:t xml:space="preserve"> </w:t>
      </w:r>
      <w:r w:rsidRPr="00C45D62">
        <w:rPr>
          <w:rFonts w:ascii="TimesNewRoman" w:hAnsi="TimesNewRoman" w:cs="TimesNewRoman"/>
          <w:szCs w:val="24"/>
        </w:rPr>
        <w:t>un cenu, tas par to rakstiski pazi</w:t>
      </w:r>
      <w:r>
        <w:rPr>
          <w:rFonts w:ascii="TimesNewRoman" w:hAnsi="TimesNewRoman" w:cs="TimesNewRoman"/>
          <w:szCs w:val="24"/>
        </w:rPr>
        <w:t>ņ</w:t>
      </w:r>
      <w:r w:rsidRPr="00C45D62">
        <w:rPr>
          <w:rFonts w:ascii="TimesNewRoman" w:hAnsi="TimesNewRoman" w:cs="TimesNewRoman"/>
          <w:szCs w:val="24"/>
        </w:rPr>
        <w:t>o pasūtītājam.</w:t>
      </w:r>
    </w:p>
    <w:p w:rsidR="00FD188D" w:rsidRDefault="00C45D62" w:rsidP="00FD188D">
      <w:pPr>
        <w:autoSpaceDE w:val="0"/>
        <w:autoSpaceDN w:val="0"/>
        <w:adjustRightInd w:val="0"/>
        <w:spacing w:after="0" w:line="240" w:lineRule="auto"/>
        <w:ind w:right="-1"/>
        <w:jc w:val="both"/>
        <w:rPr>
          <w:rFonts w:ascii="TimesNewRoman" w:hAnsi="TimesNewRoman" w:cs="TimesNewRoman"/>
          <w:sz w:val="23"/>
          <w:szCs w:val="23"/>
        </w:rPr>
      </w:pPr>
      <w:r>
        <w:rPr>
          <w:rFonts w:ascii="TimesNewRoman" w:hAnsi="TimesNewRoman" w:cs="TimesNewRoman"/>
          <w:szCs w:val="24"/>
        </w:rPr>
        <w:t>11.10.</w:t>
      </w:r>
      <w:r>
        <w:rPr>
          <w:rFonts w:ascii="TimesNewRoman" w:hAnsi="TimesNewRoman" w:cs="TimesNewRoman"/>
          <w:sz w:val="23"/>
          <w:szCs w:val="23"/>
        </w:rPr>
        <w:t>Pretendents var atsaukt vai mainīt savu piedāvājumu līdz piedāvājumu pēdējai iesniegšanas dienai.</w:t>
      </w:r>
    </w:p>
    <w:p w:rsidR="00FD188D" w:rsidRPr="00FD188D" w:rsidRDefault="00FD188D" w:rsidP="00FD188D">
      <w:pPr>
        <w:autoSpaceDE w:val="0"/>
        <w:autoSpaceDN w:val="0"/>
        <w:adjustRightInd w:val="0"/>
        <w:spacing w:after="0" w:line="240" w:lineRule="auto"/>
        <w:ind w:right="-1"/>
        <w:jc w:val="both"/>
        <w:rPr>
          <w:rFonts w:ascii="TimesNewRoman" w:hAnsi="TimesNewRoman" w:cs="TimesNewRoman"/>
          <w:sz w:val="23"/>
          <w:szCs w:val="23"/>
        </w:rPr>
      </w:pPr>
      <w:r>
        <w:rPr>
          <w:rFonts w:ascii="TimesNewRoman" w:hAnsi="TimesNewRoman" w:cs="TimesNewRoman"/>
          <w:sz w:val="23"/>
          <w:szCs w:val="23"/>
        </w:rPr>
        <w:t>11.11.</w:t>
      </w:r>
      <w:r w:rsidRPr="00146059">
        <w:rPr>
          <w:szCs w:val="24"/>
        </w:rPr>
        <w:t>Piedāvājums jāiesniedz par visu iepirkuma priekšmetu apjomu. Piegādātājs var iesniegt tikai vienu piedāvājuma variantu.</w:t>
      </w:r>
    </w:p>
    <w:p w:rsidR="00FD188D" w:rsidRPr="009A741C" w:rsidRDefault="00FD188D" w:rsidP="00FD188D">
      <w:pPr>
        <w:spacing w:after="0" w:line="240" w:lineRule="auto"/>
        <w:jc w:val="both"/>
        <w:rPr>
          <w:szCs w:val="24"/>
        </w:rPr>
      </w:pPr>
      <w:r>
        <w:rPr>
          <w:szCs w:val="24"/>
        </w:rPr>
        <w:t>11.12.</w:t>
      </w:r>
      <w:r w:rsidRPr="009A741C">
        <w:rPr>
          <w:szCs w:val="24"/>
        </w:rPr>
        <w:t xml:space="preserve">Piedāvājumam pilnībā jāatbilst tehniskajai specifikācijai ( </w:t>
      </w:r>
      <w:r>
        <w:rPr>
          <w:szCs w:val="24"/>
        </w:rPr>
        <w:t>nolikuma 1.pielikums</w:t>
      </w:r>
      <w:r w:rsidRPr="009A741C">
        <w:rPr>
          <w:szCs w:val="24"/>
        </w:rPr>
        <w:t>).</w:t>
      </w:r>
    </w:p>
    <w:p w:rsidR="00FD188D" w:rsidRPr="009A741C" w:rsidRDefault="00FD188D" w:rsidP="00FD188D">
      <w:pPr>
        <w:spacing w:after="0" w:line="240" w:lineRule="auto"/>
        <w:jc w:val="both"/>
        <w:rPr>
          <w:szCs w:val="24"/>
        </w:rPr>
      </w:pPr>
      <w:r>
        <w:rPr>
          <w:szCs w:val="24"/>
        </w:rPr>
        <w:t>11.13.</w:t>
      </w:r>
      <w:r w:rsidRPr="009A741C">
        <w:rPr>
          <w:szCs w:val="24"/>
        </w:rPr>
        <w:t>Piedāvājumu paraksta persona, kurai ir tādas tiesības.</w:t>
      </w:r>
    </w:p>
    <w:p w:rsidR="00FD188D" w:rsidRPr="00146059" w:rsidRDefault="00FD188D" w:rsidP="00FD188D">
      <w:pPr>
        <w:spacing w:after="0" w:line="240" w:lineRule="auto"/>
        <w:jc w:val="both"/>
        <w:rPr>
          <w:szCs w:val="24"/>
        </w:rPr>
      </w:pPr>
      <w:r>
        <w:rPr>
          <w:szCs w:val="24"/>
        </w:rPr>
        <w:t>11.14.</w:t>
      </w:r>
      <w:r w:rsidRPr="00146059">
        <w:rPr>
          <w:szCs w:val="24"/>
        </w:rPr>
        <w:t>Iesniegtie piedāvājumi, kas iesniegti līdz piedāvājuma iesniegšanas termiņa beigām, netiek atdoti atpakaļ pretendentiem. Iepirkuma izbeigšanas gadījumā iesniegtie piedāvājumi netiek atdoti atpakaļ pretendentiem.</w:t>
      </w:r>
    </w:p>
    <w:p w:rsidR="00500A3E" w:rsidRDefault="00500A3E" w:rsidP="00302B3C">
      <w:pPr>
        <w:autoSpaceDE w:val="0"/>
        <w:autoSpaceDN w:val="0"/>
        <w:adjustRightInd w:val="0"/>
        <w:spacing w:after="0" w:line="240" w:lineRule="auto"/>
        <w:ind w:right="-1"/>
        <w:jc w:val="both"/>
        <w:rPr>
          <w:rFonts w:ascii="TimesNewRoman" w:hAnsi="TimesNewRoman" w:cs="TimesNewRoman"/>
          <w:sz w:val="23"/>
          <w:szCs w:val="23"/>
        </w:rPr>
      </w:pPr>
    </w:p>
    <w:p w:rsidR="00302B3C" w:rsidRPr="009A741C" w:rsidRDefault="00302B3C" w:rsidP="00302B3C">
      <w:pPr>
        <w:spacing w:after="0" w:line="240" w:lineRule="auto"/>
        <w:ind w:right="-1"/>
        <w:jc w:val="both"/>
        <w:rPr>
          <w:b/>
          <w:szCs w:val="24"/>
        </w:rPr>
      </w:pPr>
      <w:r>
        <w:rPr>
          <w:b/>
          <w:szCs w:val="24"/>
        </w:rPr>
        <w:t>12.</w:t>
      </w:r>
      <w:r w:rsidRPr="009A741C">
        <w:rPr>
          <w:b/>
          <w:szCs w:val="24"/>
        </w:rPr>
        <w:t>Prasības pretendentiem</w:t>
      </w:r>
    </w:p>
    <w:p w:rsidR="00302B3C" w:rsidRDefault="00302B3C" w:rsidP="00302B3C">
      <w:pPr>
        <w:spacing w:after="0" w:line="240" w:lineRule="auto"/>
        <w:ind w:right="-1"/>
        <w:jc w:val="both"/>
        <w:rPr>
          <w:szCs w:val="24"/>
        </w:rPr>
      </w:pPr>
      <w:r>
        <w:rPr>
          <w:szCs w:val="24"/>
        </w:rPr>
        <w:t xml:space="preserve">12.1. </w:t>
      </w:r>
      <w:r w:rsidRPr="00FE554D">
        <w:rPr>
          <w:szCs w:val="24"/>
        </w:rPr>
        <w:t>Pretendenti var būt juridiskas</w:t>
      </w:r>
      <w:r w:rsidR="00FD188D">
        <w:rPr>
          <w:szCs w:val="24"/>
        </w:rPr>
        <w:t xml:space="preserve"> un fiziskas </w:t>
      </w:r>
      <w:r w:rsidRPr="00FE554D">
        <w:rPr>
          <w:szCs w:val="24"/>
        </w:rPr>
        <w:t>personas, kas reģistrētas spēkā esošajos normatīvajos aktos noteiktajā kārtībā.</w:t>
      </w:r>
    </w:p>
    <w:p w:rsidR="00302B3C" w:rsidRPr="00FE554D" w:rsidRDefault="00302B3C" w:rsidP="00302B3C">
      <w:pPr>
        <w:spacing w:after="0" w:line="240" w:lineRule="auto"/>
        <w:ind w:right="-1"/>
        <w:jc w:val="both"/>
        <w:rPr>
          <w:szCs w:val="24"/>
        </w:rPr>
      </w:pPr>
      <w:r>
        <w:rPr>
          <w:szCs w:val="24"/>
        </w:rPr>
        <w:t>12.2.</w:t>
      </w:r>
      <w:r w:rsidRPr="00FE554D">
        <w:rPr>
          <w:szCs w:val="24"/>
        </w:rPr>
        <w:t>Pretendentam nav 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nebūs likvidēts.</w:t>
      </w:r>
    </w:p>
    <w:p w:rsidR="00302B3C" w:rsidRDefault="00302B3C" w:rsidP="00302B3C">
      <w:pPr>
        <w:spacing w:after="0" w:line="240" w:lineRule="auto"/>
        <w:ind w:right="-1"/>
        <w:jc w:val="both"/>
        <w:rPr>
          <w:szCs w:val="24"/>
        </w:rPr>
      </w:pPr>
      <w:r>
        <w:rPr>
          <w:szCs w:val="24"/>
        </w:rPr>
        <w:t>12.3.</w:t>
      </w:r>
      <w:r w:rsidRPr="00FE554D">
        <w:rPr>
          <w:szCs w:val="24"/>
        </w:rPr>
        <w:t>Pretendentam Latvijā vai valstī, kurā tas reģistrēts (ja tas nav reģistrēts Latvijā), nav nodokļu parādi, tajā skaitā valsts sociālās apdrošināšanas iemaksu parādi, kas kopsummā katrā valstī pārsniedz 100 latus.</w:t>
      </w:r>
    </w:p>
    <w:p w:rsidR="00302B3C" w:rsidRPr="00FE554D" w:rsidRDefault="00302B3C" w:rsidP="00302B3C">
      <w:pPr>
        <w:spacing w:after="0" w:line="240" w:lineRule="auto"/>
        <w:ind w:right="-1"/>
        <w:jc w:val="both"/>
        <w:rPr>
          <w:szCs w:val="24"/>
        </w:rPr>
      </w:pPr>
      <w:r>
        <w:rPr>
          <w:szCs w:val="24"/>
        </w:rPr>
        <w:t>12.4.</w:t>
      </w:r>
      <w:r w:rsidRPr="00FE554D">
        <w:rPr>
          <w:szCs w:val="24"/>
        </w:rPr>
        <w:t>Visos pretendenta atlases dokumentos pretendenta nosaukumam un rekvizītiem ir jāatbilst Uzņēmumu reģistra vai līdzvērtīgas uzņēmējdarbību/komercdarbību reģistrējošas iestādes ārvalstī reģistrācijas apliecībā minētajam.</w:t>
      </w:r>
    </w:p>
    <w:p w:rsidR="00302B3C" w:rsidRPr="006E47B3" w:rsidRDefault="00FD188D" w:rsidP="00FD188D">
      <w:pPr>
        <w:spacing w:after="0" w:line="240" w:lineRule="auto"/>
        <w:ind w:right="-1"/>
        <w:jc w:val="both"/>
        <w:rPr>
          <w:szCs w:val="24"/>
        </w:rPr>
      </w:pPr>
      <w:r>
        <w:rPr>
          <w:szCs w:val="24"/>
        </w:rPr>
        <w:t>12.5.</w:t>
      </w:r>
      <w:r w:rsidRPr="00CD4E33">
        <w:rPr>
          <w:szCs w:val="24"/>
        </w:rPr>
        <w:t xml:space="preserve">Pretendentam ir </w:t>
      </w:r>
      <w:r w:rsidR="00E44DFD" w:rsidRPr="00CD4E33">
        <w:rPr>
          <w:szCs w:val="24"/>
        </w:rPr>
        <w:t xml:space="preserve">pozitīva </w:t>
      </w:r>
      <w:r w:rsidRPr="00CD4E33">
        <w:rPr>
          <w:szCs w:val="24"/>
        </w:rPr>
        <w:t>pieredze Tehniskā specifikācijā nosaukto dizaina darbu un mājas lapas izstrādē ne mazāk kā 3 (trīs)</w:t>
      </w:r>
      <w:r w:rsidR="00302B3C" w:rsidRPr="008E3262">
        <w:rPr>
          <w:szCs w:val="24"/>
        </w:rPr>
        <w:t xml:space="preserve"> </w:t>
      </w:r>
      <w:r w:rsidRPr="00CD4E33">
        <w:rPr>
          <w:szCs w:val="24"/>
        </w:rPr>
        <w:t>Tehniskā specifikācijā norādītā apjomā un pras</w:t>
      </w:r>
      <w:r w:rsidR="006E47B3">
        <w:rPr>
          <w:szCs w:val="24"/>
        </w:rPr>
        <w:t xml:space="preserve">ību ziņā līdzīgu līgumu izpildē- </w:t>
      </w:r>
      <w:r w:rsidR="006E47B3" w:rsidRPr="006E47B3">
        <w:rPr>
          <w:szCs w:val="24"/>
        </w:rPr>
        <w:t>vismaz</w:t>
      </w:r>
      <w:r w:rsidR="00CD4E33" w:rsidRPr="006E47B3">
        <w:rPr>
          <w:szCs w:val="24"/>
        </w:rPr>
        <w:t xml:space="preserve"> 3</w:t>
      </w:r>
      <w:r w:rsidR="006E47B3" w:rsidRPr="006E47B3">
        <w:rPr>
          <w:szCs w:val="24"/>
        </w:rPr>
        <w:t>(trīs)</w:t>
      </w:r>
      <w:r w:rsidRPr="006E47B3">
        <w:rPr>
          <w:szCs w:val="24"/>
        </w:rPr>
        <w:t xml:space="preserve"> </w:t>
      </w:r>
      <w:r w:rsidR="00CD4E33" w:rsidRPr="006E47B3">
        <w:rPr>
          <w:szCs w:val="24"/>
        </w:rPr>
        <w:t>mājas lapas, kurās realizēti vismaz 6</w:t>
      </w:r>
      <w:r w:rsidR="006E47B3" w:rsidRPr="006E47B3">
        <w:rPr>
          <w:szCs w:val="24"/>
        </w:rPr>
        <w:t xml:space="preserve"> (seši)</w:t>
      </w:r>
      <w:r w:rsidR="00CD4E33" w:rsidRPr="006E47B3">
        <w:rPr>
          <w:szCs w:val="24"/>
        </w:rPr>
        <w:t xml:space="preserve"> no 9</w:t>
      </w:r>
      <w:r w:rsidR="006E47B3" w:rsidRPr="006E47B3">
        <w:rPr>
          <w:szCs w:val="24"/>
        </w:rPr>
        <w:t>(deviņiem)</w:t>
      </w:r>
      <w:r w:rsidR="00CD4E33" w:rsidRPr="006E47B3">
        <w:rPr>
          <w:szCs w:val="24"/>
        </w:rPr>
        <w:t xml:space="preserve"> Tehniskajā specifikācijā izstrādājamiem moduļiem. </w:t>
      </w:r>
    </w:p>
    <w:p w:rsidR="00302B3C" w:rsidRPr="00B061EC" w:rsidRDefault="001B1491" w:rsidP="001B1491">
      <w:pPr>
        <w:spacing w:after="0" w:line="240" w:lineRule="auto"/>
        <w:ind w:right="-1"/>
        <w:jc w:val="both"/>
        <w:rPr>
          <w:szCs w:val="24"/>
        </w:rPr>
      </w:pPr>
      <w:r w:rsidRPr="00CD4E33">
        <w:rPr>
          <w:szCs w:val="24"/>
        </w:rPr>
        <w:t>12.6.</w:t>
      </w:r>
      <w:r w:rsidR="00302B3C" w:rsidRPr="00CD4E33">
        <w:rPr>
          <w:szCs w:val="24"/>
        </w:rPr>
        <w:t xml:space="preserve">Pretendents nodrošina </w:t>
      </w:r>
      <w:r w:rsidRPr="00CD4E33">
        <w:rPr>
          <w:szCs w:val="24"/>
        </w:rPr>
        <w:t>atbilstošas kvalifikācijas</w:t>
      </w:r>
      <w:r w:rsidR="00FD188D" w:rsidRPr="00CD4E33">
        <w:rPr>
          <w:szCs w:val="24"/>
        </w:rPr>
        <w:t xml:space="preserve"> speciālistu </w:t>
      </w:r>
      <w:r w:rsidRPr="00CD4E33">
        <w:rPr>
          <w:szCs w:val="24"/>
        </w:rPr>
        <w:t>piesaisti pakalpojumu izpildē:</w:t>
      </w:r>
    </w:p>
    <w:p w:rsidR="00302B3C" w:rsidRPr="001B1491" w:rsidRDefault="001B1491" w:rsidP="00CD4E33">
      <w:pPr>
        <w:spacing w:after="0" w:line="240" w:lineRule="auto"/>
        <w:ind w:right="-1"/>
        <w:jc w:val="both"/>
        <w:rPr>
          <w:szCs w:val="24"/>
        </w:rPr>
      </w:pPr>
      <w:r w:rsidRPr="001B1491">
        <w:rPr>
          <w:szCs w:val="24"/>
        </w:rPr>
        <w:t>12.6.1.kuriem ir iepirkuma priekšmeta izpildei atbilstoša izglītība</w:t>
      </w:r>
      <w:r w:rsidR="00B422B2">
        <w:rPr>
          <w:szCs w:val="24"/>
        </w:rPr>
        <w:t>;</w:t>
      </w:r>
    </w:p>
    <w:p w:rsidR="006E47B3" w:rsidRDefault="001B1491" w:rsidP="005E0CC9">
      <w:pPr>
        <w:spacing w:after="0" w:line="240" w:lineRule="auto"/>
        <w:jc w:val="both"/>
        <w:rPr>
          <w:szCs w:val="24"/>
        </w:rPr>
      </w:pPr>
      <w:r w:rsidRPr="001B1491">
        <w:rPr>
          <w:szCs w:val="24"/>
        </w:rPr>
        <w:t>12.6.2.kuriem ir pieredze iepirkuma priekšmetam apjomā un prasību ziņā līdzīgu vismaz 3 (trīs) līgumu izpildē</w:t>
      </w:r>
      <w:r w:rsidR="006E47B3">
        <w:rPr>
          <w:szCs w:val="24"/>
        </w:rPr>
        <w:t xml:space="preserve"> </w:t>
      </w:r>
      <w:r w:rsidR="006E47B3" w:rsidRPr="002B517E">
        <w:rPr>
          <w:rFonts w:eastAsia="Times New Roman" w:cs="Times New Roman"/>
          <w:color w:val="222222"/>
          <w:szCs w:val="24"/>
          <w:lang w:eastAsia="lv-LV"/>
        </w:rPr>
        <w:t>pēdējo 3 (trīs) gadu laikā</w:t>
      </w:r>
      <w:r w:rsidR="00B422B2">
        <w:rPr>
          <w:szCs w:val="24"/>
        </w:rPr>
        <w:t>.</w:t>
      </w:r>
    </w:p>
    <w:p w:rsidR="00B422B2" w:rsidRDefault="006E47B3" w:rsidP="005E0CC9">
      <w:pPr>
        <w:spacing w:after="0" w:line="240" w:lineRule="auto"/>
        <w:jc w:val="both"/>
        <w:rPr>
          <w:szCs w:val="24"/>
        </w:rPr>
      </w:pPr>
      <w:r>
        <w:rPr>
          <w:szCs w:val="24"/>
        </w:rPr>
        <w:t>12.6.3.</w:t>
      </w:r>
      <w:r w:rsidR="00B422B2">
        <w:rPr>
          <w:szCs w:val="24"/>
        </w:rPr>
        <w:t xml:space="preserve">Pretendenta piedāvātiem dizaina speciālistiem ir pieredze </w:t>
      </w:r>
      <w:r w:rsidR="00B422B2" w:rsidRPr="002B517E">
        <w:rPr>
          <w:rFonts w:eastAsia="Times New Roman" w:cs="Times New Roman"/>
          <w:color w:val="222222"/>
          <w:szCs w:val="24"/>
          <w:lang w:eastAsia="lv-LV"/>
        </w:rPr>
        <w:t>pēdējo 3 (trīs) gadu laikā</w:t>
      </w:r>
      <w:r w:rsidR="00B422B2">
        <w:rPr>
          <w:rFonts w:eastAsia="Times New Roman" w:cs="Times New Roman"/>
          <w:color w:val="222222"/>
          <w:szCs w:val="24"/>
          <w:lang w:eastAsia="lv-LV"/>
        </w:rPr>
        <w:t xml:space="preserve"> datorgrafikas darbu izstrādē ne mazāk kā </w:t>
      </w:r>
      <w:r w:rsidR="00B422B2" w:rsidRPr="001B1491">
        <w:rPr>
          <w:szCs w:val="24"/>
        </w:rPr>
        <w:t xml:space="preserve">3 (trīs) </w:t>
      </w:r>
      <w:r w:rsidR="00B422B2">
        <w:rPr>
          <w:szCs w:val="24"/>
        </w:rPr>
        <w:t xml:space="preserve">līdzīgu </w:t>
      </w:r>
      <w:r w:rsidR="00B422B2" w:rsidRPr="001B1491">
        <w:rPr>
          <w:szCs w:val="24"/>
        </w:rPr>
        <w:t>līgumu izpildē</w:t>
      </w:r>
      <w:r w:rsidR="00B422B2">
        <w:rPr>
          <w:szCs w:val="24"/>
        </w:rPr>
        <w:t>.</w:t>
      </w:r>
    </w:p>
    <w:p w:rsidR="00CD4E33" w:rsidRDefault="00EB4525" w:rsidP="00B422B2">
      <w:pPr>
        <w:spacing w:after="120" w:line="240" w:lineRule="auto"/>
        <w:jc w:val="both"/>
        <w:rPr>
          <w:szCs w:val="24"/>
          <w:lang w:val="en-US"/>
        </w:rPr>
      </w:pPr>
      <w:r>
        <w:rPr>
          <w:szCs w:val="24"/>
          <w:lang w:val="en-US"/>
        </w:rPr>
        <w:t>12.7</w:t>
      </w:r>
      <w:r w:rsidR="00CD4E33" w:rsidRPr="00CD4E33">
        <w:rPr>
          <w:szCs w:val="24"/>
          <w:lang w:val="en-US"/>
        </w:rPr>
        <w:t xml:space="preserve">. </w:t>
      </w:r>
      <w:proofErr w:type="spellStart"/>
      <w:r w:rsidR="00CD4E33" w:rsidRPr="00CD4E33">
        <w:rPr>
          <w:szCs w:val="24"/>
          <w:lang w:val="en-US"/>
        </w:rPr>
        <w:t>Pasūtītājam</w:t>
      </w:r>
      <w:proofErr w:type="spellEnd"/>
      <w:r w:rsidR="00CD4E33" w:rsidRPr="00CD4E33">
        <w:rPr>
          <w:szCs w:val="24"/>
          <w:lang w:val="en-US"/>
        </w:rPr>
        <w:t xml:space="preserve"> </w:t>
      </w:r>
      <w:proofErr w:type="spellStart"/>
      <w:r w:rsidR="00CD4E33" w:rsidRPr="00CD4E33">
        <w:rPr>
          <w:szCs w:val="24"/>
          <w:lang w:val="en-US"/>
        </w:rPr>
        <w:t>ir</w:t>
      </w:r>
      <w:proofErr w:type="spellEnd"/>
      <w:r w:rsidR="00CD4E33" w:rsidRPr="00CD4E33">
        <w:rPr>
          <w:szCs w:val="24"/>
          <w:lang w:val="en-US"/>
        </w:rPr>
        <w:t xml:space="preserve"> </w:t>
      </w:r>
      <w:proofErr w:type="spellStart"/>
      <w:r w:rsidR="00CD4E33" w:rsidRPr="00CD4E33">
        <w:rPr>
          <w:szCs w:val="24"/>
          <w:lang w:val="en-US"/>
        </w:rPr>
        <w:t>tiesības</w:t>
      </w:r>
      <w:proofErr w:type="spellEnd"/>
      <w:r w:rsidR="00CD4E33" w:rsidRPr="00CD4E33">
        <w:rPr>
          <w:szCs w:val="24"/>
          <w:lang w:val="en-US"/>
        </w:rPr>
        <w:t xml:space="preserve"> </w:t>
      </w:r>
      <w:proofErr w:type="spellStart"/>
      <w:r w:rsidR="00CD4E33" w:rsidRPr="00CD4E33">
        <w:rPr>
          <w:szCs w:val="24"/>
          <w:lang w:val="en-US"/>
        </w:rPr>
        <w:t>pārbaudīt</w:t>
      </w:r>
      <w:proofErr w:type="spellEnd"/>
      <w:r w:rsidR="00CD4E33" w:rsidRPr="00CD4E33">
        <w:rPr>
          <w:szCs w:val="24"/>
          <w:lang w:val="en-US"/>
        </w:rPr>
        <w:t xml:space="preserve"> </w:t>
      </w:r>
      <w:proofErr w:type="spellStart"/>
      <w:r w:rsidR="00CD4E33" w:rsidRPr="00CD4E33">
        <w:rPr>
          <w:szCs w:val="24"/>
          <w:lang w:val="en-US"/>
        </w:rPr>
        <w:t>Pretendentu</w:t>
      </w:r>
      <w:proofErr w:type="spellEnd"/>
      <w:r w:rsidR="00CD4E33" w:rsidRPr="00CD4E33">
        <w:rPr>
          <w:szCs w:val="24"/>
          <w:lang w:val="en-US"/>
        </w:rPr>
        <w:t xml:space="preserve"> </w:t>
      </w:r>
      <w:proofErr w:type="spellStart"/>
      <w:r w:rsidR="00CD4E33" w:rsidRPr="00CD4E33">
        <w:rPr>
          <w:szCs w:val="24"/>
          <w:lang w:val="en-US"/>
        </w:rPr>
        <w:t>sniegto</w:t>
      </w:r>
      <w:proofErr w:type="spellEnd"/>
      <w:r w:rsidR="00CD4E33" w:rsidRPr="00CD4E33">
        <w:rPr>
          <w:szCs w:val="24"/>
          <w:lang w:val="en-US"/>
        </w:rPr>
        <w:t xml:space="preserve"> </w:t>
      </w:r>
      <w:proofErr w:type="spellStart"/>
      <w:r w:rsidR="00CD4E33" w:rsidRPr="00CD4E33">
        <w:rPr>
          <w:szCs w:val="24"/>
          <w:lang w:val="en-US"/>
        </w:rPr>
        <w:t>ziņu</w:t>
      </w:r>
      <w:proofErr w:type="spellEnd"/>
      <w:r w:rsidR="00CD4E33" w:rsidRPr="00CD4E33">
        <w:rPr>
          <w:szCs w:val="24"/>
          <w:lang w:val="en-US"/>
        </w:rPr>
        <w:t xml:space="preserve"> </w:t>
      </w:r>
      <w:proofErr w:type="spellStart"/>
      <w:r w:rsidR="00CD4E33" w:rsidRPr="00CD4E33">
        <w:rPr>
          <w:szCs w:val="24"/>
          <w:lang w:val="en-US"/>
        </w:rPr>
        <w:t>patiesumu</w:t>
      </w:r>
      <w:proofErr w:type="spellEnd"/>
      <w:r w:rsidR="00CD4E33" w:rsidRPr="00CD4E33">
        <w:rPr>
          <w:szCs w:val="24"/>
          <w:lang w:val="en-US"/>
        </w:rPr>
        <w:t>.</w:t>
      </w:r>
    </w:p>
    <w:p w:rsidR="00B422B2" w:rsidRPr="001B1491" w:rsidRDefault="00B422B2" w:rsidP="001B1491">
      <w:pPr>
        <w:spacing w:after="120" w:line="240" w:lineRule="auto"/>
        <w:jc w:val="both"/>
        <w:rPr>
          <w:szCs w:val="24"/>
        </w:rPr>
      </w:pPr>
    </w:p>
    <w:p w:rsidR="00EB4525" w:rsidRDefault="00EB4525" w:rsidP="001B1491">
      <w:pPr>
        <w:rPr>
          <w:b/>
        </w:rPr>
      </w:pPr>
    </w:p>
    <w:p w:rsidR="00EB4525" w:rsidRDefault="00EB4525" w:rsidP="001B1491">
      <w:pPr>
        <w:rPr>
          <w:b/>
        </w:rPr>
      </w:pPr>
    </w:p>
    <w:p w:rsidR="00302B3C" w:rsidRPr="001B1491" w:rsidRDefault="001B1491" w:rsidP="001B1491">
      <w:pPr>
        <w:rPr>
          <w:b/>
        </w:rPr>
      </w:pPr>
      <w:r w:rsidRPr="001B1491">
        <w:rPr>
          <w:b/>
        </w:rPr>
        <w:lastRenderedPageBreak/>
        <w:t>13.</w:t>
      </w:r>
      <w:r w:rsidR="00302B3C" w:rsidRPr="001B1491">
        <w:rPr>
          <w:b/>
        </w:rPr>
        <w:t>Iesniedzamie dokumenti</w:t>
      </w:r>
    </w:p>
    <w:p w:rsidR="00302B3C" w:rsidRPr="001B1491" w:rsidRDefault="001B1491" w:rsidP="001B1491">
      <w:pPr>
        <w:tabs>
          <w:tab w:val="num" w:pos="1980"/>
        </w:tabs>
        <w:spacing w:after="0" w:line="240" w:lineRule="auto"/>
        <w:jc w:val="both"/>
        <w:rPr>
          <w:szCs w:val="24"/>
        </w:rPr>
      </w:pPr>
      <w:r w:rsidRPr="001B1491">
        <w:rPr>
          <w:szCs w:val="24"/>
        </w:rPr>
        <w:t>13.1.</w:t>
      </w:r>
      <w:r w:rsidR="00302B3C" w:rsidRPr="001B1491">
        <w:rPr>
          <w:szCs w:val="24"/>
        </w:rPr>
        <w:t>Pretendenta vai tā pilnvarotās personas parakstīts pieteikums dalībai iepirkumā saskaņā ar nolikuma pielikumu Nr.2.</w:t>
      </w:r>
    </w:p>
    <w:p w:rsidR="00302B3C" w:rsidRPr="001B1491" w:rsidRDefault="001B1491" w:rsidP="001B1491">
      <w:pPr>
        <w:tabs>
          <w:tab w:val="num" w:pos="1980"/>
        </w:tabs>
        <w:spacing w:after="0" w:line="240" w:lineRule="auto"/>
        <w:jc w:val="both"/>
        <w:rPr>
          <w:szCs w:val="24"/>
        </w:rPr>
      </w:pPr>
      <w:r w:rsidRPr="001B1491">
        <w:rPr>
          <w:szCs w:val="24"/>
        </w:rPr>
        <w:t>13.2.</w:t>
      </w:r>
      <w:r w:rsidR="00302B3C" w:rsidRPr="001B1491">
        <w:rPr>
          <w:szCs w:val="24"/>
        </w:rPr>
        <w:t>Pilnvara (oriģināls</w:t>
      </w:r>
      <w:r w:rsidR="00302B3C" w:rsidRPr="001B1491">
        <w:rPr>
          <w:color w:val="000000"/>
          <w:szCs w:val="24"/>
        </w:rPr>
        <w:t xml:space="preserve"> vai kopija</w:t>
      </w:r>
      <w:r w:rsidR="00302B3C" w:rsidRPr="001B1491">
        <w:rPr>
          <w:szCs w:val="24"/>
        </w:rPr>
        <w:t>), ja pretendents ir pilnvarojis kādu personu pretendenta vārdā parakstīt šim iepirkumam iesniedzamo dokumentāciju.</w:t>
      </w:r>
    </w:p>
    <w:p w:rsidR="00302B3C" w:rsidRPr="001B1491" w:rsidRDefault="001B1491" w:rsidP="001B1491">
      <w:pPr>
        <w:tabs>
          <w:tab w:val="num" w:pos="1980"/>
        </w:tabs>
        <w:spacing w:after="0" w:line="240" w:lineRule="auto"/>
        <w:jc w:val="both"/>
        <w:rPr>
          <w:szCs w:val="24"/>
        </w:rPr>
      </w:pPr>
      <w:r w:rsidRPr="001B1491">
        <w:rPr>
          <w:szCs w:val="24"/>
        </w:rPr>
        <w:t>13.3.</w:t>
      </w:r>
      <w:r w:rsidR="00302B3C" w:rsidRPr="001B1491">
        <w:rPr>
          <w:szCs w:val="24"/>
        </w:rPr>
        <w:t xml:space="preserve">Pretendenta </w:t>
      </w:r>
      <w:r w:rsidR="00302B3C" w:rsidRPr="001B1491">
        <w:rPr>
          <w:color w:val="000000"/>
          <w:szCs w:val="24"/>
        </w:rPr>
        <w:t>reģistrācijas apliecības kopija</w:t>
      </w:r>
      <w:r w:rsidR="00302B3C" w:rsidRPr="001B1491">
        <w:rPr>
          <w:szCs w:val="24"/>
        </w:rPr>
        <w:t xml:space="preserve">, kas apliecina, ka pretendents ir reģistrēts Latvijas Republikas Komercreģistrā vai līdzvērtīgā reģistrā ārvalstīs. </w:t>
      </w:r>
    </w:p>
    <w:p w:rsidR="00302B3C" w:rsidRPr="00EB4525" w:rsidRDefault="00220A3C" w:rsidP="001B1491">
      <w:pPr>
        <w:tabs>
          <w:tab w:val="num" w:pos="1980"/>
        </w:tabs>
        <w:spacing w:after="0" w:line="240" w:lineRule="auto"/>
        <w:jc w:val="both"/>
        <w:rPr>
          <w:szCs w:val="24"/>
        </w:rPr>
      </w:pPr>
      <w:r w:rsidRPr="00EB4525">
        <w:rPr>
          <w:color w:val="000000"/>
          <w:szCs w:val="24"/>
        </w:rPr>
        <w:t>13.4</w:t>
      </w:r>
      <w:r w:rsidR="001B1491" w:rsidRPr="00EB4525">
        <w:rPr>
          <w:color w:val="000000"/>
          <w:szCs w:val="24"/>
        </w:rPr>
        <w:t>.</w:t>
      </w:r>
      <w:r w:rsidR="00302B3C" w:rsidRPr="00EB4525">
        <w:rPr>
          <w:color w:val="000000"/>
          <w:szCs w:val="24"/>
        </w:rPr>
        <w:t xml:space="preserve">Pretendenta </w:t>
      </w:r>
      <w:r w:rsidR="00302B3C" w:rsidRPr="00EB4525">
        <w:rPr>
          <w:szCs w:val="24"/>
        </w:rPr>
        <w:t xml:space="preserve">vai tā pilnvarotās personas </w:t>
      </w:r>
      <w:r w:rsidR="00302B3C" w:rsidRPr="00EB4525">
        <w:rPr>
          <w:color w:val="000000"/>
          <w:szCs w:val="24"/>
        </w:rPr>
        <w:t xml:space="preserve">parakstīts apliecinājums, ka attiecībā uz pretendentu nepastāv </w:t>
      </w:r>
      <w:r w:rsidR="00302B3C" w:rsidRPr="00EB4525">
        <w:rPr>
          <w:szCs w:val="24"/>
        </w:rPr>
        <w:t>Publisko iepirkumu likuma 8.</w:t>
      </w:r>
      <w:r w:rsidR="00302B3C" w:rsidRPr="00EB4525">
        <w:rPr>
          <w:szCs w:val="24"/>
          <w:vertAlign w:val="superscript"/>
        </w:rPr>
        <w:t xml:space="preserve">1 </w:t>
      </w:r>
      <w:r w:rsidR="00302B3C" w:rsidRPr="00EB4525">
        <w:rPr>
          <w:szCs w:val="24"/>
        </w:rPr>
        <w:t>panta piektās daļas nosacījumi</w:t>
      </w:r>
      <w:r w:rsidR="00EB4525" w:rsidRPr="00EB4525">
        <w:rPr>
          <w:szCs w:val="24"/>
        </w:rPr>
        <w:t xml:space="preserve"> Nolikuma pielikuma Nr.3 forma)</w:t>
      </w:r>
      <w:r w:rsidR="00302B3C" w:rsidRPr="00EB4525">
        <w:rPr>
          <w:szCs w:val="24"/>
        </w:rPr>
        <w:t xml:space="preserve">. </w:t>
      </w:r>
    </w:p>
    <w:p w:rsidR="00302B3C" w:rsidRPr="00EB4525" w:rsidRDefault="00220A3C" w:rsidP="00EB4525">
      <w:pPr>
        <w:spacing w:after="0" w:line="240" w:lineRule="auto"/>
        <w:ind w:right="-1"/>
        <w:jc w:val="both"/>
        <w:rPr>
          <w:szCs w:val="24"/>
        </w:rPr>
      </w:pPr>
      <w:r w:rsidRPr="00EB4525">
        <w:rPr>
          <w:color w:val="000000"/>
          <w:szCs w:val="24"/>
        </w:rPr>
        <w:t>13.5.</w:t>
      </w:r>
      <w:r w:rsidR="00302B3C" w:rsidRPr="00EB4525">
        <w:rPr>
          <w:color w:val="000000"/>
          <w:szCs w:val="24"/>
        </w:rPr>
        <w:t xml:space="preserve">Pretendenta </w:t>
      </w:r>
      <w:r w:rsidR="00302B3C" w:rsidRPr="00EB4525">
        <w:rPr>
          <w:szCs w:val="24"/>
        </w:rPr>
        <w:t xml:space="preserve">vai tā pilnvarotās personas </w:t>
      </w:r>
      <w:r w:rsidR="00302B3C" w:rsidRPr="00EB4525">
        <w:rPr>
          <w:color w:val="000000"/>
          <w:szCs w:val="24"/>
        </w:rPr>
        <w:t xml:space="preserve">parakstīts </w:t>
      </w:r>
      <w:r w:rsidR="001B1491" w:rsidRPr="00EB4525">
        <w:rPr>
          <w:color w:val="000000"/>
          <w:szCs w:val="24"/>
        </w:rPr>
        <w:t xml:space="preserve">pretendenta ieviesto projektu (izpildīto līgumu) saraksts saskaņā ar formu </w:t>
      </w:r>
      <w:r w:rsidRPr="00EB4525">
        <w:rPr>
          <w:color w:val="000000"/>
          <w:szCs w:val="24"/>
        </w:rPr>
        <w:t>Nolikuma pielikumā Nr.</w:t>
      </w:r>
      <w:r w:rsidR="00EB4525" w:rsidRPr="00EB4525">
        <w:rPr>
          <w:color w:val="000000"/>
          <w:szCs w:val="24"/>
        </w:rPr>
        <w:t>4</w:t>
      </w:r>
      <w:r w:rsidR="00EB4525" w:rsidRPr="00EB4525">
        <w:rPr>
          <w:color w:val="FF0000"/>
          <w:szCs w:val="24"/>
        </w:rPr>
        <w:t xml:space="preserve"> </w:t>
      </w:r>
    </w:p>
    <w:p w:rsidR="00302B3C" w:rsidRPr="00EB4525" w:rsidRDefault="00220A3C" w:rsidP="00220A3C">
      <w:pPr>
        <w:tabs>
          <w:tab w:val="num" w:pos="1980"/>
        </w:tabs>
        <w:spacing w:after="0" w:line="240" w:lineRule="auto"/>
        <w:jc w:val="both"/>
        <w:rPr>
          <w:szCs w:val="24"/>
        </w:rPr>
      </w:pPr>
      <w:r w:rsidRPr="00EB4525">
        <w:rPr>
          <w:color w:val="000000"/>
          <w:szCs w:val="24"/>
        </w:rPr>
        <w:t>13.6.</w:t>
      </w:r>
      <w:r w:rsidR="00302B3C" w:rsidRPr="00EB4525">
        <w:rPr>
          <w:color w:val="000000"/>
          <w:szCs w:val="24"/>
        </w:rPr>
        <w:t xml:space="preserve">Pretendenta </w:t>
      </w:r>
      <w:r w:rsidRPr="00EB4525">
        <w:rPr>
          <w:szCs w:val="24"/>
        </w:rPr>
        <w:t>iesaistīto speciālistu CV (ar pievienotām izglītības dokumentu kopijām)</w:t>
      </w:r>
      <w:r w:rsidR="00B422B2" w:rsidRPr="00EB4525">
        <w:rPr>
          <w:szCs w:val="24"/>
        </w:rPr>
        <w:t xml:space="preserve"> </w:t>
      </w:r>
      <w:r w:rsidR="00B422B2" w:rsidRPr="00EB4525">
        <w:rPr>
          <w:color w:val="000000"/>
          <w:szCs w:val="24"/>
        </w:rPr>
        <w:t>saskaņā ar formu Nolikuma pielikumā Nr.</w:t>
      </w:r>
      <w:r w:rsidR="00EB4525" w:rsidRPr="00EB4525">
        <w:rPr>
          <w:color w:val="000000"/>
          <w:szCs w:val="24"/>
        </w:rPr>
        <w:t>5</w:t>
      </w:r>
      <w:r w:rsidR="00302B3C" w:rsidRPr="00EB4525">
        <w:rPr>
          <w:szCs w:val="24"/>
        </w:rPr>
        <w:t>.</w:t>
      </w:r>
    </w:p>
    <w:p w:rsidR="00E44DFD" w:rsidRDefault="00EB4525" w:rsidP="00220A3C">
      <w:pPr>
        <w:tabs>
          <w:tab w:val="num" w:pos="1980"/>
        </w:tabs>
        <w:spacing w:after="0" w:line="240" w:lineRule="auto"/>
        <w:jc w:val="both"/>
        <w:rPr>
          <w:szCs w:val="24"/>
        </w:rPr>
      </w:pPr>
      <w:r>
        <w:rPr>
          <w:szCs w:val="24"/>
        </w:rPr>
        <w:t>13.7</w:t>
      </w:r>
      <w:r w:rsidR="00E44DFD">
        <w:rPr>
          <w:szCs w:val="24"/>
        </w:rPr>
        <w:t>.Parakstīts finanšu piedāvājums saskaņā ar formu Nolikuma pielikumā Nr.</w:t>
      </w:r>
      <w:r>
        <w:rPr>
          <w:szCs w:val="24"/>
        </w:rPr>
        <w:t>6</w:t>
      </w:r>
    </w:p>
    <w:p w:rsidR="00E44DFD" w:rsidRPr="00B061EC" w:rsidRDefault="00EB4525" w:rsidP="00220A3C">
      <w:pPr>
        <w:tabs>
          <w:tab w:val="num" w:pos="1980"/>
        </w:tabs>
        <w:spacing w:after="0" w:line="240" w:lineRule="auto"/>
        <w:jc w:val="both"/>
        <w:rPr>
          <w:szCs w:val="24"/>
        </w:rPr>
      </w:pPr>
      <w:r>
        <w:rPr>
          <w:szCs w:val="24"/>
        </w:rPr>
        <w:t>13.8</w:t>
      </w:r>
      <w:r w:rsidR="00E44DFD">
        <w:rPr>
          <w:szCs w:val="24"/>
        </w:rPr>
        <w:t>.Pa</w:t>
      </w:r>
      <w:r>
        <w:rPr>
          <w:szCs w:val="24"/>
        </w:rPr>
        <w:t>rakstīts tehniskais piedāvājums.</w:t>
      </w:r>
    </w:p>
    <w:p w:rsidR="00302B3C" w:rsidRPr="009A741C" w:rsidRDefault="00302B3C" w:rsidP="00302B3C">
      <w:pPr>
        <w:tabs>
          <w:tab w:val="num" w:pos="1980"/>
        </w:tabs>
        <w:jc w:val="both"/>
        <w:rPr>
          <w:color w:val="000000"/>
        </w:rPr>
      </w:pPr>
    </w:p>
    <w:p w:rsidR="00302B3C" w:rsidRPr="009A741C" w:rsidRDefault="005163A0" w:rsidP="005163A0">
      <w:pPr>
        <w:pStyle w:val="Heading2"/>
        <w:keepLines w:val="0"/>
        <w:numPr>
          <w:ilvl w:val="0"/>
          <w:numId w:val="0"/>
        </w:numPr>
        <w:spacing w:before="0" w:after="120" w:line="240" w:lineRule="auto"/>
        <w:ind w:left="576" w:hanging="576"/>
        <w:rPr>
          <w:b w:val="0"/>
          <w:iCs/>
          <w:caps/>
          <w:color w:val="auto"/>
        </w:rPr>
      </w:pPr>
      <w:r>
        <w:rPr>
          <w:color w:val="auto"/>
        </w:rPr>
        <w:t>14.</w:t>
      </w:r>
      <w:r w:rsidR="00302B3C" w:rsidRPr="009A741C">
        <w:rPr>
          <w:color w:val="auto"/>
        </w:rPr>
        <w:t>Finanšu piedāvājums</w:t>
      </w:r>
    </w:p>
    <w:p w:rsidR="00302B3C" w:rsidRPr="009A741C" w:rsidRDefault="00A45143" w:rsidP="00A45143">
      <w:pPr>
        <w:spacing w:after="0" w:line="240" w:lineRule="auto"/>
        <w:jc w:val="both"/>
        <w:rPr>
          <w:szCs w:val="24"/>
        </w:rPr>
      </w:pPr>
      <w:r>
        <w:rPr>
          <w:szCs w:val="24"/>
        </w:rPr>
        <w:t>14.1.</w:t>
      </w:r>
      <w:r w:rsidR="00302B3C" w:rsidRPr="009A741C">
        <w:rPr>
          <w:szCs w:val="24"/>
        </w:rPr>
        <w:t xml:space="preserve">Finanšu piedāvājumā pretendentam jānorāda visi ar pakalpojumu saistītie izdevumi un visi nodokļi (izņemot </w:t>
      </w:r>
      <w:smartTag w:uri="urn:schemas-microsoft-com:office:smarttags" w:element="stockticker">
        <w:r w:rsidR="00302B3C" w:rsidRPr="009A741C">
          <w:rPr>
            <w:szCs w:val="24"/>
          </w:rPr>
          <w:t>PVN</w:t>
        </w:r>
      </w:smartTag>
      <w:r w:rsidR="00302B3C" w:rsidRPr="009A741C">
        <w:rPr>
          <w:szCs w:val="24"/>
        </w:rPr>
        <w:t xml:space="preserve">) un nodevas. Visas summas norādāmas bez </w:t>
      </w:r>
      <w:smartTag w:uri="urn:schemas-microsoft-com:office:smarttags" w:element="stockticker">
        <w:r w:rsidR="00302B3C" w:rsidRPr="009A741C">
          <w:rPr>
            <w:szCs w:val="24"/>
          </w:rPr>
          <w:t>PVN</w:t>
        </w:r>
      </w:smartTag>
      <w:r w:rsidR="00302B3C" w:rsidRPr="009A741C">
        <w:rPr>
          <w:szCs w:val="24"/>
        </w:rPr>
        <w:t xml:space="preserve">. </w:t>
      </w:r>
    </w:p>
    <w:p w:rsidR="00302B3C" w:rsidRPr="009A741C" w:rsidRDefault="00A45143" w:rsidP="00A45143">
      <w:pPr>
        <w:spacing w:after="0" w:line="240" w:lineRule="auto"/>
        <w:jc w:val="both"/>
        <w:rPr>
          <w:szCs w:val="24"/>
        </w:rPr>
      </w:pPr>
      <w:r>
        <w:rPr>
          <w:szCs w:val="24"/>
        </w:rPr>
        <w:t>14.2.</w:t>
      </w:r>
      <w:r w:rsidR="00302B3C">
        <w:rPr>
          <w:szCs w:val="24"/>
        </w:rPr>
        <w:t>Finanšu piedāvājums jāiesniedz atbilstoši N</w:t>
      </w:r>
      <w:r w:rsidR="00302B3C" w:rsidRPr="009A741C">
        <w:rPr>
          <w:szCs w:val="24"/>
        </w:rPr>
        <w:t xml:space="preserve">olikuma </w:t>
      </w:r>
      <w:r w:rsidR="00302B3C" w:rsidRPr="00AE67E3">
        <w:rPr>
          <w:szCs w:val="24"/>
        </w:rPr>
        <w:t>pielikuma Nr.4</w:t>
      </w:r>
      <w:r w:rsidR="00302B3C">
        <w:rPr>
          <w:szCs w:val="24"/>
        </w:rPr>
        <w:t xml:space="preserve"> formai</w:t>
      </w:r>
      <w:r w:rsidR="00302B3C" w:rsidRPr="009A741C">
        <w:rPr>
          <w:szCs w:val="24"/>
        </w:rPr>
        <w:t>, to aizpildot un parakstot.</w:t>
      </w:r>
    </w:p>
    <w:p w:rsidR="00302B3C" w:rsidRPr="009A741C" w:rsidRDefault="00A45143" w:rsidP="00A45143">
      <w:pPr>
        <w:spacing w:after="0" w:line="240" w:lineRule="auto"/>
        <w:jc w:val="both"/>
        <w:rPr>
          <w:szCs w:val="24"/>
        </w:rPr>
      </w:pPr>
      <w:r>
        <w:rPr>
          <w:szCs w:val="24"/>
        </w:rPr>
        <w:t>14.3.</w:t>
      </w:r>
      <w:r w:rsidR="00302B3C" w:rsidRPr="009A741C">
        <w:rPr>
          <w:szCs w:val="24"/>
        </w:rPr>
        <w:t>Piedāvājuma cena</w:t>
      </w:r>
      <w:r w:rsidR="005163A0">
        <w:rPr>
          <w:szCs w:val="24"/>
        </w:rPr>
        <w:t xml:space="preserve"> latos (LVL)</w:t>
      </w:r>
      <w:r w:rsidR="00302B3C" w:rsidRPr="009A741C">
        <w:rPr>
          <w:szCs w:val="24"/>
        </w:rPr>
        <w:t xml:space="preserve"> ir jānorāda ar precizitāti 2 (divas) zīmes aiz komata.</w:t>
      </w:r>
    </w:p>
    <w:p w:rsidR="00302B3C" w:rsidRDefault="00A45143" w:rsidP="00A45143">
      <w:pPr>
        <w:spacing w:after="0" w:line="240" w:lineRule="auto"/>
        <w:jc w:val="both"/>
        <w:rPr>
          <w:szCs w:val="24"/>
        </w:rPr>
      </w:pPr>
      <w:r>
        <w:rPr>
          <w:szCs w:val="24"/>
        </w:rPr>
        <w:t>14.4.</w:t>
      </w:r>
      <w:r w:rsidR="00302B3C" w:rsidRPr="00BE3781">
        <w:rPr>
          <w:szCs w:val="24"/>
        </w:rPr>
        <w:t xml:space="preserve">Pretendenta piedāvātajām cenām jābūt nemainīgām visā </w:t>
      </w:r>
      <w:smartTag w:uri="schemas-tilde-lv/tildestengine" w:element="veidnes">
        <w:smartTagPr>
          <w:attr w:name="text" w:val="Līguma"/>
          <w:attr w:name="id" w:val="-1"/>
          <w:attr w:name="baseform" w:val="līgum|s"/>
        </w:smartTagPr>
        <w:r w:rsidR="00302B3C" w:rsidRPr="00BE3781">
          <w:rPr>
            <w:szCs w:val="24"/>
          </w:rPr>
          <w:t>līguma</w:t>
        </w:r>
      </w:smartTag>
      <w:r w:rsidR="00302B3C" w:rsidRPr="00BE3781">
        <w:rPr>
          <w:szCs w:val="24"/>
        </w:rPr>
        <w:t xml:space="preserve"> izpildes laikā. </w:t>
      </w:r>
    </w:p>
    <w:p w:rsidR="00302B3C" w:rsidRPr="00EB4525" w:rsidRDefault="005163A0" w:rsidP="005163A0">
      <w:pPr>
        <w:pStyle w:val="Heading2"/>
        <w:keepLines w:val="0"/>
        <w:numPr>
          <w:ilvl w:val="0"/>
          <w:numId w:val="0"/>
        </w:numPr>
        <w:spacing w:before="0" w:after="120" w:line="240" w:lineRule="auto"/>
        <w:ind w:left="576" w:hanging="576"/>
        <w:rPr>
          <w:rFonts w:ascii="Times New Roman" w:hAnsi="Times New Roman" w:cs="Times New Roman"/>
          <w:b w:val="0"/>
          <w:iCs/>
          <w:caps/>
          <w:color w:val="auto"/>
          <w:sz w:val="24"/>
          <w:szCs w:val="24"/>
        </w:rPr>
      </w:pPr>
      <w:r w:rsidRPr="00EB4525">
        <w:rPr>
          <w:rFonts w:ascii="Times New Roman" w:hAnsi="Times New Roman" w:cs="Times New Roman"/>
          <w:color w:val="auto"/>
          <w:sz w:val="24"/>
          <w:szCs w:val="24"/>
        </w:rPr>
        <w:t>15.</w:t>
      </w:r>
      <w:r w:rsidR="00302B3C" w:rsidRPr="00EB4525">
        <w:rPr>
          <w:rFonts w:ascii="Times New Roman" w:hAnsi="Times New Roman" w:cs="Times New Roman"/>
          <w:color w:val="auto"/>
          <w:sz w:val="24"/>
          <w:szCs w:val="24"/>
        </w:rPr>
        <w:t>Tehniskais piedāvājums</w:t>
      </w:r>
    </w:p>
    <w:p w:rsidR="00302B3C" w:rsidRPr="00EB4525" w:rsidRDefault="00302B3C" w:rsidP="005163A0">
      <w:pPr>
        <w:tabs>
          <w:tab w:val="num" w:pos="1440"/>
        </w:tabs>
        <w:ind w:firstLine="426"/>
        <w:jc w:val="both"/>
        <w:rPr>
          <w:rFonts w:cs="Times New Roman"/>
          <w:szCs w:val="24"/>
        </w:rPr>
      </w:pPr>
      <w:r w:rsidRPr="00EB4525">
        <w:rPr>
          <w:rFonts w:cs="Times New Roman"/>
          <w:szCs w:val="24"/>
        </w:rPr>
        <w:t xml:space="preserve">Tehnisko piedāvājumu sagatavo atbilstoši Tehniskās specifikācijas </w:t>
      </w:r>
      <w:r w:rsidR="00EB4525">
        <w:rPr>
          <w:rFonts w:cs="Times New Roman"/>
          <w:szCs w:val="24"/>
        </w:rPr>
        <w:t>visām prasībām</w:t>
      </w:r>
      <w:r w:rsidRPr="00EB4525">
        <w:rPr>
          <w:rFonts w:cs="Times New Roman"/>
          <w:szCs w:val="24"/>
        </w:rPr>
        <w:t xml:space="preserve">. </w:t>
      </w:r>
      <w:r w:rsidR="00E44DFD" w:rsidRPr="00EB4525">
        <w:rPr>
          <w:rFonts w:cs="Times New Roman"/>
          <w:szCs w:val="24"/>
        </w:rPr>
        <w:t>Tehni</w:t>
      </w:r>
      <w:r w:rsidR="00EB4525">
        <w:rPr>
          <w:rFonts w:cs="Times New Roman"/>
          <w:szCs w:val="24"/>
        </w:rPr>
        <w:t>skajā piedāvājumā pretendents sniedz informāciju par piedāvāto risinājumu, ievērojot</w:t>
      </w:r>
      <w:proofErr w:type="gramStart"/>
      <w:r w:rsidR="00EB4525">
        <w:rPr>
          <w:rFonts w:cs="Times New Roman"/>
          <w:szCs w:val="24"/>
        </w:rPr>
        <w:t xml:space="preserve">  </w:t>
      </w:r>
      <w:proofErr w:type="gramEnd"/>
      <w:r w:rsidR="00EB4525">
        <w:rPr>
          <w:rFonts w:cs="Times New Roman"/>
          <w:szCs w:val="24"/>
        </w:rPr>
        <w:t>Tehniskā specifikācijā noteiktās Pasūtītāja prasības</w:t>
      </w:r>
      <w:r w:rsidR="00E44DFD" w:rsidRPr="00EB4525">
        <w:rPr>
          <w:rFonts w:cs="Times New Roman"/>
          <w:szCs w:val="24"/>
        </w:rPr>
        <w:t>.</w:t>
      </w:r>
    </w:p>
    <w:p w:rsidR="00302B3C" w:rsidRPr="009A741C" w:rsidRDefault="005163A0" w:rsidP="005163A0">
      <w:pPr>
        <w:spacing w:after="0" w:line="240" w:lineRule="auto"/>
        <w:jc w:val="both"/>
        <w:rPr>
          <w:b/>
          <w:szCs w:val="24"/>
        </w:rPr>
      </w:pPr>
      <w:r>
        <w:rPr>
          <w:b/>
          <w:szCs w:val="24"/>
        </w:rPr>
        <w:t>16.</w:t>
      </w:r>
      <w:r w:rsidR="00302B3C" w:rsidRPr="009A741C">
        <w:rPr>
          <w:b/>
          <w:szCs w:val="24"/>
        </w:rPr>
        <w:t>Piedāvājuma vērtēšana un lēmuma pieņemšana</w:t>
      </w:r>
    </w:p>
    <w:p w:rsidR="00302B3C" w:rsidRPr="0028350C" w:rsidRDefault="00EB4525" w:rsidP="00302B3C">
      <w:pPr>
        <w:jc w:val="both"/>
        <w:rPr>
          <w:szCs w:val="24"/>
        </w:rPr>
      </w:pPr>
      <w:r>
        <w:rPr>
          <w:szCs w:val="24"/>
        </w:rPr>
        <w:t>16.1.</w:t>
      </w:r>
      <w:r w:rsidR="00302B3C" w:rsidRPr="0028350C">
        <w:rPr>
          <w:szCs w:val="24"/>
        </w:rPr>
        <w:t>Piedāvājumi, kas tiks iesniegti pēc norādītā termiņa, netiks vērtēti un neatvērtā veidā atdoti pretendentam.</w:t>
      </w:r>
    </w:p>
    <w:p w:rsidR="00302B3C" w:rsidRPr="0028350C" w:rsidRDefault="00EB4525" w:rsidP="00302B3C">
      <w:pPr>
        <w:jc w:val="both"/>
        <w:rPr>
          <w:color w:val="000000"/>
          <w:szCs w:val="24"/>
        </w:rPr>
      </w:pPr>
      <w:r>
        <w:rPr>
          <w:szCs w:val="24"/>
        </w:rPr>
        <w:t>16</w:t>
      </w:r>
      <w:r w:rsidR="00302B3C" w:rsidRPr="0028350C">
        <w:rPr>
          <w:szCs w:val="24"/>
        </w:rPr>
        <w:t>.2. Iepirkuma komisija pārbaudīs piedāvājumu atbilstību Nolikumā norādītajām prasībām.</w:t>
      </w:r>
      <w:r w:rsidR="00302B3C" w:rsidRPr="0028350C">
        <w:rPr>
          <w:color w:val="000000"/>
          <w:szCs w:val="24"/>
        </w:rPr>
        <w:t xml:space="preserve"> No pilnībā iepirkuma tehniskās specifikācijas prasībām atbilstošiem piedāvājumiem Iepirkumu komisija izvēlēsies piedāvājumu ar zemāko cenu.</w:t>
      </w:r>
    </w:p>
    <w:p w:rsidR="00302B3C" w:rsidRDefault="00EB4525" w:rsidP="00302B3C">
      <w:pPr>
        <w:jc w:val="both"/>
        <w:rPr>
          <w:szCs w:val="24"/>
        </w:rPr>
      </w:pPr>
      <w:r>
        <w:rPr>
          <w:szCs w:val="24"/>
        </w:rPr>
        <w:t>16</w:t>
      </w:r>
      <w:r w:rsidR="00302B3C" w:rsidRPr="0028350C">
        <w:rPr>
          <w:szCs w:val="24"/>
        </w:rPr>
        <w:t>.3. Piedāvājumu izvērtēša</w:t>
      </w:r>
      <w:r w:rsidR="00302B3C">
        <w:rPr>
          <w:szCs w:val="24"/>
        </w:rPr>
        <w:t>na tiek veikta slēgtā sēdē bez p</w:t>
      </w:r>
      <w:r w:rsidR="00302B3C" w:rsidRPr="0028350C">
        <w:rPr>
          <w:szCs w:val="24"/>
        </w:rPr>
        <w:t xml:space="preserve">retendentu klātbūtnes. </w:t>
      </w:r>
    </w:p>
    <w:p w:rsidR="00302B3C" w:rsidRDefault="00EB4525" w:rsidP="00302B3C">
      <w:pPr>
        <w:jc w:val="both"/>
        <w:rPr>
          <w:szCs w:val="24"/>
        </w:rPr>
      </w:pPr>
      <w:r>
        <w:rPr>
          <w:szCs w:val="24"/>
        </w:rPr>
        <w:t>16</w:t>
      </w:r>
      <w:r w:rsidR="00302B3C" w:rsidRPr="0028350C">
        <w:rPr>
          <w:szCs w:val="24"/>
        </w:rPr>
        <w:t>.4. Komisija pārbauda, vai piedāvājumā nav aritmētisku kļūdu. Ja komisija konstatē šādas kļūdas, tā tās izlabo. Par kļūdu labojumu un laboto piedāvājuma summu komisija paziņo pretendentam, kura pieļautās kļūdas labotas. Vērtējot finanšu piedāvājumu, komisija ņem vērā labojumus.</w:t>
      </w:r>
    </w:p>
    <w:p w:rsidR="00302B3C" w:rsidRPr="00A45143" w:rsidRDefault="00EB4525" w:rsidP="00302B3C">
      <w:pPr>
        <w:tabs>
          <w:tab w:val="left" w:pos="567"/>
        </w:tabs>
        <w:jc w:val="both"/>
        <w:rPr>
          <w:szCs w:val="24"/>
        </w:rPr>
      </w:pPr>
      <w:r>
        <w:rPr>
          <w:szCs w:val="24"/>
        </w:rPr>
        <w:t>16</w:t>
      </w:r>
      <w:r w:rsidR="00302B3C" w:rsidRPr="0028350C">
        <w:rPr>
          <w:szCs w:val="24"/>
        </w:rPr>
        <w:t>.5.</w:t>
      </w:r>
      <w:proofErr w:type="gramStart"/>
      <w:r w:rsidR="00302B3C" w:rsidRPr="0028350C">
        <w:rPr>
          <w:szCs w:val="24"/>
        </w:rPr>
        <w:t xml:space="preserve">  </w:t>
      </w:r>
      <w:proofErr w:type="gramEnd"/>
      <w:r w:rsidR="00302B3C" w:rsidRPr="00A45143">
        <w:rPr>
          <w:color w:val="000000"/>
          <w:szCs w:val="24"/>
        </w:rPr>
        <w:t xml:space="preserve">Pretendentu un piedāvājumu izvērtēšanā Iepirkumu komisija pārbauda to atbilstību iepirkuma prasībām un tehniskai specifikācijai. </w:t>
      </w:r>
      <w:r w:rsidR="00302B3C" w:rsidRPr="00A45143">
        <w:rPr>
          <w:szCs w:val="24"/>
        </w:rPr>
        <w:t xml:space="preserve">Konstatējot pretendenta vai piedāvājuma neatbilstību kādai no iepirkuma prasībām, vai faktu, ka pretendents piedāvājumā sniedzis </w:t>
      </w:r>
      <w:r w:rsidR="00302B3C" w:rsidRPr="00A45143">
        <w:rPr>
          <w:szCs w:val="24"/>
        </w:rPr>
        <w:lastRenderedPageBreak/>
        <w:t>nepatiesas ziņas,</w:t>
      </w:r>
      <w:r w:rsidR="005163A0" w:rsidRPr="00A45143">
        <w:rPr>
          <w:szCs w:val="24"/>
        </w:rPr>
        <w:t xml:space="preserve"> </w:t>
      </w:r>
      <w:r w:rsidR="00302B3C" w:rsidRPr="00A45143">
        <w:rPr>
          <w:szCs w:val="24"/>
        </w:rPr>
        <w:t>Iepirkuma komisijai ir tiesības izslēgt pretendentu no turpmākas dalības iepirkumā un neizskatīt piedāvājumu.</w:t>
      </w:r>
    </w:p>
    <w:p w:rsidR="00302B3C" w:rsidRPr="00A67024" w:rsidRDefault="00EB4525" w:rsidP="00302B3C">
      <w:pPr>
        <w:jc w:val="both"/>
        <w:rPr>
          <w:szCs w:val="24"/>
        </w:rPr>
      </w:pPr>
      <w:r>
        <w:rPr>
          <w:szCs w:val="24"/>
        </w:rPr>
        <w:t>16</w:t>
      </w:r>
      <w:r w:rsidR="00302B3C" w:rsidRPr="00A67024">
        <w:rPr>
          <w:szCs w:val="24"/>
        </w:rPr>
        <w:t xml:space="preserve">.6. </w:t>
      </w:r>
      <w:r w:rsidR="00302B3C" w:rsidRPr="00A67024">
        <w:rPr>
          <w:color w:val="000000"/>
          <w:szCs w:val="24"/>
        </w:rPr>
        <w:t>Pēc piedāvājumu izvērtēšanas Iepirkumu komisija pieņem kādu no šādiem lēmumiem:</w:t>
      </w:r>
    </w:p>
    <w:p w:rsidR="00302B3C" w:rsidRPr="0028350C" w:rsidRDefault="00302B3C" w:rsidP="00302B3C">
      <w:pPr>
        <w:tabs>
          <w:tab w:val="num" w:pos="709"/>
        </w:tabs>
        <w:jc w:val="both"/>
        <w:rPr>
          <w:szCs w:val="24"/>
        </w:rPr>
      </w:pPr>
      <w:r w:rsidRPr="00A67024">
        <w:rPr>
          <w:szCs w:val="24"/>
        </w:rPr>
        <w:tab/>
      </w:r>
      <w:r w:rsidR="00EB4525">
        <w:rPr>
          <w:szCs w:val="24"/>
        </w:rPr>
        <w:t>16</w:t>
      </w:r>
      <w:r w:rsidRPr="0028350C">
        <w:rPr>
          <w:szCs w:val="24"/>
        </w:rPr>
        <w:t>.6.1.</w:t>
      </w:r>
      <w:r>
        <w:rPr>
          <w:szCs w:val="24"/>
        </w:rPr>
        <w:t>par kāda no p</w:t>
      </w:r>
      <w:r w:rsidRPr="0028350C">
        <w:rPr>
          <w:szCs w:val="24"/>
        </w:rPr>
        <w:t>retendentiem atzīšanu par iepirkuma uzvarētāju;</w:t>
      </w:r>
    </w:p>
    <w:p w:rsidR="00302B3C" w:rsidRPr="0028350C" w:rsidRDefault="00EB4525" w:rsidP="00302B3C">
      <w:pPr>
        <w:tabs>
          <w:tab w:val="num" w:pos="709"/>
        </w:tabs>
        <w:jc w:val="both"/>
        <w:rPr>
          <w:szCs w:val="24"/>
        </w:rPr>
      </w:pPr>
      <w:r>
        <w:rPr>
          <w:szCs w:val="24"/>
        </w:rPr>
        <w:tab/>
        <w:t>16</w:t>
      </w:r>
      <w:r w:rsidR="00302B3C" w:rsidRPr="0028350C">
        <w:rPr>
          <w:szCs w:val="24"/>
        </w:rPr>
        <w:t>.6.2.par iepirkuma izbei</w:t>
      </w:r>
      <w:r w:rsidR="00302B3C">
        <w:rPr>
          <w:szCs w:val="24"/>
        </w:rPr>
        <w:t>gšanu, neizvēloties nevienu no p</w:t>
      </w:r>
      <w:r w:rsidR="00302B3C" w:rsidRPr="0028350C">
        <w:rPr>
          <w:szCs w:val="24"/>
        </w:rPr>
        <w:t>retendentiem, ja iepirkumam nav iesniegti Piedāvājumi, vai arī iesniegtie Piedāvājumi neatbilst noteiktajām prasībām.</w:t>
      </w:r>
    </w:p>
    <w:p w:rsidR="00302B3C" w:rsidRPr="0028350C" w:rsidRDefault="00EB4525" w:rsidP="00302B3C">
      <w:pPr>
        <w:jc w:val="both"/>
        <w:rPr>
          <w:color w:val="000000"/>
          <w:szCs w:val="24"/>
        </w:rPr>
      </w:pPr>
      <w:r>
        <w:rPr>
          <w:color w:val="000000"/>
          <w:szCs w:val="24"/>
        </w:rPr>
        <w:t>16</w:t>
      </w:r>
      <w:r w:rsidR="00302B3C" w:rsidRPr="0028350C">
        <w:rPr>
          <w:color w:val="000000"/>
          <w:szCs w:val="24"/>
        </w:rPr>
        <w:t>.7.Pasūtītājs var jebkurā brīdī pārtraukt iepirkumu, ja tam ir objektīvs pamatojums.</w:t>
      </w:r>
    </w:p>
    <w:p w:rsidR="00302B3C" w:rsidRPr="0028350C" w:rsidRDefault="00EB4525" w:rsidP="00302B3C">
      <w:pPr>
        <w:jc w:val="both"/>
        <w:rPr>
          <w:szCs w:val="24"/>
        </w:rPr>
      </w:pPr>
      <w:r>
        <w:rPr>
          <w:color w:val="000000"/>
          <w:szCs w:val="24"/>
        </w:rPr>
        <w:t>16</w:t>
      </w:r>
      <w:r w:rsidR="00302B3C" w:rsidRPr="0028350C">
        <w:rPr>
          <w:color w:val="000000"/>
          <w:szCs w:val="24"/>
        </w:rPr>
        <w:t>.8.</w:t>
      </w:r>
      <w:r w:rsidR="00302B3C" w:rsidRPr="0028350C">
        <w:rPr>
          <w:szCs w:val="24"/>
        </w:rPr>
        <w:t xml:space="preserve"> Iepirkumu komisija var pieprasīt no pretendenta papildus informāciju, kā arī pārbaudīt pretendenta sniegto informāciju tai pieejamās publiskās datu bāzēs.</w:t>
      </w:r>
    </w:p>
    <w:p w:rsidR="00302B3C" w:rsidRPr="0028350C" w:rsidRDefault="005163A0" w:rsidP="00302B3C">
      <w:pPr>
        <w:jc w:val="both"/>
        <w:rPr>
          <w:b/>
          <w:szCs w:val="24"/>
        </w:rPr>
      </w:pPr>
      <w:r>
        <w:rPr>
          <w:b/>
        </w:rPr>
        <w:t>17</w:t>
      </w:r>
      <w:r w:rsidR="000509CF">
        <w:rPr>
          <w:b/>
        </w:rPr>
        <w:t>.</w:t>
      </w:r>
      <w:r w:rsidR="00302B3C" w:rsidRPr="0028350C">
        <w:rPr>
          <w:b/>
        </w:rPr>
        <w:t>Iepirkumu līguma slēgšana</w:t>
      </w:r>
    </w:p>
    <w:p w:rsidR="00302B3C" w:rsidRDefault="005163A0" w:rsidP="00A45143">
      <w:pPr>
        <w:pStyle w:val="BodyTextIndent3"/>
        <w:tabs>
          <w:tab w:val="left" w:pos="709"/>
        </w:tabs>
        <w:spacing w:after="0" w:line="276" w:lineRule="auto"/>
        <w:ind w:left="0"/>
        <w:jc w:val="both"/>
        <w:rPr>
          <w:sz w:val="24"/>
          <w:szCs w:val="24"/>
        </w:rPr>
      </w:pPr>
      <w:r>
        <w:rPr>
          <w:sz w:val="24"/>
          <w:szCs w:val="24"/>
        </w:rPr>
        <w:t>17</w:t>
      </w:r>
      <w:r w:rsidR="000509CF">
        <w:rPr>
          <w:sz w:val="24"/>
          <w:szCs w:val="24"/>
        </w:rPr>
        <w:t>.1.</w:t>
      </w:r>
      <w:r w:rsidR="00302B3C" w:rsidRPr="00761183">
        <w:rPr>
          <w:sz w:val="24"/>
          <w:szCs w:val="24"/>
        </w:rPr>
        <w:t>Ar iepirkuma uzvarētāju tiks slēgt</w:t>
      </w:r>
      <w:r w:rsidR="00302B3C">
        <w:rPr>
          <w:sz w:val="24"/>
          <w:szCs w:val="24"/>
        </w:rPr>
        <w:t>s</w:t>
      </w:r>
      <w:r w:rsidR="00302B3C" w:rsidRPr="00761183">
        <w:rPr>
          <w:sz w:val="24"/>
          <w:szCs w:val="24"/>
        </w:rPr>
        <w:t xml:space="preserve"> </w:t>
      </w:r>
      <w:r w:rsidR="00302B3C">
        <w:rPr>
          <w:sz w:val="24"/>
          <w:szCs w:val="24"/>
        </w:rPr>
        <w:t>iepirkuma līgums</w:t>
      </w:r>
      <w:r w:rsidR="00302B3C" w:rsidRPr="00761183">
        <w:rPr>
          <w:sz w:val="24"/>
          <w:szCs w:val="24"/>
        </w:rPr>
        <w:t xml:space="preserve"> par summu LVL </w:t>
      </w:r>
      <w:r w:rsidR="00302B3C">
        <w:rPr>
          <w:sz w:val="24"/>
          <w:szCs w:val="24"/>
        </w:rPr>
        <w:t>1999</w:t>
      </w:r>
      <w:r w:rsidR="00302B3C" w:rsidRPr="00761183">
        <w:rPr>
          <w:sz w:val="24"/>
          <w:szCs w:val="24"/>
        </w:rPr>
        <w:t>0,00 (bez PVN).</w:t>
      </w:r>
    </w:p>
    <w:p w:rsidR="00302B3C" w:rsidRPr="003C4250" w:rsidRDefault="005163A0" w:rsidP="00A45143">
      <w:pPr>
        <w:pStyle w:val="BodyTextIndent3"/>
        <w:tabs>
          <w:tab w:val="left" w:pos="709"/>
        </w:tabs>
        <w:spacing w:after="0" w:line="276" w:lineRule="auto"/>
        <w:ind w:left="0"/>
        <w:jc w:val="both"/>
        <w:rPr>
          <w:sz w:val="24"/>
          <w:szCs w:val="24"/>
        </w:rPr>
      </w:pPr>
      <w:r>
        <w:rPr>
          <w:rFonts w:eastAsia="TimesNewRoman"/>
          <w:sz w:val="24"/>
          <w:szCs w:val="24"/>
        </w:rPr>
        <w:t>17</w:t>
      </w:r>
      <w:r w:rsidR="000509CF">
        <w:rPr>
          <w:rFonts w:eastAsia="TimesNewRoman"/>
          <w:sz w:val="24"/>
          <w:szCs w:val="24"/>
        </w:rPr>
        <w:t>.2.</w:t>
      </w:r>
      <w:r w:rsidR="00302B3C" w:rsidRPr="003C4250">
        <w:rPr>
          <w:rFonts w:eastAsia="TimesNewRoman"/>
          <w:sz w:val="24"/>
          <w:szCs w:val="24"/>
        </w:rPr>
        <w:t>Pretendentam, ar kuru tiks slēgts iepirkuma līgums, līdz līguma noslēgšanai ir jāiesniedz izziņa, ko ne agrāk kā</w:t>
      </w:r>
      <w:r w:rsidR="00302B3C">
        <w:rPr>
          <w:rFonts w:eastAsia="TimesNewRoman"/>
          <w:sz w:val="24"/>
          <w:szCs w:val="24"/>
        </w:rPr>
        <w:t xml:space="preserve"> 1 (vienu</w:t>
      </w:r>
      <w:r w:rsidR="00302B3C" w:rsidRPr="003C4250">
        <w:rPr>
          <w:rFonts w:eastAsia="TimesNewRoman"/>
          <w:sz w:val="24"/>
          <w:szCs w:val="24"/>
        </w:rPr>
        <w:t>) mēnesi pirms iesniegšanas izdevis Valsts ieņēmumu dienests vai cita nodokļu administrācijas iestāde Latvijā vai līdzvērtīga nodokļu administrācijas iestāde citā valstī, kur pretendents reģistrēts, un kas apliecina, ka pretendentam nav nodokļu parādu, tajā skaitā valsts sociālās apdrošināšanas iemaksu parādu, kas kopsummā katrā valstī pārsniedz 100 latus.</w:t>
      </w:r>
    </w:p>
    <w:p w:rsidR="00302B3C" w:rsidRPr="003C4250" w:rsidRDefault="005163A0" w:rsidP="00A45143">
      <w:pPr>
        <w:pStyle w:val="BodyTextIndent3"/>
        <w:tabs>
          <w:tab w:val="left" w:pos="709"/>
        </w:tabs>
        <w:spacing w:after="0" w:line="276" w:lineRule="auto"/>
        <w:ind w:left="0"/>
        <w:jc w:val="both"/>
        <w:rPr>
          <w:sz w:val="24"/>
          <w:szCs w:val="24"/>
        </w:rPr>
      </w:pPr>
      <w:r>
        <w:rPr>
          <w:sz w:val="24"/>
          <w:szCs w:val="24"/>
        </w:rPr>
        <w:t>17</w:t>
      </w:r>
      <w:r w:rsidR="000509CF">
        <w:rPr>
          <w:sz w:val="24"/>
          <w:szCs w:val="24"/>
        </w:rPr>
        <w:t>.3.</w:t>
      </w:r>
      <w:r w:rsidR="00302B3C" w:rsidRPr="003C4250">
        <w:rPr>
          <w:sz w:val="24"/>
          <w:szCs w:val="24"/>
        </w:rPr>
        <w:t>Par pieņemto lēmumu visi pretendenti tiks informēti 3 (trīs) darba dienu laikā.</w:t>
      </w:r>
    </w:p>
    <w:p w:rsidR="00302B3C" w:rsidRPr="00A45143" w:rsidRDefault="005163A0" w:rsidP="005163A0">
      <w:pPr>
        <w:pStyle w:val="naisf"/>
        <w:spacing w:before="0" w:after="0"/>
        <w:ind w:firstLine="0"/>
        <w:jc w:val="left"/>
        <w:rPr>
          <w:b/>
        </w:rPr>
      </w:pPr>
      <w:r w:rsidRPr="00A45143">
        <w:rPr>
          <w:b/>
        </w:rPr>
        <w:t>18</w:t>
      </w:r>
      <w:r w:rsidR="000509CF" w:rsidRPr="00A45143">
        <w:rPr>
          <w:b/>
        </w:rPr>
        <w:t>.Pielikumi</w:t>
      </w:r>
      <w:r w:rsidR="00302B3C" w:rsidRPr="00A45143">
        <w:rPr>
          <w:b/>
        </w:rPr>
        <w:t>:</w:t>
      </w:r>
    </w:p>
    <w:p w:rsidR="00302B3C" w:rsidRPr="00A45143" w:rsidRDefault="00302B3C" w:rsidP="00302B3C">
      <w:pPr>
        <w:pStyle w:val="naisf"/>
        <w:spacing w:before="0" w:after="0"/>
        <w:jc w:val="left"/>
        <w:rPr>
          <w:b/>
        </w:rPr>
      </w:pPr>
    </w:p>
    <w:tbl>
      <w:tblPr>
        <w:tblW w:w="8930" w:type="dxa"/>
        <w:tblInd w:w="534" w:type="dxa"/>
        <w:tblLook w:val="04A0"/>
      </w:tblPr>
      <w:tblGrid>
        <w:gridCol w:w="425"/>
        <w:gridCol w:w="1701"/>
        <w:gridCol w:w="6804"/>
      </w:tblGrid>
      <w:tr w:rsidR="00302B3C" w:rsidRPr="00A45143" w:rsidTr="00FD10E6">
        <w:tc>
          <w:tcPr>
            <w:tcW w:w="425" w:type="dxa"/>
          </w:tcPr>
          <w:p w:rsidR="00302B3C" w:rsidRPr="00A45143" w:rsidRDefault="00302B3C" w:rsidP="00FD10E6">
            <w:pPr>
              <w:pStyle w:val="naisf"/>
              <w:spacing w:before="0" w:after="0"/>
              <w:jc w:val="left"/>
            </w:pPr>
            <w:r w:rsidRPr="00A45143">
              <w:t>1</w:t>
            </w:r>
          </w:p>
        </w:tc>
        <w:tc>
          <w:tcPr>
            <w:tcW w:w="1701" w:type="dxa"/>
          </w:tcPr>
          <w:p w:rsidR="00302B3C" w:rsidRPr="00A45143" w:rsidRDefault="00302B3C" w:rsidP="000509CF">
            <w:pPr>
              <w:pStyle w:val="naisf"/>
              <w:spacing w:before="0" w:after="0"/>
              <w:ind w:firstLine="0"/>
              <w:jc w:val="left"/>
            </w:pPr>
            <w:r w:rsidRPr="00A45143">
              <w:t xml:space="preserve">Pielikums Nr.1 </w:t>
            </w:r>
          </w:p>
        </w:tc>
        <w:tc>
          <w:tcPr>
            <w:tcW w:w="6804" w:type="dxa"/>
          </w:tcPr>
          <w:p w:rsidR="00302B3C" w:rsidRPr="00A45143" w:rsidRDefault="00302B3C" w:rsidP="00FD10E6">
            <w:pPr>
              <w:pStyle w:val="naisf"/>
              <w:spacing w:before="0" w:after="0"/>
            </w:pPr>
            <w:r w:rsidRPr="00A45143">
              <w:t>Tehniskā specifikācija.</w:t>
            </w:r>
          </w:p>
        </w:tc>
      </w:tr>
      <w:tr w:rsidR="00302B3C" w:rsidRPr="00A45143" w:rsidTr="00FD10E6">
        <w:tc>
          <w:tcPr>
            <w:tcW w:w="425" w:type="dxa"/>
          </w:tcPr>
          <w:p w:rsidR="00302B3C" w:rsidRPr="00A45143" w:rsidRDefault="00302B3C" w:rsidP="00FD10E6">
            <w:pPr>
              <w:pStyle w:val="naisf"/>
              <w:spacing w:before="0" w:after="0"/>
              <w:jc w:val="left"/>
            </w:pPr>
            <w:r w:rsidRPr="00A45143">
              <w:t>2</w:t>
            </w:r>
          </w:p>
        </w:tc>
        <w:tc>
          <w:tcPr>
            <w:tcW w:w="1701" w:type="dxa"/>
          </w:tcPr>
          <w:p w:rsidR="00302B3C" w:rsidRPr="00A45143" w:rsidRDefault="00302B3C" w:rsidP="000509CF">
            <w:pPr>
              <w:pStyle w:val="naisf"/>
              <w:spacing w:before="0" w:after="0"/>
              <w:ind w:firstLine="0"/>
              <w:jc w:val="left"/>
            </w:pPr>
            <w:r w:rsidRPr="00A45143">
              <w:t xml:space="preserve">Pielikums Nr.2 </w:t>
            </w:r>
          </w:p>
        </w:tc>
        <w:tc>
          <w:tcPr>
            <w:tcW w:w="6804" w:type="dxa"/>
          </w:tcPr>
          <w:p w:rsidR="00302B3C" w:rsidRPr="00A45143" w:rsidRDefault="00302B3C" w:rsidP="00FD10E6">
            <w:pPr>
              <w:pStyle w:val="naisf"/>
              <w:spacing w:before="0" w:after="0"/>
            </w:pPr>
            <w:r w:rsidRPr="00A45143">
              <w:t xml:space="preserve">Pieteikums dalībai </w:t>
            </w:r>
            <w:r w:rsidRPr="00A45143">
              <w:rPr>
                <w:bCs/>
              </w:rPr>
              <w:t>iepirkum</w:t>
            </w:r>
            <w:r w:rsidRPr="00A45143">
              <w:t>ā.</w:t>
            </w:r>
          </w:p>
        </w:tc>
      </w:tr>
      <w:tr w:rsidR="00302B3C" w:rsidRPr="00A45143" w:rsidTr="00FD10E6">
        <w:tc>
          <w:tcPr>
            <w:tcW w:w="425" w:type="dxa"/>
          </w:tcPr>
          <w:p w:rsidR="00302B3C" w:rsidRPr="00A45143" w:rsidRDefault="00302B3C" w:rsidP="00FD10E6">
            <w:pPr>
              <w:pStyle w:val="naisf"/>
              <w:spacing w:before="0" w:after="0"/>
              <w:jc w:val="left"/>
            </w:pPr>
            <w:r w:rsidRPr="00A45143">
              <w:t>3</w:t>
            </w:r>
          </w:p>
        </w:tc>
        <w:tc>
          <w:tcPr>
            <w:tcW w:w="1701" w:type="dxa"/>
          </w:tcPr>
          <w:p w:rsidR="00302B3C" w:rsidRDefault="00302B3C" w:rsidP="000509CF">
            <w:pPr>
              <w:pStyle w:val="naisf"/>
              <w:spacing w:before="0" w:after="0"/>
              <w:ind w:firstLine="0"/>
              <w:jc w:val="left"/>
            </w:pPr>
            <w:r w:rsidRPr="00A45143">
              <w:t xml:space="preserve">Pielikums Nr.3 </w:t>
            </w:r>
          </w:p>
          <w:p w:rsidR="00CD3482" w:rsidRDefault="00CD3482" w:rsidP="000509CF">
            <w:pPr>
              <w:pStyle w:val="naisf"/>
              <w:spacing w:before="0" w:after="0"/>
              <w:ind w:firstLine="0"/>
              <w:jc w:val="left"/>
            </w:pPr>
            <w:r w:rsidRPr="00A45143">
              <w:t>Pielikums Nr.4</w:t>
            </w:r>
          </w:p>
          <w:p w:rsidR="00CD3482" w:rsidRPr="00A45143" w:rsidRDefault="00CD3482" w:rsidP="000509CF">
            <w:pPr>
              <w:pStyle w:val="naisf"/>
              <w:spacing w:before="0" w:after="0"/>
              <w:ind w:firstLine="0"/>
              <w:jc w:val="left"/>
            </w:pPr>
            <w:r w:rsidRPr="00A45143">
              <w:t>Pielikums Nr.</w:t>
            </w:r>
            <w:r>
              <w:t>5</w:t>
            </w:r>
          </w:p>
        </w:tc>
        <w:tc>
          <w:tcPr>
            <w:tcW w:w="6804" w:type="dxa"/>
          </w:tcPr>
          <w:p w:rsidR="00CD3482" w:rsidRDefault="006E47B3" w:rsidP="00CD3482">
            <w:pPr>
              <w:pStyle w:val="naisf"/>
              <w:spacing w:before="0" w:after="0"/>
            </w:pPr>
            <w:r w:rsidRPr="006E47B3">
              <w:t>Pretendenta apliecinājuma forma</w:t>
            </w:r>
          </w:p>
          <w:p w:rsidR="00302B3C" w:rsidRDefault="00B422B2" w:rsidP="00CD3482">
            <w:pPr>
              <w:pStyle w:val="naisf"/>
              <w:spacing w:before="0" w:after="0"/>
            </w:pPr>
            <w:r w:rsidRPr="00A45143">
              <w:t xml:space="preserve">Pretendenta </w:t>
            </w:r>
            <w:r w:rsidR="00CD3482" w:rsidRPr="00EB4525">
              <w:t xml:space="preserve">ieviesto projektu (izpildīto līgumu) saraksts </w:t>
            </w:r>
            <w:r w:rsidR="00CD3482">
              <w:t>-</w:t>
            </w:r>
            <w:r w:rsidR="00302B3C" w:rsidRPr="00A45143">
              <w:t>forma.</w:t>
            </w:r>
          </w:p>
          <w:p w:rsidR="00CD3482" w:rsidRPr="00A45143" w:rsidRDefault="00CD3482" w:rsidP="00FD10E6">
            <w:pPr>
              <w:pStyle w:val="naisf"/>
              <w:spacing w:before="0" w:after="0"/>
            </w:pPr>
            <w:r>
              <w:t>CV forma</w:t>
            </w:r>
          </w:p>
        </w:tc>
      </w:tr>
      <w:tr w:rsidR="00302B3C" w:rsidRPr="00A45143" w:rsidTr="00FD10E6">
        <w:tc>
          <w:tcPr>
            <w:tcW w:w="425" w:type="dxa"/>
          </w:tcPr>
          <w:p w:rsidR="00302B3C" w:rsidRPr="00A45143" w:rsidRDefault="00302B3C" w:rsidP="00FD10E6">
            <w:pPr>
              <w:pStyle w:val="naisf"/>
              <w:spacing w:before="0" w:after="0"/>
              <w:jc w:val="left"/>
            </w:pPr>
            <w:r w:rsidRPr="00A45143">
              <w:t>4</w:t>
            </w:r>
          </w:p>
        </w:tc>
        <w:tc>
          <w:tcPr>
            <w:tcW w:w="1701" w:type="dxa"/>
          </w:tcPr>
          <w:p w:rsidR="00302B3C" w:rsidRPr="00A45143" w:rsidRDefault="00CD3482" w:rsidP="000509CF">
            <w:pPr>
              <w:pStyle w:val="naisf"/>
              <w:spacing w:before="0" w:after="0"/>
              <w:ind w:firstLine="0"/>
              <w:jc w:val="left"/>
            </w:pPr>
            <w:r>
              <w:t>Pielikums Nr.6</w:t>
            </w:r>
            <w:r w:rsidR="00302B3C" w:rsidRPr="00A45143">
              <w:t xml:space="preserve"> </w:t>
            </w:r>
          </w:p>
        </w:tc>
        <w:tc>
          <w:tcPr>
            <w:tcW w:w="6804" w:type="dxa"/>
          </w:tcPr>
          <w:p w:rsidR="00302B3C" w:rsidRPr="00A45143" w:rsidRDefault="00302B3C" w:rsidP="00FD10E6">
            <w:pPr>
              <w:pStyle w:val="naisf"/>
              <w:spacing w:before="0" w:after="0"/>
            </w:pPr>
            <w:r w:rsidRPr="00A45143">
              <w:t>Finanšu piedāvājuma forma.</w:t>
            </w:r>
          </w:p>
        </w:tc>
      </w:tr>
      <w:tr w:rsidR="00302B3C" w:rsidRPr="00A45143" w:rsidTr="00FD10E6">
        <w:tc>
          <w:tcPr>
            <w:tcW w:w="425" w:type="dxa"/>
          </w:tcPr>
          <w:p w:rsidR="00302B3C" w:rsidRPr="00A45143" w:rsidRDefault="00302B3C" w:rsidP="00FD10E6">
            <w:pPr>
              <w:pStyle w:val="naisf"/>
              <w:spacing w:before="0" w:after="0"/>
              <w:jc w:val="left"/>
            </w:pPr>
            <w:r w:rsidRPr="00A45143">
              <w:t>5.</w:t>
            </w:r>
          </w:p>
        </w:tc>
        <w:tc>
          <w:tcPr>
            <w:tcW w:w="1701" w:type="dxa"/>
          </w:tcPr>
          <w:p w:rsidR="00302B3C" w:rsidRPr="00A45143" w:rsidRDefault="00CD3482" w:rsidP="000509CF">
            <w:pPr>
              <w:pStyle w:val="naisf"/>
              <w:spacing w:before="0" w:after="0"/>
              <w:ind w:firstLine="0"/>
              <w:jc w:val="left"/>
            </w:pPr>
            <w:r>
              <w:t>Pielikums Nr.7</w:t>
            </w:r>
            <w:r w:rsidR="00302B3C" w:rsidRPr="00A45143">
              <w:t xml:space="preserve"> </w:t>
            </w:r>
          </w:p>
        </w:tc>
        <w:tc>
          <w:tcPr>
            <w:tcW w:w="6804" w:type="dxa"/>
          </w:tcPr>
          <w:p w:rsidR="00302B3C" w:rsidRPr="00A45143" w:rsidRDefault="00302B3C" w:rsidP="00FD10E6">
            <w:pPr>
              <w:pStyle w:val="naisf"/>
              <w:spacing w:before="0" w:after="0"/>
            </w:pPr>
            <w:r w:rsidRPr="00A45143">
              <w:t>Līguma projekts.</w:t>
            </w:r>
          </w:p>
        </w:tc>
      </w:tr>
    </w:tbl>
    <w:p w:rsidR="0041154C" w:rsidRPr="00F330F6" w:rsidRDefault="0041154C" w:rsidP="000509CF">
      <w:pPr>
        <w:rPr>
          <w:rFonts w:ascii="TimesNewRoman" w:hAnsi="TimesNewRoman" w:cs="TimesNewRoman"/>
          <w:sz w:val="23"/>
          <w:szCs w:val="23"/>
        </w:rPr>
      </w:pPr>
    </w:p>
    <w:p w:rsidR="00610AC1" w:rsidRDefault="00610AC1">
      <w:r>
        <w:rPr>
          <w:b/>
          <w:bCs/>
        </w:rPr>
        <w:br w:type="page"/>
      </w:r>
    </w:p>
    <w:tbl>
      <w:tblPr>
        <w:tblpPr w:leftFromText="180" w:rightFromText="180" w:vertAnchor="text" w:horzAnchor="margin" w:tblpX="3657" w:tblpY="95"/>
        <w:tblW w:w="0" w:type="auto"/>
        <w:tblLook w:val="04A0"/>
      </w:tblPr>
      <w:tblGrid>
        <w:gridCol w:w="5778"/>
      </w:tblGrid>
      <w:tr w:rsidR="0041154C" w:rsidRPr="00352266" w:rsidTr="00F330F6">
        <w:tc>
          <w:tcPr>
            <w:tcW w:w="5778" w:type="dxa"/>
          </w:tcPr>
          <w:p w:rsidR="0041154C" w:rsidRPr="00352266" w:rsidRDefault="000509CF" w:rsidP="000509CF">
            <w:pPr>
              <w:pStyle w:val="Heading2"/>
              <w:numPr>
                <w:ilvl w:val="0"/>
                <w:numId w:val="0"/>
              </w:numPr>
              <w:jc w:val="right"/>
              <w:rPr>
                <w:rFonts w:ascii="Times New Roman" w:hAnsi="Times New Roman" w:cs="Times New Roman"/>
                <w:i/>
                <w:color w:val="auto"/>
                <w:sz w:val="24"/>
                <w:szCs w:val="24"/>
              </w:rPr>
            </w:pPr>
            <w:r>
              <w:rPr>
                <w:rFonts w:ascii="Times New Roman" w:hAnsi="Times New Roman" w:cs="Times New Roman"/>
                <w:color w:val="auto"/>
                <w:kern w:val="1"/>
                <w:sz w:val="24"/>
                <w:szCs w:val="24"/>
              </w:rPr>
              <w:lastRenderedPageBreak/>
              <w:t>1</w:t>
            </w:r>
            <w:r w:rsidR="0041154C" w:rsidRPr="00352266">
              <w:rPr>
                <w:rFonts w:ascii="Times New Roman" w:hAnsi="Times New Roman" w:cs="Times New Roman"/>
                <w:color w:val="auto"/>
                <w:kern w:val="1"/>
                <w:sz w:val="24"/>
                <w:szCs w:val="24"/>
              </w:rPr>
              <w:t>. pielikums</w:t>
            </w:r>
          </w:p>
        </w:tc>
      </w:tr>
      <w:tr w:rsidR="0041154C" w:rsidRPr="00352266" w:rsidTr="00F330F6">
        <w:tc>
          <w:tcPr>
            <w:tcW w:w="5778" w:type="dxa"/>
          </w:tcPr>
          <w:p w:rsidR="0041154C" w:rsidRPr="0041154C" w:rsidRDefault="0041154C" w:rsidP="0041154C">
            <w:pPr>
              <w:pStyle w:val="BodyText"/>
              <w:jc w:val="right"/>
              <w:rPr>
                <w:color w:val="000000"/>
                <w:shd w:val="clear" w:color="auto" w:fill="FFFFFF"/>
                <w:lang w:val="lv-LV"/>
              </w:rPr>
            </w:pPr>
            <w:r w:rsidRPr="00352266">
              <w:rPr>
                <w:lang w:val="lv-LV"/>
              </w:rPr>
              <w:t xml:space="preserve">Iepirkums </w:t>
            </w:r>
            <w:r w:rsidRPr="00352266">
              <w:rPr>
                <w:b/>
                <w:color w:val="111111"/>
                <w:lang w:val="lv-LV" w:eastAsia="lv-LV"/>
              </w:rPr>
              <w:t xml:space="preserve"> </w:t>
            </w:r>
            <w:r>
              <w:rPr>
                <w:bCs/>
                <w:lang w:val="lv-LV"/>
              </w:rPr>
              <w:t>„</w:t>
            </w:r>
            <w:r w:rsidRPr="0041154C">
              <w:rPr>
                <w:bCs/>
                <w:lang w:val="lv-LV"/>
              </w:rPr>
              <w:t xml:space="preserve">Publicitātes materiālu dizaina un mājas lapas izstrāde projektam </w:t>
            </w:r>
            <w:r w:rsidRPr="0041154C">
              <w:rPr>
                <w:iCs/>
                <w:lang w:val="lv-LV"/>
              </w:rPr>
              <w:t>„</w:t>
            </w:r>
            <w:r>
              <w:rPr>
                <w:color w:val="000000"/>
                <w:shd w:val="clear" w:color="auto" w:fill="FFFFFF"/>
                <w:lang w:val="lv-LV"/>
              </w:rPr>
              <w:t xml:space="preserve">Senioru tūrisma </w:t>
            </w:r>
            <w:r w:rsidRPr="0041154C">
              <w:rPr>
                <w:color w:val="000000"/>
                <w:shd w:val="clear" w:color="auto" w:fill="FFFFFF"/>
                <w:lang w:val="lv-LV"/>
              </w:rPr>
              <w:t>attīstība nomaļos reģionos</w:t>
            </w:r>
            <w:r w:rsidRPr="0041154C">
              <w:rPr>
                <w:bCs/>
                <w:lang w:val="lv-LV"/>
              </w:rPr>
              <w:t>”</w:t>
            </w:r>
            <w:r>
              <w:rPr>
                <w:bCs/>
                <w:lang w:val="lv-LV"/>
              </w:rPr>
              <w:t>”</w:t>
            </w:r>
            <w:r w:rsidRPr="0041154C">
              <w:rPr>
                <w:bCs/>
                <w:lang w:val="lv-LV"/>
              </w:rPr>
              <w:t xml:space="preserve"> </w:t>
            </w:r>
          </w:p>
          <w:p w:rsidR="0041154C" w:rsidRPr="00352266" w:rsidRDefault="0041154C" w:rsidP="0041154C">
            <w:pPr>
              <w:jc w:val="right"/>
              <w:rPr>
                <w:rFonts w:cs="Times New Roman"/>
                <w:bCs/>
                <w:szCs w:val="24"/>
              </w:rPr>
            </w:pPr>
            <w:r w:rsidRPr="00352266">
              <w:rPr>
                <w:rFonts w:cs="Times New Roman"/>
                <w:szCs w:val="24"/>
              </w:rPr>
              <w:t xml:space="preserve">Iepirkuma identifikācijas </w:t>
            </w:r>
            <w:proofErr w:type="spellStart"/>
            <w:r w:rsidRPr="00352266">
              <w:rPr>
                <w:rFonts w:cs="Times New Roman"/>
                <w:szCs w:val="24"/>
              </w:rPr>
              <w:t>Nr.VPR</w:t>
            </w:r>
            <w:proofErr w:type="spellEnd"/>
            <w:r w:rsidRPr="00352266">
              <w:rPr>
                <w:rFonts w:cs="Times New Roman"/>
                <w:szCs w:val="24"/>
              </w:rPr>
              <w:t>/2012/</w:t>
            </w:r>
            <w:r>
              <w:rPr>
                <w:rFonts w:cs="Times New Roman"/>
                <w:szCs w:val="24"/>
              </w:rPr>
              <w:t>19</w:t>
            </w:r>
            <w:r w:rsidRPr="00352266">
              <w:rPr>
                <w:rFonts w:cs="Times New Roman"/>
                <w:szCs w:val="24"/>
              </w:rPr>
              <w:t>/</w:t>
            </w:r>
            <w:proofErr w:type="spellStart"/>
            <w:r>
              <w:rPr>
                <w:rFonts w:cs="Times New Roman"/>
                <w:szCs w:val="24"/>
              </w:rPr>
              <w:t>Tourage</w:t>
            </w:r>
            <w:proofErr w:type="spellEnd"/>
          </w:p>
        </w:tc>
      </w:tr>
    </w:tbl>
    <w:p w:rsidR="0041154C" w:rsidRPr="00352266" w:rsidRDefault="0041154C" w:rsidP="0041154C">
      <w:pPr>
        <w:pStyle w:val="BodyText"/>
        <w:jc w:val="right"/>
        <w:rPr>
          <w:lang w:val="lv-LV"/>
        </w:rPr>
      </w:pPr>
    </w:p>
    <w:p w:rsidR="0041154C" w:rsidRPr="00352266" w:rsidRDefault="0041154C" w:rsidP="0041154C">
      <w:pPr>
        <w:pStyle w:val="BodyText"/>
        <w:rPr>
          <w:lang w:val="lv-LV"/>
        </w:rPr>
      </w:pPr>
    </w:p>
    <w:p w:rsidR="0041154C" w:rsidRPr="00352266" w:rsidRDefault="0041154C" w:rsidP="0041154C">
      <w:pPr>
        <w:pStyle w:val="BodyText"/>
        <w:rPr>
          <w:lang w:val="lv-LV"/>
        </w:rPr>
      </w:pPr>
    </w:p>
    <w:p w:rsidR="0041154C" w:rsidRPr="00352266" w:rsidRDefault="0041154C" w:rsidP="0041154C">
      <w:pPr>
        <w:pStyle w:val="BodyText"/>
        <w:rPr>
          <w:lang w:val="lv-LV"/>
        </w:rPr>
      </w:pPr>
    </w:p>
    <w:p w:rsidR="0041154C" w:rsidRPr="00352266" w:rsidRDefault="0041154C" w:rsidP="0041154C">
      <w:pPr>
        <w:pStyle w:val="BodyText"/>
        <w:rPr>
          <w:lang w:val="lv-LV"/>
        </w:rPr>
      </w:pPr>
    </w:p>
    <w:p w:rsidR="0041154C" w:rsidRPr="00352266" w:rsidRDefault="0041154C" w:rsidP="0041154C">
      <w:pPr>
        <w:pStyle w:val="BodyText"/>
        <w:rPr>
          <w:lang w:val="lv-LV"/>
        </w:rPr>
      </w:pPr>
    </w:p>
    <w:p w:rsidR="0041154C" w:rsidRPr="00352266" w:rsidRDefault="0041154C" w:rsidP="0041154C">
      <w:pPr>
        <w:pStyle w:val="BodyText"/>
        <w:rPr>
          <w:b/>
          <w:sz w:val="32"/>
          <w:szCs w:val="32"/>
          <w:lang w:val="lv-LV"/>
        </w:rPr>
      </w:pPr>
    </w:p>
    <w:p w:rsidR="0041154C" w:rsidRPr="00352266" w:rsidRDefault="0041154C" w:rsidP="0041154C">
      <w:pPr>
        <w:pStyle w:val="BodyText"/>
        <w:rPr>
          <w:b/>
          <w:sz w:val="32"/>
          <w:szCs w:val="32"/>
          <w:lang w:val="lv-LV"/>
        </w:rPr>
      </w:pPr>
    </w:p>
    <w:p w:rsidR="0041154C" w:rsidRPr="00352266" w:rsidRDefault="0041154C" w:rsidP="0041154C">
      <w:pPr>
        <w:pStyle w:val="BodyText"/>
        <w:rPr>
          <w:b/>
          <w:sz w:val="32"/>
          <w:szCs w:val="32"/>
          <w:lang w:val="lv-LV"/>
        </w:rPr>
      </w:pPr>
      <w:r w:rsidRPr="00352266">
        <w:rPr>
          <w:b/>
          <w:sz w:val="32"/>
          <w:szCs w:val="32"/>
          <w:lang w:val="lv-LV"/>
        </w:rPr>
        <w:t>Tehniskā specifikācija</w:t>
      </w:r>
    </w:p>
    <w:p w:rsidR="0041154C" w:rsidRPr="0041154C" w:rsidRDefault="0041154C" w:rsidP="0041154C">
      <w:pPr>
        <w:pStyle w:val="BodyText"/>
        <w:rPr>
          <w:lang w:val="lv-LV"/>
        </w:rPr>
      </w:pPr>
    </w:p>
    <w:p w:rsidR="0041154C" w:rsidRPr="0041154C" w:rsidRDefault="0041154C" w:rsidP="0041154C">
      <w:pPr>
        <w:pStyle w:val="BodyText"/>
        <w:rPr>
          <w:b/>
          <w:color w:val="000000"/>
          <w:shd w:val="clear" w:color="auto" w:fill="FFFFFF"/>
          <w:lang w:val="lv-LV"/>
        </w:rPr>
      </w:pPr>
      <w:r w:rsidRPr="0041154C">
        <w:rPr>
          <w:b/>
          <w:color w:val="111111"/>
          <w:lang w:val="lv-LV" w:eastAsia="lv-LV"/>
        </w:rPr>
        <w:t xml:space="preserve">Iepirkumam </w:t>
      </w:r>
      <w:r w:rsidRPr="0041154C">
        <w:rPr>
          <w:b/>
          <w:bCs/>
          <w:lang w:val="lv-LV"/>
        </w:rPr>
        <w:t xml:space="preserve">„Publicitātes materiālu dizaina un mājas lapas izstrāde projektam </w:t>
      </w:r>
      <w:r w:rsidRPr="0041154C">
        <w:rPr>
          <w:b/>
          <w:iCs/>
          <w:lang w:val="lv-LV"/>
        </w:rPr>
        <w:t>„</w:t>
      </w:r>
      <w:r w:rsidRPr="0041154C">
        <w:rPr>
          <w:b/>
          <w:color w:val="000000"/>
          <w:shd w:val="clear" w:color="auto" w:fill="FFFFFF"/>
          <w:lang w:val="lv-LV"/>
        </w:rPr>
        <w:t>Senioru tūrisma attīstība nomaļos reģionos</w:t>
      </w:r>
      <w:r w:rsidRPr="0041154C">
        <w:rPr>
          <w:b/>
          <w:bCs/>
          <w:lang w:val="lv-LV"/>
        </w:rPr>
        <w:t>””</w:t>
      </w:r>
    </w:p>
    <w:p w:rsidR="0041154C" w:rsidRPr="00352266" w:rsidRDefault="0041154C" w:rsidP="0041154C">
      <w:pPr>
        <w:spacing w:after="0" w:line="240" w:lineRule="auto"/>
        <w:jc w:val="center"/>
        <w:rPr>
          <w:rFonts w:cs="Times New Roman"/>
          <w:b/>
          <w:color w:val="111111"/>
          <w:lang w:eastAsia="lv-LV"/>
        </w:rPr>
      </w:pPr>
    </w:p>
    <w:p w:rsidR="0041154C" w:rsidRPr="00352266" w:rsidRDefault="0041154C" w:rsidP="0041154C">
      <w:pPr>
        <w:spacing w:after="0" w:line="240" w:lineRule="auto"/>
        <w:rPr>
          <w:rFonts w:cs="Times New Roman"/>
          <w:b/>
          <w:caps/>
        </w:rPr>
      </w:pPr>
    </w:p>
    <w:p w:rsidR="0041154C" w:rsidRPr="00352266" w:rsidRDefault="0041154C" w:rsidP="0041154C">
      <w:pPr>
        <w:spacing w:after="0" w:line="240" w:lineRule="auto"/>
        <w:rPr>
          <w:rFonts w:cs="Times New Roman"/>
          <w:b/>
          <w:caps/>
        </w:rPr>
      </w:pPr>
    </w:p>
    <w:p w:rsidR="0041154C" w:rsidRPr="00352266" w:rsidRDefault="0041154C" w:rsidP="0041154C">
      <w:pPr>
        <w:tabs>
          <w:tab w:val="left" w:pos="5550"/>
        </w:tabs>
        <w:spacing w:after="0" w:line="240" w:lineRule="auto"/>
        <w:ind w:firstLine="567"/>
        <w:jc w:val="both"/>
        <w:rPr>
          <w:rFonts w:cs="Times New Roman"/>
        </w:rPr>
      </w:pPr>
      <w:r w:rsidRPr="00352266">
        <w:rPr>
          <w:rFonts w:cs="Times New Roman"/>
        </w:rPr>
        <w:t>Pēdējo gadu laikā Eiropā ir ievērojami palielinājies to iedzīvotāju skaits, kas sasnieguši 65 gadu slieksni, un aizvien vairāk Eiropā dzīvojošie seniori savas vecumdienas pavada ceļojot. Kā liecina statistika, tad visbiežāk tūristu galamērķis ir Rīga, tādēļ Vidzemes plānošanas reģions iesaistījies</w:t>
      </w:r>
      <w:r>
        <w:rPr>
          <w:rFonts w:cs="Times New Roman"/>
        </w:rPr>
        <w:t xml:space="preserve"> ES Starpreģionu sadarbības programmas</w:t>
      </w:r>
      <w:r>
        <w:rPr>
          <w:rFonts w:ascii="Tahoma" w:hAnsi="Tahoma" w:cs="Tahoma"/>
          <w:b/>
          <w:bCs/>
          <w:color w:val="5FA619"/>
          <w:sz w:val="20"/>
          <w:szCs w:val="20"/>
          <w:shd w:val="clear" w:color="auto" w:fill="FFFEE6"/>
        </w:rPr>
        <w:t xml:space="preserve"> </w:t>
      </w:r>
      <w:r w:rsidRPr="00352266">
        <w:rPr>
          <w:rFonts w:cs="Times New Roman"/>
        </w:rPr>
        <w:t xml:space="preserve">INTERREG IV C projektā </w:t>
      </w:r>
      <w:r w:rsidRPr="00352266">
        <w:rPr>
          <w:rFonts w:cs="Times New Roman"/>
          <w:iCs/>
          <w:szCs w:val="24"/>
        </w:rPr>
        <w:t>„</w:t>
      </w:r>
      <w:r w:rsidRPr="00352266">
        <w:rPr>
          <w:rFonts w:cs="Times New Roman"/>
          <w:color w:val="000000"/>
          <w:szCs w:val="24"/>
          <w:shd w:val="clear" w:color="auto" w:fill="FFFFFF"/>
        </w:rPr>
        <w:t>Senioru tūrisma attīstība nomaļos reģionos</w:t>
      </w:r>
      <w:r w:rsidRPr="00352266">
        <w:rPr>
          <w:rFonts w:cs="Times New Roman"/>
          <w:color w:val="000000"/>
          <w:shd w:val="clear" w:color="auto" w:fill="FFFFFF"/>
        </w:rPr>
        <w:t>” („TOURAGE”)</w:t>
      </w:r>
      <w:r w:rsidRPr="00352266">
        <w:rPr>
          <w:rFonts w:cs="Times New Roman"/>
        </w:rPr>
        <w:t xml:space="preserve">, lai meklētu risinājumus senioru tūrisma attīstībai Vidzemē. </w:t>
      </w:r>
    </w:p>
    <w:p w:rsidR="0041154C" w:rsidRPr="00352266" w:rsidRDefault="0041154C" w:rsidP="0041154C">
      <w:pPr>
        <w:tabs>
          <w:tab w:val="left" w:pos="5550"/>
        </w:tabs>
        <w:spacing w:after="0" w:line="240" w:lineRule="auto"/>
        <w:ind w:firstLine="567"/>
        <w:jc w:val="both"/>
        <w:rPr>
          <w:rFonts w:cs="Times New Roman"/>
          <w:b/>
          <w:szCs w:val="24"/>
        </w:rPr>
      </w:pPr>
      <w:r w:rsidRPr="00352266">
        <w:rPr>
          <w:rFonts w:cs="Times New Roman"/>
          <w:szCs w:val="24"/>
        </w:rPr>
        <w:t xml:space="preserve">Lai veiksmīgi realizētu projektu </w:t>
      </w:r>
      <w:r w:rsidRPr="00352266">
        <w:rPr>
          <w:rFonts w:cs="Times New Roman"/>
          <w:iCs/>
          <w:szCs w:val="24"/>
        </w:rPr>
        <w:t>„</w:t>
      </w:r>
      <w:r w:rsidRPr="00352266">
        <w:rPr>
          <w:rFonts w:cs="Times New Roman"/>
          <w:color w:val="000000"/>
          <w:szCs w:val="24"/>
          <w:shd w:val="clear" w:color="auto" w:fill="FFFFFF"/>
        </w:rPr>
        <w:t>TOURAGE</w:t>
      </w:r>
      <w:r w:rsidRPr="00352266">
        <w:rPr>
          <w:rFonts w:cs="Times New Roman"/>
          <w:color w:val="000000"/>
          <w:shd w:val="clear" w:color="auto" w:fill="FFFFFF"/>
        </w:rPr>
        <w:t>”, kā arī lai veicinātu tā rezultātu sasniegšanu</w:t>
      </w:r>
      <w:r w:rsidRPr="00352266">
        <w:rPr>
          <w:rFonts w:cs="Times New Roman"/>
          <w:szCs w:val="24"/>
        </w:rPr>
        <w:t xml:space="preserve">, ir paredzēts izveidot projekta mājas lapu </w:t>
      </w:r>
      <w:hyperlink r:id="rId15" w:history="1">
        <w:r w:rsidRPr="00352266">
          <w:rPr>
            <w:rStyle w:val="Hyperlink"/>
            <w:rFonts w:cs="Times New Roman"/>
            <w:szCs w:val="24"/>
          </w:rPr>
          <w:t>www.tourage.eu</w:t>
        </w:r>
      </w:hyperlink>
      <w:r w:rsidRPr="00352266">
        <w:rPr>
          <w:rFonts w:cs="Times New Roman"/>
          <w:szCs w:val="24"/>
        </w:rPr>
        <w:t xml:space="preserve">, kā arī izstrādāt publicitātes materiālu dizainu. </w:t>
      </w:r>
    </w:p>
    <w:p w:rsidR="0041154C" w:rsidRPr="00352266" w:rsidRDefault="0041154C" w:rsidP="0041154C">
      <w:pPr>
        <w:spacing w:after="0" w:line="240" w:lineRule="auto"/>
        <w:rPr>
          <w:rFonts w:cs="Times New Roman"/>
          <w:b/>
          <w:caps/>
        </w:rPr>
      </w:pPr>
    </w:p>
    <w:p w:rsidR="0041154C" w:rsidRPr="00985A72" w:rsidRDefault="0041154C" w:rsidP="0041154C">
      <w:pPr>
        <w:pStyle w:val="ListParagraph"/>
        <w:numPr>
          <w:ilvl w:val="0"/>
          <w:numId w:val="17"/>
        </w:numPr>
        <w:spacing w:after="0" w:line="240" w:lineRule="auto"/>
        <w:ind w:left="284" w:hanging="284"/>
        <w:jc w:val="both"/>
        <w:rPr>
          <w:rFonts w:cs="Times New Roman"/>
        </w:rPr>
      </w:pPr>
      <w:r>
        <w:rPr>
          <w:rFonts w:cs="Times New Roman"/>
        </w:rPr>
        <w:t>Vienota dizaina izstrāde</w:t>
      </w:r>
      <w:r>
        <w:t xml:space="preserve"> pēc pasūtītāja iesniegtajiem materiāliem (projekta </w:t>
      </w:r>
      <w:r>
        <w:rPr>
          <w:rFonts w:cs="Times New Roman"/>
        </w:rPr>
        <w:t xml:space="preserve">logo </w:t>
      </w:r>
      <w:r w:rsidRPr="00985A72">
        <w:rPr>
          <w:rFonts w:cs="Times New Roman"/>
        </w:rPr>
        <w:t>skatīt tehniskās specifikācijas pielikumā Nr.1)</w:t>
      </w:r>
      <w:r>
        <w:rPr>
          <w:rFonts w:cs="Times New Roman"/>
        </w:rPr>
        <w:t>:</w:t>
      </w:r>
    </w:p>
    <w:p w:rsidR="0041154C" w:rsidRPr="00985A72" w:rsidRDefault="0041154C" w:rsidP="0041154C">
      <w:pPr>
        <w:pStyle w:val="ListParagraph"/>
        <w:numPr>
          <w:ilvl w:val="1"/>
          <w:numId w:val="17"/>
        </w:numPr>
        <w:spacing w:after="0" w:line="240" w:lineRule="auto"/>
        <w:jc w:val="both"/>
        <w:rPr>
          <w:rFonts w:cs="Times New Roman"/>
        </w:rPr>
      </w:pPr>
      <w:r w:rsidRPr="00985A72">
        <w:rPr>
          <w:rFonts w:cs="Times New Roman"/>
        </w:rPr>
        <w:t xml:space="preserve"> projekta mājas lapai;</w:t>
      </w:r>
    </w:p>
    <w:p w:rsidR="0041154C" w:rsidRPr="00985A72" w:rsidRDefault="0041154C" w:rsidP="0041154C">
      <w:pPr>
        <w:pStyle w:val="ListParagraph"/>
        <w:numPr>
          <w:ilvl w:val="1"/>
          <w:numId w:val="17"/>
        </w:numPr>
        <w:spacing w:after="0" w:line="240" w:lineRule="auto"/>
        <w:jc w:val="both"/>
        <w:rPr>
          <w:rFonts w:cs="Times New Roman"/>
        </w:rPr>
      </w:pPr>
      <w:r w:rsidRPr="00985A72">
        <w:rPr>
          <w:rFonts w:cs="Times New Roman"/>
        </w:rPr>
        <w:t>publicitātes materiāliem:</w:t>
      </w:r>
    </w:p>
    <w:p w:rsidR="0041154C" w:rsidRPr="00985A72" w:rsidRDefault="0041154C" w:rsidP="0041154C">
      <w:pPr>
        <w:pStyle w:val="ListParagraph"/>
        <w:numPr>
          <w:ilvl w:val="2"/>
          <w:numId w:val="17"/>
        </w:numPr>
        <w:spacing w:after="0" w:line="240" w:lineRule="auto"/>
        <w:jc w:val="both"/>
        <w:rPr>
          <w:rFonts w:cs="Times New Roman"/>
        </w:rPr>
      </w:pPr>
      <w:r w:rsidRPr="00985A72">
        <w:rPr>
          <w:rFonts w:cs="Times New Roman"/>
        </w:rPr>
        <w:t xml:space="preserve">projekta </w:t>
      </w:r>
      <w:proofErr w:type="spellStart"/>
      <w:r w:rsidRPr="00985A72">
        <w:rPr>
          <w:rFonts w:cs="Times New Roman"/>
        </w:rPr>
        <w:t>info</w:t>
      </w:r>
      <w:proofErr w:type="spellEnd"/>
      <w:r w:rsidRPr="00985A72">
        <w:rPr>
          <w:rFonts w:cs="Times New Roman"/>
        </w:rPr>
        <w:t xml:space="preserve"> lapai (</w:t>
      </w:r>
      <w:r>
        <w:t>darba dokuments (</w:t>
      </w:r>
      <w:proofErr w:type="spellStart"/>
      <w:r>
        <w:rPr>
          <w:i/>
          <w:iCs/>
        </w:rPr>
        <w:t>master</w:t>
      </w:r>
      <w:proofErr w:type="spellEnd"/>
      <w:r>
        <w:rPr>
          <w:i/>
          <w:iCs/>
        </w:rPr>
        <w:t xml:space="preserve"> </w:t>
      </w:r>
      <w:proofErr w:type="spellStart"/>
      <w:r>
        <w:rPr>
          <w:i/>
          <w:iCs/>
        </w:rPr>
        <w:t>page</w:t>
      </w:r>
      <w:proofErr w:type="spellEnd"/>
      <w:r>
        <w:t xml:space="preserve">) </w:t>
      </w:r>
      <w:r w:rsidRPr="00985A72">
        <w:t>EPS, CDR formātā)</w:t>
      </w:r>
      <w:r w:rsidRPr="00985A72">
        <w:rPr>
          <w:rFonts w:cs="Times New Roman"/>
        </w:rPr>
        <w:t>;</w:t>
      </w:r>
    </w:p>
    <w:p w:rsidR="0041154C" w:rsidRPr="00985A72" w:rsidRDefault="0041154C" w:rsidP="0041154C">
      <w:pPr>
        <w:pStyle w:val="ListParagraph"/>
        <w:numPr>
          <w:ilvl w:val="2"/>
          <w:numId w:val="17"/>
        </w:numPr>
        <w:spacing w:after="0" w:line="240" w:lineRule="auto"/>
        <w:jc w:val="both"/>
        <w:rPr>
          <w:rFonts w:cs="Times New Roman"/>
        </w:rPr>
      </w:pPr>
      <w:r w:rsidRPr="00985A72">
        <w:rPr>
          <w:rFonts w:cs="Times New Roman"/>
        </w:rPr>
        <w:t>PowerPoint veidnei (</w:t>
      </w:r>
      <w:r w:rsidRPr="00985A72">
        <w:t>.</w:t>
      </w:r>
      <w:proofErr w:type="spellStart"/>
      <w:r w:rsidRPr="00985A72">
        <w:t>ppt</w:t>
      </w:r>
      <w:proofErr w:type="spellEnd"/>
      <w:r w:rsidRPr="00985A72">
        <w:t>, .</w:t>
      </w:r>
      <w:proofErr w:type="spellStart"/>
      <w:r w:rsidRPr="00985A72">
        <w:t>pot</w:t>
      </w:r>
      <w:proofErr w:type="spellEnd"/>
      <w:r w:rsidRPr="00985A72">
        <w:t>, .</w:t>
      </w:r>
      <w:proofErr w:type="spellStart"/>
      <w:r w:rsidRPr="00985A72">
        <w:t>potx</w:t>
      </w:r>
      <w:proofErr w:type="spellEnd"/>
      <w:r w:rsidRPr="00985A72">
        <w:t xml:space="preserve"> formātā)</w:t>
      </w:r>
      <w:r w:rsidRPr="00985A72">
        <w:rPr>
          <w:rFonts w:cs="Times New Roman"/>
        </w:rPr>
        <w:t>;</w:t>
      </w:r>
    </w:p>
    <w:p w:rsidR="0041154C" w:rsidRPr="00985A72" w:rsidRDefault="0041154C" w:rsidP="0041154C">
      <w:pPr>
        <w:pStyle w:val="ListParagraph"/>
        <w:numPr>
          <w:ilvl w:val="2"/>
          <w:numId w:val="17"/>
        </w:numPr>
        <w:spacing w:after="0" w:line="240" w:lineRule="auto"/>
        <w:jc w:val="both"/>
        <w:rPr>
          <w:rFonts w:cs="Times New Roman"/>
        </w:rPr>
      </w:pPr>
      <w:r w:rsidRPr="00985A72">
        <w:rPr>
          <w:rFonts w:cs="Times New Roman"/>
        </w:rPr>
        <w:t>Brošūrai „Labas prakses rokasgrāmatai” (tajā būs apkopoti projekta partneru veiksmīgākie tūrisma objekti, kurus apmeklē senioru tūristi) (</w:t>
      </w:r>
      <w:r>
        <w:t>darba dokuments (</w:t>
      </w:r>
      <w:proofErr w:type="spellStart"/>
      <w:r>
        <w:rPr>
          <w:i/>
          <w:iCs/>
        </w:rPr>
        <w:t>master</w:t>
      </w:r>
      <w:proofErr w:type="spellEnd"/>
      <w:r>
        <w:rPr>
          <w:i/>
          <w:iCs/>
        </w:rPr>
        <w:t xml:space="preserve"> </w:t>
      </w:r>
      <w:proofErr w:type="spellStart"/>
      <w:r>
        <w:rPr>
          <w:i/>
          <w:iCs/>
        </w:rPr>
        <w:t>page</w:t>
      </w:r>
      <w:proofErr w:type="spellEnd"/>
      <w:r>
        <w:t xml:space="preserve">) </w:t>
      </w:r>
      <w:r w:rsidRPr="00985A72">
        <w:t>EPS, CDR formātā)</w:t>
      </w:r>
      <w:r w:rsidRPr="00985A72">
        <w:rPr>
          <w:rFonts w:cs="Times New Roman"/>
        </w:rPr>
        <w:t>;</w:t>
      </w:r>
    </w:p>
    <w:p w:rsidR="0041154C" w:rsidRDefault="0041154C" w:rsidP="0041154C">
      <w:pPr>
        <w:pStyle w:val="ListParagraph"/>
        <w:numPr>
          <w:ilvl w:val="2"/>
          <w:numId w:val="17"/>
        </w:numPr>
        <w:spacing w:after="0" w:line="240" w:lineRule="auto"/>
        <w:jc w:val="both"/>
        <w:rPr>
          <w:rFonts w:cs="Times New Roman"/>
        </w:rPr>
      </w:pPr>
      <w:r w:rsidRPr="00985A72">
        <w:rPr>
          <w:rFonts w:cs="Times New Roman"/>
        </w:rPr>
        <w:t>Brošūrai „Politikas ieteikumi senioru tūrisma attīstībai” (apkopotas projekta rezultātā tapušās rekomendācijas vietēja, reģionāla, nacionāla un ES līmeņa politiķiem un lēmuma pieņēmējiem, kas veicinātu senioru tūrisma attīstību) (</w:t>
      </w:r>
      <w:r>
        <w:t>darba dokuments (</w:t>
      </w:r>
      <w:proofErr w:type="spellStart"/>
      <w:r w:rsidRPr="00FE46E1">
        <w:rPr>
          <w:i/>
          <w:iCs/>
        </w:rPr>
        <w:t>master</w:t>
      </w:r>
      <w:proofErr w:type="spellEnd"/>
      <w:r w:rsidRPr="00FE46E1">
        <w:rPr>
          <w:i/>
          <w:iCs/>
        </w:rPr>
        <w:t xml:space="preserve"> </w:t>
      </w:r>
      <w:proofErr w:type="spellStart"/>
      <w:r w:rsidRPr="00FE46E1">
        <w:rPr>
          <w:i/>
          <w:iCs/>
        </w:rPr>
        <w:t>page</w:t>
      </w:r>
      <w:proofErr w:type="spellEnd"/>
      <w:r>
        <w:t xml:space="preserve">) </w:t>
      </w:r>
      <w:r w:rsidRPr="00985A72">
        <w:t>EPS, CDR formātā)</w:t>
      </w:r>
      <w:r w:rsidRPr="00985A72">
        <w:rPr>
          <w:rFonts w:cs="Times New Roman"/>
        </w:rPr>
        <w:t>;</w:t>
      </w:r>
    </w:p>
    <w:p w:rsidR="0041154C" w:rsidRPr="00FE46E1" w:rsidRDefault="0041154C" w:rsidP="0041154C">
      <w:pPr>
        <w:pStyle w:val="ListParagraph"/>
        <w:numPr>
          <w:ilvl w:val="2"/>
          <w:numId w:val="17"/>
        </w:numPr>
        <w:spacing w:after="0" w:line="240" w:lineRule="auto"/>
        <w:jc w:val="both"/>
        <w:rPr>
          <w:rFonts w:cs="Times New Roman"/>
        </w:rPr>
      </w:pPr>
      <w:r w:rsidRPr="00985A72">
        <w:rPr>
          <w:rFonts w:cs="Times New Roman"/>
        </w:rPr>
        <w:t xml:space="preserve">Projekta avīzei (periodisks elektronisks izdevums par projekta aktualitātēm) </w:t>
      </w:r>
      <w:r>
        <w:t>(darba dokuments (</w:t>
      </w:r>
      <w:proofErr w:type="spellStart"/>
      <w:r w:rsidRPr="00FE46E1">
        <w:rPr>
          <w:i/>
          <w:iCs/>
        </w:rPr>
        <w:t>master</w:t>
      </w:r>
      <w:proofErr w:type="spellEnd"/>
      <w:r w:rsidRPr="00FE46E1">
        <w:rPr>
          <w:i/>
          <w:iCs/>
        </w:rPr>
        <w:t xml:space="preserve"> </w:t>
      </w:r>
      <w:proofErr w:type="spellStart"/>
      <w:r w:rsidRPr="00FE46E1">
        <w:rPr>
          <w:i/>
          <w:iCs/>
        </w:rPr>
        <w:t>page</w:t>
      </w:r>
      <w:proofErr w:type="spellEnd"/>
      <w:r>
        <w:t>) .dot, .</w:t>
      </w:r>
      <w:proofErr w:type="spellStart"/>
      <w:r>
        <w:t>dotx</w:t>
      </w:r>
      <w:proofErr w:type="spellEnd"/>
      <w:r>
        <w:t xml:space="preserve"> formātā);</w:t>
      </w:r>
    </w:p>
    <w:p w:rsidR="0041154C" w:rsidRPr="00985A72" w:rsidRDefault="0041154C" w:rsidP="0041154C">
      <w:pPr>
        <w:pStyle w:val="ListParagraph"/>
        <w:numPr>
          <w:ilvl w:val="2"/>
          <w:numId w:val="17"/>
        </w:numPr>
        <w:spacing w:after="0" w:line="240" w:lineRule="auto"/>
        <w:jc w:val="both"/>
        <w:rPr>
          <w:rFonts w:cs="Times New Roman"/>
        </w:rPr>
      </w:pPr>
      <w:r w:rsidRPr="00985A72">
        <w:rPr>
          <w:rFonts w:cs="Times New Roman"/>
        </w:rPr>
        <w:t>Brošūrai „Pētījums par tūrisma nozares situāciju reģionā” (</w:t>
      </w:r>
      <w:r>
        <w:t>darba dokuments (</w:t>
      </w:r>
      <w:proofErr w:type="spellStart"/>
      <w:r>
        <w:rPr>
          <w:i/>
          <w:iCs/>
        </w:rPr>
        <w:t>master</w:t>
      </w:r>
      <w:proofErr w:type="spellEnd"/>
      <w:r>
        <w:rPr>
          <w:i/>
          <w:iCs/>
        </w:rPr>
        <w:t xml:space="preserve"> </w:t>
      </w:r>
      <w:proofErr w:type="spellStart"/>
      <w:r>
        <w:rPr>
          <w:i/>
          <w:iCs/>
        </w:rPr>
        <w:t>page</w:t>
      </w:r>
      <w:proofErr w:type="spellEnd"/>
      <w:r>
        <w:t xml:space="preserve">) </w:t>
      </w:r>
      <w:r w:rsidRPr="00985A72">
        <w:t>EPS, CDR formātā)</w:t>
      </w:r>
      <w:r w:rsidRPr="00985A72">
        <w:rPr>
          <w:rFonts w:cs="Times New Roman"/>
        </w:rPr>
        <w:t>;</w:t>
      </w:r>
    </w:p>
    <w:p w:rsidR="0041154C" w:rsidRPr="00985A72" w:rsidRDefault="0041154C" w:rsidP="0041154C">
      <w:pPr>
        <w:pStyle w:val="ListParagraph"/>
        <w:numPr>
          <w:ilvl w:val="2"/>
          <w:numId w:val="17"/>
        </w:numPr>
        <w:spacing w:after="0" w:line="240" w:lineRule="auto"/>
        <w:jc w:val="both"/>
        <w:rPr>
          <w:rFonts w:cs="Times New Roman"/>
        </w:rPr>
      </w:pPr>
      <w:r w:rsidRPr="00985A72">
        <w:rPr>
          <w:rFonts w:cs="Times New Roman"/>
        </w:rPr>
        <w:t xml:space="preserve">Projekta stendam / </w:t>
      </w:r>
      <w:proofErr w:type="spellStart"/>
      <w:r w:rsidRPr="00985A72">
        <w:rPr>
          <w:rFonts w:cs="Times New Roman"/>
        </w:rPr>
        <w:t>roll-up</w:t>
      </w:r>
      <w:proofErr w:type="spellEnd"/>
      <w:r w:rsidRPr="00985A72">
        <w:rPr>
          <w:rFonts w:cs="Times New Roman"/>
        </w:rPr>
        <w:t xml:space="preserve"> (vispārīga informācija par projektu) (</w:t>
      </w:r>
      <w:r w:rsidRPr="00985A72">
        <w:t>EPS, CDR formātā)</w:t>
      </w:r>
      <w:r w:rsidRPr="00985A72">
        <w:rPr>
          <w:rFonts w:cs="Times New Roman"/>
        </w:rPr>
        <w:t>;</w:t>
      </w:r>
    </w:p>
    <w:p w:rsidR="0041154C" w:rsidRPr="00985A72" w:rsidRDefault="0041154C" w:rsidP="0041154C">
      <w:pPr>
        <w:pStyle w:val="ListParagraph"/>
        <w:numPr>
          <w:ilvl w:val="2"/>
          <w:numId w:val="17"/>
        </w:numPr>
        <w:spacing w:after="0" w:line="240" w:lineRule="auto"/>
        <w:jc w:val="both"/>
        <w:rPr>
          <w:rFonts w:cs="Times New Roman"/>
        </w:rPr>
      </w:pPr>
      <w:r w:rsidRPr="00985A72">
        <w:rPr>
          <w:rFonts w:cs="Times New Roman"/>
        </w:rPr>
        <w:t xml:space="preserve">Publicitātes foto (oriģināls) - </w:t>
      </w:r>
      <w:r w:rsidRPr="00985A72">
        <w:t>TIF un JPEG formātos ar izšķirtspēju 10000 pikseļi pie 200 punktiem collā (ne mazāk).</w:t>
      </w:r>
    </w:p>
    <w:p w:rsidR="0041154C" w:rsidRPr="00352266" w:rsidRDefault="0041154C" w:rsidP="0041154C">
      <w:pPr>
        <w:spacing w:after="0" w:line="240" w:lineRule="auto"/>
        <w:jc w:val="both"/>
        <w:rPr>
          <w:rFonts w:cs="Times New Roman"/>
        </w:rPr>
      </w:pPr>
      <w:r w:rsidRPr="00352266">
        <w:rPr>
          <w:rFonts w:cs="Times New Roman"/>
        </w:rPr>
        <w:t xml:space="preserve">Pretendentiem, izstrādājot dizainu mājas lapai, kā arī publicitātes materiāliem, ir jāievēro </w:t>
      </w:r>
      <w:r>
        <w:rPr>
          <w:rFonts w:cs="Times New Roman"/>
        </w:rPr>
        <w:t>ES Starpreģionu sadarbības programmas</w:t>
      </w:r>
      <w:r>
        <w:rPr>
          <w:rFonts w:ascii="Tahoma" w:hAnsi="Tahoma" w:cs="Tahoma"/>
          <w:b/>
          <w:bCs/>
          <w:color w:val="5FA619"/>
          <w:sz w:val="20"/>
          <w:szCs w:val="20"/>
          <w:shd w:val="clear" w:color="auto" w:fill="FFFEE6"/>
        </w:rPr>
        <w:t xml:space="preserve"> </w:t>
      </w:r>
      <w:r w:rsidRPr="00352266">
        <w:rPr>
          <w:rFonts w:cs="Times New Roman"/>
        </w:rPr>
        <w:t xml:space="preserve">INTERREG IV C publicitātes prasības: </w:t>
      </w:r>
    </w:p>
    <w:p w:rsidR="0041154C" w:rsidRPr="00352266" w:rsidRDefault="00D96857" w:rsidP="0041154C">
      <w:pPr>
        <w:spacing w:after="0" w:line="240" w:lineRule="auto"/>
        <w:jc w:val="both"/>
        <w:rPr>
          <w:rFonts w:cs="Times New Roman"/>
        </w:rPr>
      </w:pPr>
      <w:hyperlink r:id="rId16" w:history="1">
        <w:r w:rsidR="0041154C" w:rsidRPr="00352266">
          <w:rPr>
            <w:rStyle w:val="Hyperlink"/>
            <w:rFonts w:cs="Times New Roman"/>
          </w:rPr>
          <w:t>http://www.interreg4c.eu/resources_info_and_publicity_guidelines.pdf</w:t>
        </w:r>
      </w:hyperlink>
    </w:p>
    <w:p w:rsidR="0041154C" w:rsidRPr="00352266" w:rsidRDefault="00D96857" w:rsidP="0041154C">
      <w:pPr>
        <w:spacing w:after="0" w:line="240" w:lineRule="auto"/>
        <w:jc w:val="both"/>
        <w:rPr>
          <w:rFonts w:cs="Times New Roman"/>
        </w:rPr>
      </w:pPr>
      <w:hyperlink r:id="rId17" w:history="1">
        <w:r w:rsidR="0041154C" w:rsidRPr="00352266">
          <w:rPr>
            <w:rStyle w:val="Hyperlink"/>
            <w:rFonts w:cs="Times New Roman"/>
          </w:rPr>
          <w:t>http://www.interreg4c.eu/resources_Project_Communication_Guide.pdf</w:t>
        </w:r>
      </w:hyperlink>
    </w:p>
    <w:p w:rsidR="0041154C" w:rsidRPr="004C0CEE" w:rsidRDefault="0041154C" w:rsidP="0041154C">
      <w:pPr>
        <w:pStyle w:val="ListParagraph"/>
        <w:ind w:left="0"/>
        <w:jc w:val="both"/>
        <w:rPr>
          <w:rFonts w:cs="Times New Roman"/>
        </w:rPr>
      </w:pPr>
    </w:p>
    <w:p w:rsidR="0041154C" w:rsidRPr="004C0CEE" w:rsidRDefault="0041154C" w:rsidP="0041154C">
      <w:pPr>
        <w:pStyle w:val="ListParagraph"/>
        <w:ind w:left="0"/>
        <w:jc w:val="both"/>
        <w:rPr>
          <w:rFonts w:cs="Times New Roman"/>
        </w:rPr>
      </w:pPr>
    </w:p>
    <w:p w:rsidR="0041154C" w:rsidRPr="00582ABF" w:rsidRDefault="0041154C" w:rsidP="0041154C">
      <w:pPr>
        <w:pStyle w:val="ListParagraph"/>
        <w:numPr>
          <w:ilvl w:val="0"/>
          <w:numId w:val="17"/>
        </w:numPr>
        <w:spacing w:after="0"/>
        <w:ind w:left="284" w:hanging="284"/>
        <w:jc w:val="both"/>
        <w:rPr>
          <w:rFonts w:cs="Times New Roman"/>
          <w:szCs w:val="24"/>
        </w:rPr>
      </w:pPr>
      <w:r w:rsidRPr="00582ABF">
        <w:rPr>
          <w:rFonts w:cs="Times New Roman"/>
          <w:szCs w:val="24"/>
        </w:rPr>
        <w:t xml:space="preserve">Izstrādāt projekta </w:t>
      </w:r>
      <w:r w:rsidRPr="00582ABF">
        <w:rPr>
          <w:rFonts w:cs="Times New Roman"/>
          <w:iCs/>
          <w:szCs w:val="24"/>
        </w:rPr>
        <w:t>„</w:t>
      </w:r>
      <w:r w:rsidRPr="00582ABF">
        <w:rPr>
          <w:rFonts w:cs="Times New Roman"/>
          <w:color w:val="000000"/>
          <w:szCs w:val="24"/>
          <w:shd w:val="clear" w:color="auto" w:fill="FFFFFF"/>
        </w:rPr>
        <w:t>Senioru tūrisma attīstība nomaļos reģionos” („TOURAGE”)</w:t>
      </w:r>
      <w:r w:rsidRPr="00582ABF">
        <w:rPr>
          <w:rFonts w:cs="Times New Roman"/>
          <w:szCs w:val="24"/>
        </w:rPr>
        <w:t xml:space="preserve"> mājas lapu</w:t>
      </w:r>
      <w:r>
        <w:rPr>
          <w:rFonts w:cs="Times New Roman"/>
          <w:szCs w:val="24"/>
        </w:rPr>
        <w:t>:</w:t>
      </w:r>
    </w:p>
    <w:p w:rsidR="0041154C" w:rsidRPr="00E74BFB" w:rsidRDefault="0041154C" w:rsidP="0041154C">
      <w:pPr>
        <w:pStyle w:val="Heading1"/>
        <w:numPr>
          <w:ilvl w:val="1"/>
          <w:numId w:val="17"/>
        </w:numPr>
        <w:tabs>
          <w:tab w:val="left" w:pos="851"/>
        </w:tabs>
        <w:spacing w:before="200"/>
        <w:ind w:left="567" w:hanging="567"/>
        <w:jc w:val="both"/>
        <w:rPr>
          <w:rFonts w:ascii="Times New Roman" w:hAnsi="Times New Roman" w:cs="Times New Roman"/>
          <w:b w:val="0"/>
          <w:color w:val="auto"/>
          <w:sz w:val="24"/>
          <w:szCs w:val="24"/>
        </w:rPr>
      </w:pPr>
      <w:r w:rsidRPr="00E74BFB">
        <w:rPr>
          <w:rFonts w:ascii="Times New Roman" w:hAnsi="Times New Roman" w:cs="Times New Roman"/>
          <w:b w:val="0"/>
          <w:color w:val="auto"/>
          <w:sz w:val="24"/>
          <w:szCs w:val="24"/>
        </w:rPr>
        <w:t xml:space="preserve"> Termini un akronīmi</w:t>
      </w:r>
    </w:p>
    <w:p w:rsidR="0041154C" w:rsidRPr="00582ABF" w:rsidRDefault="0041154C" w:rsidP="0041154C">
      <w:pPr>
        <w:jc w:val="both"/>
        <w:rPr>
          <w:rFonts w:cs="Times New Roman"/>
          <w:szCs w:val="24"/>
        </w:rPr>
      </w:pPr>
      <w:r w:rsidRPr="00582ABF">
        <w:rPr>
          <w:rFonts w:cs="Times New Roman"/>
          <w:b/>
          <w:szCs w:val="24"/>
        </w:rPr>
        <w:t>Administrators</w:t>
      </w:r>
      <w:r w:rsidRPr="00582ABF">
        <w:rPr>
          <w:rFonts w:cs="Times New Roman"/>
          <w:szCs w:val="24"/>
        </w:rPr>
        <w:t xml:space="preserve"> - mājas lapas turētāja pilnvarota fiziska persona mājas lapas satura sagatavošanai un ievietošanai mājas lapā, kā arī tā labošanai.</w:t>
      </w:r>
    </w:p>
    <w:p w:rsidR="0041154C" w:rsidRPr="00582ABF" w:rsidRDefault="0041154C" w:rsidP="0041154C">
      <w:pPr>
        <w:jc w:val="both"/>
        <w:rPr>
          <w:rFonts w:cs="Times New Roman"/>
          <w:szCs w:val="24"/>
        </w:rPr>
      </w:pPr>
      <w:r w:rsidRPr="00582ABF">
        <w:rPr>
          <w:rFonts w:cs="Times New Roman"/>
          <w:b/>
          <w:szCs w:val="24"/>
        </w:rPr>
        <w:t xml:space="preserve">Reģistrēts lietotājs </w:t>
      </w:r>
      <w:r w:rsidRPr="00582ABF">
        <w:rPr>
          <w:rFonts w:cs="Times New Roman"/>
          <w:szCs w:val="24"/>
        </w:rPr>
        <w:t>– pilnvarota persona, kas ir tiesīga piekļūt un pārvaldīt resursus, kas paredzēti noteiktai lietotāju grupai.</w:t>
      </w:r>
    </w:p>
    <w:p w:rsidR="0041154C" w:rsidRPr="00582ABF" w:rsidRDefault="0041154C" w:rsidP="0041154C">
      <w:pPr>
        <w:jc w:val="both"/>
        <w:rPr>
          <w:rFonts w:cs="Times New Roman"/>
          <w:szCs w:val="24"/>
        </w:rPr>
      </w:pPr>
      <w:r w:rsidRPr="00582ABF">
        <w:rPr>
          <w:rFonts w:cs="Times New Roman"/>
          <w:b/>
          <w:szCs w:val="24"/>
        </w:rPr>
        <w:t>Apmeklētājs</w:t>
      </w:r>
      <w:r w:rsidRPr="00582ABF">
        <w:rPr>
          <w:rFonts w:cs="Times New Roman"/>
          <w:szCs w:val="24"/>
        </w:rPr>
        <w:t xml:space="preserve"> – mājas lapas publiski pieejamās daļas apmeklētājs.</w:t>
      </w:r>
    </w:p>
    <w:p w:rsidR="0041154C" w:rsidRPr="00582ABF" w:rsidRDefault="0041154C" w:rsidP="0041154C">
      <w:pPr>
        <w:jc w:val="both"/>
        <w:rPr>
          <w:rFonts w:cs="Times New Roman"/>
          <w:szCs w:val="24"/>
        </w:rPr>
      </w:pPr>
      <w:r w:rsidRPr="00582ABF">
        <w:rPr>
          <w:rFonts w:cs="Times New Roman"/>
          <w:b/>
          <w:szCs w:val="24"/>
        </w:rPr>
        <w:t>Autorizācija</w:t>
      </w:r>
      <w:r w:rsidRPr="00582ABF">
        <w:rPr>
          <w:rFonts w:cs="Times New Roman"/>
          <w:szCs w:val="24"/>
        </w:rPr>
        <w:t xml:space="preserve"> – apmeklētāja piekļūšana slēgtai sistēmas daļai, kas paredzēta konkrētai lietotāju daļai, kā arī administratīvajai daļai. Autorizācijai nepieciešama ievadītā lietotājvārda un paroles nosūtīšana uz serveri pārbaudei. Ja ievadītie dati sakrīt ar tiem, kas ir reģistrēti lietotāju sarakstā, tad autorizācija ir sekmīga un apmeklētājs kļūst par lietotāju.</w:t>
      </w:r>
    </w:p>
    <w:p w:rsidR="0041154C" w:rsidRPr="00582ABF" w:rsidRDefault="0041154C" w:rsidP="0041154C">
      <w:pPr>
        <w:jc w:val="both"/>
        <w:rPr>
          <w:rFonts w:cs="Times New Roman"/>
          <w:szCs w:val="24"/>
        </w:rPr>
      </w:pPr>
      <w:r w:rsidRPr="00582ABF">
        <w:rPr>
          <w:rFonts w:cs="Times New Roman"/>
          <w:b/>
          <w:szCs w:val="24"/>
        </w:rPr>
        <w:t>Saite</w:t>
      </w:r>
      <w:r w:rsidRPr="00582ABF">
        <w:rPr>
          <w:rFonts w:cs="Times New Roman"/>
          <w:szCs w:val="24"/>
        </w:rPr>
        <w:t xml:space="preserve"> – norāde uz kādu adresi internetā, kas piestiprināta mājas lapas tekstam vai attēlam (no angļu valodas </w:t>
      </w:r>
      <w:proofErr w:type="spellStart"/>
      <w:r w:rsidRPr="00582ABF">
        <w:rPr>
          <w:rFonts w:cs="Times New Roman"/>
          <w:szCs w:val="24"/>
        </w:rPr>
        <w:t>Link</w:t>
      </w:r>
      <w:proofErr w:type="spellEnd"/>
      <w:r w:rsidRPr="00582ABF">
        <w:rPr>
          <w:rFonts w:cs="Times New Roman"/>
          <w:szCs w:val="24"/>
        </w:rPr>
        <w:t>). Klikšķinot uz objekta, kam piestiprināta saite, apmeklētājam atveras ekrāns ar saitē norādīto adresi. Uzbraucot ar peles kursoru uz objekta ar saiti tas maina attēlu no  "bultiņas" uz "plaukstu".</w:t>
      </w:r>
    </w:p>
    <w:p w:rsidR="0041154C" w:rsidRPr="00582ABF" w:rsidRDefault="0041154C" w:rsidP="0041154C">
      <w:pPr>
        <w:jc w:val="both"/>
        <w:rPr>
          <w:rFonts w:cs="Times New Roman"/>
          <w:szCs w:val="24"/>
        </w:rPr>
      </w:pPr>
      <w:r w:rsidRPr="00582ABF">
        <w:rPr>
          <w:rFonts w:cs="Times New Roman"/>
          <w:b/>
          <w:szCs w:val="24"/>
        </w:rPr>
        <w:t>Tīmekļa serveris</w:t>
      </w:r>
      <w:r w:rsidRPr="00582ABF">
        <w:rPr>
          <w:rFonts w:cs="Times New Roman"/>
          <w:szCs w:val="24"/>
        </w:rPr>
        <w:t xml:space="preserve"> – programmatūra, kas instalēta uz administratora servera (aparatūras) un apstrādā HTTP (</w:t>
      </w:r>
      <w:proofErr w:type="spellStart"/>
      <w:r w:rsidRPr="00582ABF">
        <w:rPr>
          <w:rFonts w:cs="Times New Roman"/>
          <w:szCs w:val="24"/>
        </w:rPr>
        <w:t>Hypertext</w:t>
      </w:r>
      <w:proofErr w:type="spellEnd"/>
      <w:r w:rsidRPr="00582ABF">
        <w:rPr>
          <w:rFonts w:cs="Times New Roman"/>
          <w:szCs w:val="24"/>
        </w:rPr>
        <w:t xml:space="preserve"> </w:t>
      </w:r>
      <w:proofErr w:type="spellStart"/>
      <w:r w:rsidRPr="00582ABF">
        <w:rPr>
          <w:rFonts w:cs="Times New Roman"/>
          <w:szCs w:val="24"/>
        </w:rPr>
        <w:t>Transfer</w:t>
      </w:r>
      <w:proofErr w:type="spellEnd"/>
      <w:r w:rsidRPr="00582ABF">
        <w:rPr>
          <w:rFonts w:cs="Times New Roman"/>
          <w:szCs w:val="24"/>
        </w:rPr>
        <w:t xml:space="preserve"> </w:t>
      </w:r>
      <w:proofErr w:type="spellStart"/>
      <w:r w:rsidRPr="00582ABF">
        <w:rPr>
          <w:rFonts w:cs="Times New Roman"/>
          <w:szCs w:val="24"/>
        </w:rPr>
        <w:t>Protocol</w:t>
      </w:r>
      <w:proofErr w:type="spellEnd"/>
      <w:r w:rsidRPr="00582ABF">
        <w:rPr>
          <w:rFonts w:cs="Times New Roman"/>
          <w:szCs w:val="24"/>
        </w:rPr>
        <w:t>) vai HTTPS (</w:t>
      </w:r>
      <w:proofErr w:type="spellStart"/>
      <w:r w:rsidRPr="00582ABF">
        <w:rPr>
          <w:rFonts w:cs="Times New Roman"/>
          <w:szCs w:val="24"/>
        </w:rPr>
        <w:t>Hypertext</w:t>
      </w:r>
      <w:proofErr w:type="spellEnd"/>
      <w:r w:rsidRPr="00582ABF">
        <w:rPr>
          <w:rFonts w:cs="Times New Roman"/>
          <w:szCs w:val="24"/>
        </w:rPr>
        <w:t xml:space="preserve"> </w:t>
      </w:r>
      <w:proofErr w:type="spellStart"/>
      <w:r w:rsidRPr="00582ABF">
        <w:rPr>
          <w:rFonts w:cs="Times New Roman"/>
          <w:szCs w:val="24"/>
        </w:rPr>
        <w:t>Transfer</w:t>
      </w:r>
      <w:proofErr w:type="spellEnd"/>
      <w:r w:rsidRPr="00582ABF">
        <w:rPr>
          <w:rFonts w:cs="Times New Roman"/>
          <w:szCs w:val="24"/>
        </w:rPr>
        <w:t xml:space="preserve"> </w:t>
      </w:r>
      <w:proofErr w:type="spellStart"/>
      <w:r w:rsidRPr="00582ABF">
        <w:rPr>
          <w:rFonts w:cs="Times New Roman"/>
          <w:szCs w:val="24"/>
        </w:rPr>
        <w:t>Protocol</w:t>
      </w:r>
      <w:proofErr w:type="spellEnd"/>
      <w:r w:rsidRPr="00582ABF">
        <w:rPr>
          <w:rFonts w:cs="Times New Roman"/>
          <w:szCs w:val="24"/>
        </w:rPr>
        <w:t xml:space="preserve"> </w:t>
      </w:r>
      <w:proofErr w:type="spellStart"/>
      <w:r w:rsidRPr="00582ABF">
        <w:rPr>
          <w:rFonts w:cs="Times New Roman"/>
          <w:szCs w:val="24"/>
        </w:rPr>
        <w:t>over</w:t>
      </w:r>
      <w:proofErr w:type="spellEnd"/>
      <w:r w:rsidRPr="00582ABF">
        <w:rPr>
          <w:rFonts w:cs="Times New Roman"/>
          <w:szCs w:val="24"/>
        </w:rPr>
        <w:t xml:space="preserve"> </w:t>
      </w:r>
      <w:proofErr w:type="spellStart"/>
      <w:r w:rsidRPr="00582ABF">
        <w:rPr>
          <w:rFonts w:cs="Times New Roman"/>
          <w:szCs w:val="24"/>
        </w:rPr>
        <w:t>Secure</w:t>
      </w:r>
      <w:proofErr w:type="spellEnd"/>
      <w:r w:rsidRPr="00582ABF">
        <w:rPr>
          <w:rFonts w:cs="Times New Roman"/>
          <w:szCs w:val="24"/>
        </w:rPr>
        <w:t xml:space="preserve"> </w:t>
      </w:r>
      <w:proofErr w:type="spellStart"/>
      <w:r w:rsidRPr="00582ABF">
        <w:rPr>
          <w:rFonts w:cs="Times New Roman"/>
          <w:szCs w:val="24"/>
        </w:rPr>
        <w:t>Socket</w:t>
      </w:r>
      <w:proofErr w:type="spellEnd"/>
      <w:r w:rsidRPr="00582ABF">
        <w:rPr>
          <w:rFonts w:cs="Times New Roman"/>
          <w:szCs w:val="24"/>
        </w:rPr>
        <w:t xml:space="preserve"> </w:t>
      </w:r>
      <w:proofErr w:type="spellStart"/>
      <w:r w:rsidRPr="00582ABF">
        <w:rPr>
          <w:rFonts w:cs="Times New Roman"/>
          <w:szCs w:val="24"/>
        </w:rPr>
        <w:t>Layer</w:t>
      </w:r>
      <w:proofErr w:type="spellEnd"/>
      <w:r w:rsidRPr="00582ABF">
        <w:rPr>
          <w:rFonts w:cs="Times New Roman"/>
          <w:szCs w:val="24"/>
        </w:rPr>
        <w:t>) pieprasījumus, kas serverī ienāk no globālā tīmekļa.</w:t>
      </w:r>
    </w:p>
    <w:p w:rsidR="0041154C" w:rsidRPr="00582ABF" w:rsidRDefault="0041154C" w:rsidP="0041154C">
      <w:pPr>
        <w:jc w:val="both"/>
        <w:rPr>
          <w:rFonts w:cs="Times New Roman"/>
          <w:szCs w:val="24"/>
        </w:rPr>
      </w:pPr>
      <w:r w:rsidRPr="00582ABF">
        <w:rPr>
          <w:rFonts w:cs="Times New Roman"/>
          <w:b/>
          <w:szCs w:val="24"/>
        </w:rPr>
        <w:t>HTML tags</w:t>
      </w:r>
      <w:r w:rsidRPr="00582ABF">
        <w:rPr>
          <w:rFonts w:cs="Times New Roman"/>
          <w:szCs w:val="24"/>
        </w:rPr>
        <w:t xml:space="preserve"> – HTML valodas elements, ko izmanto, lai iezīmētu īpaši formatētu tekstu (pustreknu, kursīvu u. tml.), kas ar globālā tīmekļa pārlūkprogrammas starpniecību tiek izspīdināts displeja ekrānā. Pārlūkprogramma interpretē šos tagus un tos pārveido atbilstoši formatētā tekstā. </w:t>
      </w:r>
    </w:p>
    <w:p w:rsidR="0041154C" w:rsidRPr="00582ABF" w:rsidRDefault="0041154C" w:rsidP="0041154C">
      <w:pPr>
        <w:jc w:val="both"/>
        <w:rPr>
          <w:rFonts w:cs="Times New Roman"/>
          <w:szCs w:val="24"/>
        </w:rPr>
      </w:pPr>
      <w:r w:rsidRPr="00582ABF">
        <w:rPr>
          <w:rFonts w:cs="Times New Roman"/>
          <w:b/>
          <w:szCs w:val="24"/>
        </w:rPr>
        <w:t>Sadaļa</w:t>
      </w:r>
      <w:r w:rsidRPr="00582ABF">
        <w:rPr>
          <w:rFonts w:cs="Times New Roman"/>
          <w:szCs w:val="24"/>
        </w:rPr>
        <w:t xml:space="preserve"> – ieejot mājas lapā parādās rindas un kolonas ar dažādiem nosaukumiem, ko var klikšķināt un rezultātā atveras jaunas sadaļas (no angļu valodas  </w:t>
      </w:r>
      <w:proofErr w:type="spellStart"/>
      <w:r w:rsidRPr="00582ABF">
        <w:rPr>
          <w:rFonts w:cs="Times New Roman"/>
          <w:szCs w:val="24"/>
        </w:rPr>
        <w:t>Directory</w:t>
      </w:r>
      <w:proofErr w:type="spellEnd"/>
      <w:r w:rsidRPr="00582ABF">
        <w:rPr>
          <w:rFonts w:cs="Times New Roman"/>
          <w:szCs w:val="24"/>
        </w:rPr>
        <w:t>). Sadaļas ir izvietotas noteiktā hierarhijā, kas atgādina koku ar zariem un pazarēm. Šos zarus dēvējam par sadaļām. Sadaļai ir vienīgi nosaukums un zināšanas par "vecāku" jeb hierarhijā augstāko sadaļu. Zem sadaļām ir raksti, kam  var būt jau plašāks teksts. Tekstā var būt saites, kas pēc viena klikšķa noved apmeklētāju jebkurā citā mājas lapas sadaļā.</w:t>
      </w:r>
    </w:p>
    <w:p w:rsidR="0041154C" w:rsidRPr="00582ABF" w:rsidRDefault="0041154C" w:rsidP="0041154C">
      <w:pPr>
        <w:jc w:val="both"/>
        <w:rPr>
          <w:rFonts w:cs="Times New Roman"/>
          <w:szCs w:val="24"/>
        </w:rPr>
      </w:pPr>
      <w:r w:rsidRPr="00582ABF">
        <w:rPr>
          <w:rFonts w:cs="Times New Roman"/>
          <w:b/>
          <w:szCs w:val="24"/>
        </w:rPr>
        <w:t>WYSIWYG</w:t>
      </w:r>
      <w:r w:rsidRPr="00582ABF">
        <w:rPr>
          <w:rFonts w:cs="Times New Roman"/>
          <w:szCs w:val="24"/>
        </w:rPr>
        <w:t xml:space="preserve"> – princips, kas pielietots, piemēram, lietotājam, ievietojot un formatējot mājas lapā tekstu, ļauj redzēt to tieši tādu, kāds tas parādīsies pēc publicēšanas mājas lapā (no angļu valodas </w:t>
      </w:r>
      <w:proofErr w:type="spellStart"/>
      <w:r w:rsidRPr="00582ABF">
        <w:rPr>
          <w:rFonts w:cs="Times New Roman"/>
          <w:szCs w:val="24"/>
        </w:rPr>
        <w:t>What</w:t>
      </w:r>
      <w:proofErr w:type="spellEnd"/>
      <w:r w:rsidRPr="00582ABF">
        <w:rPr>
          <w:rFonts w:cs="Times New Roman"/>
          <w:szCs w:val="24"/>
        </w:rPr>
        <w:t xml:space="preserve"> </w:t>
      </w:r>
      <w:proofErr w:type="spellStart"/>
      <w:r w:rsidRPr="00582ABF">
        <w:rPr>
          <w:rFonts w:cs="Times New Roman"/>
          <w:szCs w:val="24"/>
        </w:rPr>
        <w:t>you</w:t>
      </w:r>
      <w:proofErr w:type="spellEnd"/>
      <w:r w:rsidRPr="00582ABF">
        <w:rPr>
          <w:rFonts w:cs="Times New Roman"/>
          <w:szCs w:val="24"/>
        </w:rPr>
        <w:t xml:space="preserve"> </w:t>
      </w:r>
      <w:proofErr w:type="spellStart"/>
      <w:r w:rsidRPr="00582ABF">
        <w:rPr>
          <w:rFonts w:cs="Times New Roman"/>
          <w:szCs w:val="24"/>
        </w:rPr>
        <w:t>see</w:t>
      </w:r>
      <w:proofErr w:type="spellEnd"/>
      <w:r w:rsidRPr="00582ABF">
        <w:rPr>
          <w:rFonts w:cs="Times New Roman"/>
          <w:szCs w:val="24"/>
        </w:rPr>
        <w:t xml:space="preserve"> </w:t>
      </w:r>
      <w:proofErr w:type="spellStart"/>
      <w:r w:rsidRPr="00582ABF">
        <w:rPr>
          <w:rFonts w:cs="Times New Roman"/>
          <w:szCs w:val="24"/>
        </w:rPr>
        <w:t>is</w:t>
      </w:r>
      <w:proofErr w:type="spellEnd"/>
      <w:r w:rsidRPr="00582ABF">
        <w:rPr>
          <w:rFonts w:cs="Times New Roman"/>
          <w:szCs w:val="24"/>
        </w:rPr>
        <w:t xml:space="preserve"> </w:t>
      </w:r>
      <w:proofErr w:type="spellStart"/>
      <w:r w:rsidRPr="00582ABF">
        <w:rPr>
          <w:rFonts w:cs="Times New Roman"/>
          <w:szCs w:val="24"/>
        </w:rPr>
        <w:t>what</w:t>
      </w:r>
      <w:proofErr w:type="spellEnd"/>
      <w:r w:rsidRPr="00582ABF">
        <w:rPr>
          <w:rFonts w:cs="Times New Roman"/>
          <w:szCs w:val="24"/>
        </w:rPr>
        <w:t xml:space="preserve"> </w:t>
      </w:r>
      <w:proofErr w:type="spellStart"/>
      <w:r w:rsidRPr="00582ABF">
        <w:rPr>
          <w:rFonts w:cs="Times New Roman"/>
          <w:szCs w:val="24"/>
        </w:rPr>
        <w:t>you</w:t>
      </w:r>
      <w:proofErr w:type="spellEnd"/>
      <w:r w:rsidRPr="00582ABF">
        <w:rPr>
          <w:rFonts w:cs="Times New Roman"/>
          <w:szCs w:val="24"/>
        </w:rPr>
        <w:t xml:space="preserve"> </w:t>
      </w:r>
      <w:proofErr w:type="spellStart"/>
      <w:r w:rsidRPr="00582ABF">
        <w:rPr>
          <w:rFonts w:cs="Times New Roman"/>
          <w:szCs w:val="24"/>
        </w:rPr>
        <w:t>get</w:t>
      </w:r>
      <w:proofErr w:type="spellEnd"/>
      <w:r w:rsidRPr="00582ABF">
        <w:rPr>
          <w:rFonts w:cs="Times New Roman"/>
          <w:szCs w:val="24"/>
        </w:rPr>
        <w:t>).</w:t>
      </w:r>
    </w:p>
    <w:p w:rsidR="0041154C" w:rsidRPr="00582ABF" w:rsidRDefault="0041154C" w:rsidP="0041154C">
      <w:pPr>
        <w:jc w:val="both"/>
        <w:rPr>
          <w:rFonts w:cs="Times New Roman"/>
          <w:szCs w:val="24"/>
        </w:rPr>
      </w:pPr>
      <w:r w:rsidRPr="00582ABF">
        <w:rPr>
          <w:rFonts w:cs="Times New Roman"/>
          <w:b/>
          <w:szCs w:val="24"/>
        </w:rPr>
        <w:t>HTML</w:t>
      </w:r>
      <w:r w:rsidRPr="00582ABF">
        <w:rPr>
          <w:rFonts w:cs="Times New Roman"/>
          <w:szCs w:val="24"/>
        </w:rPr>
        <w:t xml:space="preserve"> – Hiperteksta iezīmēšanas valoda jeb HTML (no angļu: </w:t>
      </w:r>
      <w:proofErr w:type="spellStart"/>
      <w:r w:rsidRPr="00582ABF">
        <w:rPr>
          <w:rFonts w:cs="Times New Roman"/>
          <w:szCs w:val="24"/>
        </w:rPr>
        <w:t>HyperText</w:t>
      </w:r>
      <w:proofErr w:type="spellEnd"/>
      <w:r w:rsidRPr="00582ABF">
        <w:rPr>
          <w:rFonts w:cs="Times New Roman"/>
          <w:szCs w:val="24"/>
        </w:rPr>
        <w:t xml:space="preserve"> </w:t>
      </w:r>
      <w:proofErr w:type="spellStart"/>
      <w:r w:rsidRPr="00582ABF">
        <w:rPr>
          <w:rFonts w:cs="Times New Roman"/>
          <w:szCs w:val="24"/>
        </w:rPr>
        <w:t>Markup</w:t>
      </w:r>
      <w:proofErr w:type="spellEnd"/>
      <w:r w:rsidRPr="00582ABF">
        <w:rPr>
          <w:rFonts w:cs="Times New Roman"/>
          <w:szCs w:val="24"/>
        </w:rPr>
        <w:t xml:space="preserve"> </w:t>
      </w:r>
      <w:proofErr w:type="spellStart"/>
      <w:r w:rsidRPr="00582ABF">
        <w:rPr>
          <w:rFonts w:cs="Times New Roman"/>
          <w:szCs w:val="24"/>
        </w:rPr>
        <w:t>Language</w:t>
      </w:r>
      <w:proofErr w:type="spellEnd"/>
      <w:r w:rsidRPr="00582ABF">
        <w:rPr>
          <w:rFonts w:cs="Times New Roman"/>
          <w:szCs w:val="24"/>
        </w:rPr>
        <w:t>) ir iezīmēšanas valoda, kas ir izstrādāta tīmekļa lappušu un citas pārlūkprogrammā attēlojamas informācijas glabāšanai. Sākotnēji definēta kā vienkārša SGML implementācija, HTML šobrīd ir starptautisks standarts (ISO/IEC 15445:2000). HTML specifikāciju pamatā uztur Vispasaules Tīmekļa Konsorcijs (W3C).</w:t>
      </w:r>
    </w:p>
    <w:p w:rsidR="0041154C" w:rsidRPr="00582ABF" w:rsidRDefault="0041154C" w:rsidP="0041154C">
      <w:pPr>
        <w:jc w:val="both"/>
        <w:rPr>
          <w:rFonts w:cs="Times New Roman"/>
          <w:szCs w:val="24"/>
        </w:rPr>
      </w:pPr>
      <w:r w:rsidRPr="00582ABF">
        <w:rPr>
          <w:rFonts w:cs="Times New Roman"/>
          <w:b/>
          <w:szCs w:val="24"/>
        </w:rPr>
        <w:t>RTE – SVS</w:t>
      </w:r>
      <w:r w:rsidRPr="00582ABF">
        <w:rPr>
          <w:rFonts w:cs="Times New Roman"/>
          <w:szCs w:val="24"/>
        </w:rPr>
        <w:t xml:space="preserve"> iebūvēts teksta redaktors (no angļu valodas </w:t>
      </w:r>
      <w:proofErr w:type="spellStart"/>
      <w:r w:rsidRPr="00582ABF">
        <w:rPr>
          <w:rFonts w:cs="Times New Roman"/>
          <w:szCs w:val="24"/>
        </w:rPr>
        <w:t>Rich</w:t>
      </w:r>
      <w:proofErr w:type="spellEnd"/>
      <w:r w:rsidRPr="00582ABF">
        <w:rPr>
          <w:rFonts w:cs="Times New Roman"/>
          <w:szCs w:val="24"/>
        </w:rPr>
        <w:t xml:space="preserve"> </w:t>
      </w:r>
      <w:proofErr w:type="spellStart"/>
      <w:r w:rsidRPr="00582ABF">
        <w:rPr>
          <w:rFonts w:cs="Times New Roman"/>
          <w:szCs w:val="24"/>
        </w:rPr>
        <w:t>Text</w:t>
      </w:r>
      <w:proofErr w:type="spellEnd"/>
      <w:r w:rsidRPr="00582ABF">
        <w:rPr>
          <w:rFonts w:cs="Times New Roman"/>
          <w:szCs w:val="24"/>
        </w:rPr>
        <w:t xml:space="preserve"> </w:t>
      </w:r>
      <w:proofErr w:type="spellStart"/>
      <w:r w:rsidRPr="00582ABF">
        <w:rPr>
          <w:rFonts w:cs="Times New Roman"/>
          <w:szCs w:val="24"/>
        </w:rPr>
        <w:t>Editor</w:t>
      </w:r>
      <w:proofErr w:type="spellEnd"/>
      <w:r w:rsidRPr="00582ABF">
        <w:rPr>
          <w:rFonts w:cs="Times New Roman"/>
          <w:szCs w:val="24"/>
        </w:rPr>
        <w:t>).</w:t>
      </w:r>
    </w:p>
    <w:p w:rsidR="0041154C" w:rsidRPr="00E74BFB" w:rsidRDefault="0041154C" w:rsidP="0041154C">
      <w:pPr>
        <w:pStyle w:val="ListParagraph"/>
        <w:numPr>
          <w:ilvl w:val="1"/>
          <w:numId w:val="17"/>
        </w:numPr>
        <w:tabs>
          <w:tab w:val="left" w:pos="851"/>
        </w:tabs>
        <w:ind w:left="567" w:hanging="567"/>
        <w:jc w:val="both"/>
        <w:rPr>
          <w:rFonts w:cs="Times New Roman"/>
          <w:szCs w:val="24"/>
        </w:rPr>
      </w:pPr>
      <w:r w:rsidRPr="00E74BFB">
        <w:rPr>
          <w:rFonts w:cs="Times New Roman"/>
          <w:szCs w:val="24"/>
        </w:rPr>
        <w:lastRenderedPageBreak/>
        <w:t xml:space="preserve">Mājas lapas vispārējais apraksts </w:t>
      </w:r>
    </w:p>
    <w:p w:rsidR="0041154C" w:rsidRPr="00582ABF" w:rsidRDefault="0041154C" w:rsidP="0041154C">
      <w:pPr>
        <w:jc w:val="both"/>
        <w:rPr>
          <w:rFonts w:cs="Times New Roman"/>
          <w:szCs w:val="24"/>
        </w:rPr>
      </w:pPr>
      <w:r w:rsidRPr="00582ABF">
        <w:rPr>
          <w:rFonts w:cs="Times New Roman"/>
          <w:szCs w:val="24"/>
        </w:rPr>
        <w:t xml:space="preserve">Mājaslapa </w:t>
      </w:r>
      <w:hyperlink r:id="rId18" w:history="1">
        <w:r w:rsidRPr="00582ABF">
          <w:rPr>
            <w:rStyle w:val="Hyperlink"/>
            <w:rFonts w:cs="Times New Roman"/>
            <w:szCs w:val="24"/>
          </w:rPr>
          <w:t>www.tourage.eu</w:t>
        </w:r>
      </w:hyperlink>
      <w:r w:rsidRPr="00582ABF">
        <w:rPr>
          <w:rFonts w:cs="Times New Roman"/>
          <w:szCs w:val="24"/>
        </w:rPr>
        <w:t xml:space="preserve"> paredzēts kā projekta reprezentācijas un komunikācijas kanāls, kas tās apmeklētājiem sniedz atbildes uz jautājumiem par projekta mērķi, aktivitātēm un sabiedrības ieguvumiem no tā. Projekta darbiniekiem vietne pildīs iekštīkla funkcijas darba koordinēšanai un informācijas apmaiņai. </w:t>
      </w:r>
    </w:p>
    <w:p w:rsidR="0041154C" w:rsidRPr="00E74BFB" w:rsidRDefault="0041154C" w:rsidP="0041154C">
      <w:pPr>
        <w:pStyle w:val="Heading1"/>
        <w:numPr>
          <w:ilvl w:val="1"/>
          <w:numId w:val="17"/>
        </w:numPr>
        <w:tabs>
          <w:tab w:val="left" w:pos="851"/>
        </w:tabs>
        <w:ind w:left="567" w:hanging="567"/>
        <w:jc w:val="both"/>
        <w:rPr>
          <w:rFonts w:ascii="Times New Roman" w:hAnsi="Times New Roman" w:cs="Times New Roman"/>
          <w:b w:val="0"/>
          <w:color w:val="auto"/>
          <w:sz w:val="24"/>
          <w:szCs w:val="24"/>
        </w:rPr>
      </w:pPr>
      <w:r w:rsidRPr="00E74BFB">
        <w:rPr>
          <w:rFonts w:ascii="Times New Roman" w:hAnsi="Times New Roman" w:cs="Times New Roman"/>
          <w:b w:val="0"/>
          <w:color w:val="auto"/>
          <w:sz w:val="24"/>
          <w:szCs w:val="24"/>
        </w:rPr>
        <w:t xml:space="preserve">Kopējās funkcionālās prasības projekta mājas lapai </w:t>
      </w:r>
    </w:p>
    <w:p w:rsidR="0041154C" w:rsidRPr="00E74BFB" w:rsidRDefault="0041154C" w:rsidP="0041154C">
      <w:pPr>
        <w:pStyle w:val="Heading2"/>
        <w:numPr>
          <w:ilvl w:val="2"/>
          <w:numId w:val="17"/>
        </w:numPr>
        <w:tabs>
          <w:tab w:val="left" w:pos="851"/>
        </w:tabs>
        <w:ind w:left="567" w:hanging="567"/>
        <w:jc w:val="both"/>
        <w:rPr>
          <w:rFonts w:ascii="Times New Roman" w:hAnsi="Times New Roman" w:cs="Times New Roman"/>
          <w:b w:val="0"/>
          <w:color w:val="auto"/>
          <w:sz w:val="24"/>
          <w:szCs w:val="24"/>
        </w:rPr>
      </w:pPr>
      <w:r w:rsidRPr="00E74BFB">
        <w:rPr>
          <w:rFonts w:ascii="Times New Roman" w:hAnsi="Times New Roman" w:cs="Times New Roman"/>
          <w:b w:val="0"/>
          <w:color w:val="auto"/>
          <w:sz w:val="24"/>
          <w:szCs w:val="24"/>
        </w:rPr>
        <w:t>Mājas lapas valoda</w:t>
      </w:r>
    </w:p>
    <w:p w:rsidR="0041154C" w:rsidRPr="00582ABF" w:rsidRDefault="0041154C" w:rsidP="0041154C">
      <w:pPr>
        <w:jc w:val="both"/>
        <w:rPr>
          <w:rFonts w:cs="Times New Roman"/>
          <w:szCs w:val="24"/>
        </w:rPr>
      </w:pPr>
      <w:r w:rsidRPr="00582ABF">
        <w:rPr>
          <w:rFonts w:cs="Times New Roman"/>
          <w:szCs w:val="24"/>
        </w:rPr>
        <w:t>Mājas lapas sākumlapā tiks izvietota informācija par projektu. Šo informāciju paredzēta attēlot desmit valodās, starp kurām varēs pārslēgties, uzspiežot uz konkrētās valsts karodziņa. Pārējās mājas lapas sadaļas un komponentes būs angļu valodā. Mājas lapai jāstrādā ar UTF8 kodējumu. HTML kodam jāatbilst W3C standartiem.</w:t>
      </w:r>
    </w:p>
    <w:p w:rsidR="0041154C" w:rsidRPr="00E74BFB" w:rsidRDefault="0041154C" w:rsidP="0041154C">
      <w:pPr>
        <w:pStyle w:val="Heading2"/>
        <w:numPr>
          <w:ilvl w:val="2"/>
          <w:numId w:val="17"/>
        </w:numPr>
        <w:tabs>
          <w:tab w:val="left" w:pos="851"/>
        </w:tabs>
        <w:ind w:left="567" w:hanging="567"/>
        <w:jc w:val="both"/>
        <w:rPr>
          <w:rFonts w:ascii="Times New Roman" w:hAnsi="Times New Roman" w:cs="Times New Roman"/>
          <w:b w:val="0"/>
          <w:color w:val="auto"/>
          <w:sz w:val="24"/>
          <w:szCs w:val="24"/>
        </w:rPr>
      </w:pPr>
      <w:r w:rsidRPr="00E74BFB">
        <w:rPr>
          <w:rFonts w:ascii="Times New Roman" w:hAnsi="Times New Roman" w:cs="Times New Roman"/>
          <w:b w:val="0"/>
          <w:color w:val="auto"/>
          <w:sz w:val="24"/>
          <w:szCs w:val="24"/>
        </w:rPr>
        <w:t>Mājas lapas daļas</w:t>
      </w:r>
    </w:p>
    <w:p w:rsidR="0041154C" w:rsidRPr="00582ABF" w:rsidRDefault="0041154C" w:rsidP="0041154C">
      <w:pPr>
        <w:jc w:val="both"/>
        <w:rPr>
          <w:rFonts w:cs="Times New Roman"/>
          <w:szCs w:val="24"/>
        </w:rPr>
      </w:pPr>
      <w:r w:rsidRPr="00582ABF">
        <w:rPr>
          <w:rFonts w:cs="Times New Roman"/>
          <w:szCs w:val="24"/>
        </w:rPr>
        <w:t xml:space="preserve">Mājas lapai ir trīs daļas – publiskā daļa, daļa reģistrētiem lietotājiem un administratīvā daļa. </w:t>
      </w:r>
    </w:p>
    <w:p w:rsidR="0041154C" w:rsidRPr="00582ABF" w:rsidRDefault="0041154C" w:rsidP="0041154C">
      <w:pPr>
        <w:jc w:val="both"/>
        <w:rPr>
          <w:rFonts w:cs="Times New Roman"/>
          <w:szCs w:val="24"/>
        </w:rPr>
      </w:pPr>
      <w:r w:rsidRPr="00582ABF">
        <w:rPr>
          <w:rFonts w:cs="Times New Roman"/>
          <w:b/>
          <w:szCs w:val="24"/>
        </w:rPr>
        <w:t>Publiskai daļai</w:t>
      </w:r>
      <w:r w:rsidRPr="00582ABF">
        <w:rPr>
          <w:rFonts w:cs="Times New Roman"/>
          <w:szCs w:val="24"/>
        </w:rPr>
        <w:t xml:space="preserve"> var piekļūt jebkurš mājas lapas apmeklētājs. </w:t>
      </w:r>
    </w:p>
    <w:p w:rsidR="0041154C" w:rsidRPr="00582ABF" w:rsidRDefault="0041154C" w:rsidP="0041154C">
      <w:pPr>
        <w:jc w:val="both"/>
        <w:rPr>
          <w:rFonts w:cs="Times New Roman"/>
          <w:szCs w:val="24"/>
        </w:rPr>
      </w:pPr>
      <w:r w:rsidRPr="00582ABF">
        <w:rPr>
          <w:rFonts w:cs="Times New Roman"/>
          <w:b/>
          <w:szCs w:val="24"/>
        </w:rPr>
        <w:t>Daļa reģistrētiem lietotājiem</w:t>
      </w:r>
      <w:r w:rsidRPr="00582ABF">
        <w:rPr>
          <w:rFonts w:cs="Times New Roman"/>
          <w:szCs w:val="24"/>
        </w:rPr>
        <w:t xml:space="preserve"> – piekļuve reģistrētiem lietotājiem pielāgotam saturam darba organizēšanai un informācijas apmaiņai. </w:t>
      </w:r>
    </w:p>
    <w:p w:rsidR="0041154C" w:rsidRPr="00582ABF" w:rsidRDefault="0041154C" w:rsidP="0041154C">
      <w:pPr>
        <w:jc w:val="both"/>
        <w:rPr>
          <w:rFonts w:cs="Times New Roman"/>
          <w:szCs w:val="24"/>
        </w:rPr>
      </w:pPr>
      <w:r w:rsidRPr="00582ABF">
        <w:rPr>
          <w:rFonts w:cs="Times New Roman"/>
          <w:b/>
          <w:szCs w:val="24"/>
        </w:rPr>
        <w:t>Administratīvā daļa</w:t>
      </w:r>
      <w:r w:rsidRPr="00582ABF">
        <w:rPr>
          <w:rFonts w:cs="Times New Roman"/>
          <w:szCs w:val="24"/>
        </w:rPr>
        <w:t xml:space="preserve"> – pieejama tikai atsevišķam lietotājam – administratoram, kas ir informācijas publicētājs publiskajā daļā. Administratīvajai daļai var būt atšķirīgs dizains no publiskās puses, saglabājot WYSIWYG principu vietās, kur notiek teksta formatēšana. No administratīvās daļas jāvar pārvaldīt saturu un sadaļas publiskajā un reģistrētiem lietotājiem paredzētajā daļā, kā arī pārvaldīt lietotāju profilus – izveidot jaunus, dzēst, bloķēt un labot tos. </w:t>
      </w:r>
    </w:p>
    <w:p w:rsidR="0041154C" w:rsidRPr="00E74BFB" w:rsidRDefault="0041154C" w:rsidP="0041154C">
      <w:pPr>
        <w:pStyle w:val="Heading2"/>
        <w:numPr>
          <w:ilvl w:val="2"/>
          <w:numId w:val="17"/>
        </w:numPr>
        <w:tabs>
          <w:tab w:val="left" w:pos="851"/>
        </w:tabs>
        <w:ind w:left="567" w:hanging="567"/>
        <w:jc w:val="both"/>
        <w:rPr>
          <w:rFonts w:ascii="Times New Roman" w:hAnsi="Times New Roman" w:cs="Times New Roman"/>
          <w:b w:val="0"/>
          <w:color w:val="auto"/>
          <w:sz w:val="24"/>
          <w:szCs w:val="24"/>
        </w:rPr>
      </w:pPr>
      <w:r w:rsidRPr="00E74BFB">
        <w:rPr>
          <w:rFonts w:ascii="Times New Roman" w:hAnsi="Times New Roman" w:cs="Times New Roman"/>
          <w:b w:val="0"/>
          <w:color w:val="auto"/>
          <w:sz w:val="24"/>
          <w:szCs w:val="24"/>
        </w:rPr>
        <w:t>Mājas lapas lietotāji</w:t>
      </w:r>
    </w:p>
    <w:tbl>
      <w:tblPr>
        <w:tblStyle w:val="TableGrid"/>
        <w:tblW w:w="0" w:type="auto"/>
        <w:tblLook w:val="04A0"/>
      </w:tblPr>
      <w:tblGrid>
        <w:gridCol w:w="4261"/>
        <w:gridCol w:w="4261"/>
      </w:tblGrid>
      <w:tr w:rsidR="0041154C" w:rsidRPr="00582ABF" w:rsidTr="00F330F6">
        <w:tc>
          <w:tcPr>
            <w:tcW w:w="4261" w:type="dxa"/>
          </w:tcPr>
          <w:p w:rsidR="0041154C" w:rsidRPr="00582ABF" w:rsidRDefault="0041154C" w:rsidP="00F330F6">
            <w:pPr>
              <w:jc w:val="both"/>
              <w:rPr>
                <w:rFonts w:cs="Times New Roman"/>
                <w:szCs w:val="24"/>
              </w:rPr>
            </w:pPr>
            <w:r w:rsidRPr="00582ABF">
              <w:rPr>
                <w:rFonts w:cs="Times New Roman"/>
                <w:szCs w:val="24"/>
              </w:rPr>
              <w:t>Lietotāju grupa</w:t>
            </w:r>
          </w:p>
        </w:tc>
        <w:tc>
          <w:tcPr>
            <w:tcW w:w="4261" w:type="dxa"/>
          </w:tcPr>
          <w:p w:rsidR="0041154C" w:rsidRPr="00582ABF" w:rsidRDefault="0041154C" w:rsidP="00F330F6">
            <w:pPr>
              <w:jc w:val="both"/>
              <w:rPr>
                <w:rFonts w:cs="Times New Roman"/>
                <w:szCs w:val="24"/>
              </w:rPr>
            </w:pPr>
            <w:r w:rsidRPr="00582ABF">
              <w:rPr>
                <w:rFonts w:cs="Times New Roman"/>
                <w:szCs w:val="24"/>
              </w:rPr>
              <w:t>Lietotāju tiesības</w:t>
            </w:r>
          </w:p>
        </w:tc>
      </w:tr>
      <w:tr w:rsidR="0041154C" w:rsidRPr="00582ABF" w:rsidTr="00F330F6">
        <w:tc>
          <w:tcPr>
            <w:tcW w:w="4261" w:type="dxa"/>
          </w:tcPr>
          <w:p w:rsidR="0041154C" w:rsidRPr="00582ABF" w:rsidRDefault="0041154C" w:rsidP="00F330F6">
            <w:pPr>
              <w:jc w:val="both"/>
              <w:rPr>
                <w:rFonts w:cs="Times New Roman"/>
                <w:szCs w:val="24"/>
              </w:rPr>
            </w:pPr>
            <w:r w:rsidRPr="00582ABF">
              <w:rPr>
                <w:rFonts w:cs="Times New Roman"/>
                <w:szCs w:val="24"/>
              </w:rPr>
              <w:t>Apmeklētājs – jebkura persona, kura apmeklē mājas lapas publisko daļu.</w:t>
            </w:r>
          </w:p>
        </w:tc>
        <w:tc>
          <w:tcPr>
            <w:tcW w:w="4261" w:type="dxa"/>
          </w:tcPr>
          <w:p w:rsidR="0041154C" w:rsidRPr="00582ABF" w:rsidRDefault="0041154C" w:rsidP="00F330F6">
            <w:pPr>
              <w:pStyle w:val="ListParagraph"/>
              <w:numPr>
                <w:ilvl w:val="0"/>
                <w:numId w:val="1"/>
              </w:numPr>
              <w:jc w:val="both"/>
              <w:rPr>
                <w:rFonts w:cs="Times New Roman"/>
                <w:szCs w:val="24"/>
              </w:rPr>
            </w:pPr>
            <w:r w:rsidRPr="00582ABF">
              <w:rPr>
                <w:rFonts w:cs="Times New Roman"/>
                <w:szCs w:val="24"/>
              </w:rPr>
              <w:t>Mājas lapas publiskās daļas informācijas apskate;</w:t>
            </w:r>
          </w:p>
          <w:p w:rsidR="0041154C" w:rsidRPr="00582ABF" w:rsidRDefault="0041154C" w:rsidP="00F330F6">
            <w:pPr>
              <w:pStyle w:val="ListParagraph"/>
              <w:numPr>
                <w:ilvl w:val="0"/>
                <w:numId w:val="1"/>
              </w:numPr>
              <w:jc w:val="both"/>
              <w:rPr>
                <w:rFonts w:cs="Times New Roman"/>
                <w:szCs w:val="24"/>
              </w:rPr>
            </w:pPr>
            <w:r w:rsidRPr="00582ABF">
              <w:rPr>
                <w:rFonts w:cs="Times New Roman"/>
                <w:szCs w:val="24"/>
              </w:rPr>
              <w:t>Iespēja pievienot komentārus rakstiem</w:t>
            </w:r>
          </w:p>
        </w:tc>
      </w:tr>
      <w:tr w:rsidR="0041154C" w:rsidRPr="00582ABF" w:rsidTr="00F330F6">
        <w:tc>
          <w:tcPr>
            <w:tcW w:w="4261" w:type="dxa"/>
          </w:tcPr>
          <w:p w:rsidR="0041154C" w:rsidRPr="00582ABF" w:rsidRDefault="0041154C" w:rsidP="00F330F6">
            <w:pPr>
              <w:jc w:val="both"/>
              <w:rPr>
                <w:rFonts w:cs="Times New Roman"/>
                <w:szCs w:val="24"/>
              </w:rPr>
            </w:pPr>
            <w:r w:rsidRPr="00582ABF">
              <w:rPr>
                <w:rFonts w:cs="Times New Roman"/>
                <w:szCs w:val="24"/>
              </w:rPr>
              <w:t>Reģistrēts lietotājs – pilnvarota persona, kas ir tiesīga piekļūt un pārvaldīt resursus, kas paredzēti noteiktai lietotāju grupai.</w:t>
            </w:r>
          </w:p>
        </w:tc>
        <w:tc>
          <w:tcPr>
            <w:tcW w:w="4261" w:type="dxa"/>
          </w:tcPr>
          <w:p w:rsidR="0041154C" w:rsidRPr="00582ABF" w:rsidRDefault="0041154C" w:rsidP="00F330F6">
            <w:pPr>
              <w:pStyle w:val="ListParagraph"/>
              <w:numPr>
                <w:ilvl w:val="0"/>
                <w:numId w:val="2"/>
              </w:numPr>
              <w:jc w:val="both"/>
              <w:rPr>
                <w:rFonts w:cs="Times New Roman"/>
                <w:szCs w:val="24"/>
              </w:rPr>
            </w:pPr>
            <w:r w:rsidRPr="00582ABF">
              <w:rPr>
                <w:rFonts w:cs="Times New Roman"/>
                <w:szCs w:val="24"/>
              </w:rPr>
              <w:t>Piedalīties diskusijās;</w:t>
            </w:r>
          </w:p>
          <w:p w:rsidR="0041154C" w:rsidRPr="00582ABF" w:rsidRDefault="0041154C" w:rsidP="00F330F6">
            <w:pPr>
              <w:pStyle w:val="ListParagraph"/>
              <w:numPr>
                <w:ilvl w:val="0"/>
                <w:numId w:val="2"/>
              </w:numPr>
              <w:jc w:val="both"/>
              <w:rPr>
                <w:rFonts w:cs="Times New Roman"/>
                <w:szCs w:val="24"/>
              </w:rPr>
            </w:pPr>
            <w:r w:rsidRPr="00582ABF">
              <w:rPr>
                <w:rFonts w:cs="Times New Roman"/>
                <w:szCs w:val="24"/>
              </w:rPr>
              <w:t>Aizpildīt notikumu kalendāru,</w:t>
            </w:r>
          </w:p>
          <w:p w:rsidR="0041154C" w:rsidRPr="00582ABF" w:rsidRDefault="0041154C" w:rsidP="00F330F6">
            <w:pPr>
              <w:pStyle w:val="ListParagraph"/>
              <w:numPr>
                <w:ilvl w:val="0"/>
                <w:numId w:val="2"/>
              </w:numPr>
              <w:jc w:val="both"/>
              <w:rPr>
                <w:rFonts w:cs="Times New Roman"/>
                <w:szCs w:val="24"/>
              </w:rPr>
            </w:pPr>
            <w:r w:rsidRPr="00582ABF">
              <w:rPr>
                <w:rFonts w:cs="Times New Roman"/>
                <w:szCs w:val="24"/>
              </w:rPr>
              <w:t>Apmainīties ar failiem starp reģistrētiem lietotājiem, kā arī nodot tiešo saiti jebkuram interneta lietotājam.</w:t>
            </w:r>
          </w:p>
        </w:tc>
      </w:tr>
      <w:tr w:rsidR="0041154C" w:rsidRPr="00582ABF" w:rsidTr="00F330F6">
        <w:tc>
          <w:tcPr>
            <w:tcW w:w="4261" w:type="dxa"/>
          </w:tcPr>
          <w:p w:rsidR="0041154C" w:rsidRPr="00582ABF" w:rsidRDefault="0041154C" w:rsidP="00F330F6">
            <w:pPr>
              <w:jc w:val="both"/>
              <w:rPr>
                <w:rFonts w:cs="Times New Roman"/>
                <w:szCs w:val="24"/>
              </w:rPr>
            </w:pPr>
            <w:r w:rsidRPr="00582ABF">
              <w:rPr>
                <w:rFonts w:cs="Times New Roman"/>
                <w:szCs w:val="24"/>
              </w:rPr>
              <w:t>Administrators - mājas lapas turētāja pilnvarota fiziska persona mājas lapas satura sagatavošanai un ievietošanai mājas lapā, kā arī tā labošanai.</w:t>
            </w:r>
          </w:p>
        </w:tc>
        <w:tc>
          <w:tcPr>
            <w:tcW w:w="4261" w:type="dxa"/>
          </w:tcPr>
          <w:p w:rsidR="0041154C" w:rsidRPr="00582ABF" w:rsidRDefault="0041154C" w:rsidP="00F330F6">
            <w:pPr>
              <w:pStyle w:val="ListParagraph"/>
              <w:numPr>
                <w:ilvl w:val="0"/>
                <w:numId w:val="3"/>
              </w:numPr>
              <w:jc w:val="both"/>
              <w:rPr>
                <w:rFonts w:cs="Times New Roman"/>
                <w:szCs w:val="24"/>
              </w:rPr>
            </w:pPr>
            <w:r w:rsidRPr="00582ABF">
              <w:rPr>
                <w:rFonts w:cs="Times New Roman"/>
                <w:szCs w:val="24"/>
              </w:rPr>
              <w:t>Pārvaldīt lietotājus</w:t>
            </w:r>
          </w:p>
          <w:p w:rsidR="0041154C" w:rsidRPr="00582ABF" w:rsidRDefault="0041154C" w:rsidP="00F330F6">
            <w:pPr>
              <w:pStyle w:val="ListParagraph"/>
              <w:numPr>
                <w:ilvl w:val="0"/>
                <w:numId w:val="3"/>
              </w:numPr>
              <w:jc w:val="both"/>
              <w:rPr>
                <w:rFonts w:cs="Times New Roman"/>
                <w:szCs w:val="24"/>
              </w:rPr>
            </w:pPr>
            <w:r w:rsidRPr="00582ABF">
              <w:rPr>
                <w:rFonts w:cs="Times New Roman"/>
                <w:szCs w:val="24"/>
              </w:rPr>
              <w:t>Pārvaldīt saturu publiskajā daļā</w:t>
            </w:r>
          </w:p>
          <w:p w:rsidR="0041154C" w:rsidRPr="00582ABF" w:rsidRDefault="0041154C" w:rsidP="00F330F6">
            <w:pPr>
              <w:pStyle w:val="ListParagraph"/>
              <w:numPr>
                <w:ilvl w:val="0"/>
                <w:numId w:val="3"/>
              </w:numPr>
              <w:jc w:val="both"/>
              <w:rPr>
                <w:rFonts w:cs="Times New Roman"/>
                <w:szCs w:val="24"/>
              </w:rPr>
            </w:pPr>
            <w:r w:rsidRPr="00582ABF">
              <w:rPr>
                <w:rFonts w:cs="Times New Roman"/>
                <w:szCs w:val="24"/>
              </w:rPr>
              <w:t>Pārvaldīt saturu daļā, kas paredzēta reģistrētiem lietotājiem</w:t>
            </w:r>
          </w:p>
        </w:tc>
      </w:tr>
    </w:tbl>
    <w:p w:rsidR="0041154C" w:rsidRPr="00582ABF" w:rsidRDefault="0041154C" w:rsidP="0041154C">
      <w:pPr>
        <w:jc w:val="both"/>
        <w:rPr>
          <w:rFonts w:cs="Times New Roman"/>
          <w:szCs w:val="24"/>
        </w:rPr>
      </w:pPr>
      <w:r w:rsidRPr="00582ABF">
        <w:rPr>
          <w:rFonts w:cs="Times New Roman"/>
          <w:szCs w:val="24"/>
        </w:rPr>
        <w:t xml:space="preserve"> Mājas lapas apmeklētāju skaitam jābūt neierobežotam.</w:t>
      </w:r>
    </w:p>
    <w:p w:rsidR="0041154C" w:rsidRPr="00E74BFB" w:rsidRDefault="0041154C" w:rsidP="0041154C">
      <w:pPr>
        <w:pStyle w:val="Heading2"/>
        <w:numPr>
          <w:ilvl w:val="2"/>
          <w:numId w:val="17"/>
        </w:numPr>
        <w:tabs>
          <w:tab w:val="left" w:pos="851"/>
        </w:tabs>
        <w:ind w:left="567" w:hanging="567"/>
        <w:jc w:val="both"/>
        <w:rPr>
          <w:rFonts w:ascii="Times New Roman" w:hAnsi="Times New Roman" w:cs="Times New Roman"/>
          <w:b w:val="0"/>
          <w:color w:val="auto"/>
          <w:sz w:val="24"/>
          <w:szCs w:val="24"/>
        </w:rPr>
      </w:pPr>
      <w:r w:rsidRPr="00E74BFB">
        <w:rPr>
          <w:rFonts w:ascii="Times New Roman" w:hAnsi="Times New Roman" w:cs="Times New Roman"/>
          <w:b w:val="0"/>
          <w:color w:val="auto"/>
          <w:sz w:val="24"/>
          <w:szCs w:val="24"/>
        </w:rPr>
        <w:lastRenderedPageBreak/>
        <w:t xml:space="preserve">Mājas lapas vizuālā struktūra un dizains. </w:t>
      </w:r>
    </w:p>
    <w:p w:rsidR="0041154C" w:rsidRPr="00E74BFB" w:rsidRDefault="0041154C" w:rsidP="0041154C">
      <w:pPr>
        <w:pStyle w:val="Heading3"/>
        <w:numPr>
          <w:ilvl w:val="3"/>
          <w:numId w:val="17"/>
        </w:numPr>
        <w:tabs>
          <w:tab w:val="left" w:pos="851"/>
        </w:tabs>
        <w:ind w:left="567" w:hanging="567"/>
        <w:jc w:val="both"/>
        <w:rPr>
          <w:rFonts w:ascii="Times New Roman" w:hAnsi="Times New Roman" w:cs="Times New Roman"/>
          <w:b w:val="0"/>
          <w:color w:val="auto"/>
          <w:szCs w:val="24"/>
        </w:rPr>
      </w:pPr>
      <w:r w:rsidRPr="00E74BFB">
        <w:rPr>
          <w:rFonts w:ascii="Times New Roman" w:hAnsi="Times New Roman" w:cs="Times New Roman"/>
          <w:b w:val="0"/>
          <w:color w:val="auto"/>
          <w:szCs w:val="24"/>
        </w:rPr>
        <w:t xml:space="preserve">Struktūra </w:t>
      </w:r>
    </w:p>
    <w:p w:rsidR="0041154C" w:rsidRPr="00582ABF" w:rsidRDefault="0041154C" w:rsidP="0041154C">
      <w:pPr>
        <w:jc w:val="both"/>
        <w:rPr>
          <w:rFonts w:cs="Times New Roman"/>
          <w:szCs w:val="24"/>
        </w:rPr>
      </w:pPr>
      <w:r w:rsidRPr="00582ABF">
        <w:rPr>
          <w:rFonts w:cs="Times New Roman"/>
          <w:szCs w:val="24"/>
        </w:rPr>
        <w:t>Veidojot mājas lapas vizuālo struktūru, jāiekļauj šādi elementi:</w:t>
      </w:r>
    </w:p>
    <w:p w:rsidR="0041154C" w:rsidRPr="00582ABF" w:rsidRDefault="0041154C" w:rsidP="0041154C">
      <w:pPr>
        <w:pStyle w:val="ListParagraph"/>
        <w:numPr>
          <w:ilvl w:val="0"/>
          <w:numId w:val="5"/>
        </w:numPr>
        <w:jc w:val="both"/>
        <w:rPr>
          <w:rFonts w:cs="Times New Roman"/>
          <w:szCs w:val="24"/>
        </w:rPr>
      </w:pPr>
      <w:r w:rsidRPr="00582ABF">
        <w:rPr>
          <w:rFonts w:cs="Times New Roman"/>
          <w:szCs w:val="24"/>
        </w:rPr>
        <w:t>Meklēšanas logs ar „</w:t>
      </w:r>
      <w:proofErr w:type="spellStart"/>
      <w:r w:rsidRPr="00582ABF">
        <w:rPr>
          <w:rFonts w:cs="Times New Roman"/>
          <w:szCs w:val="24"/>
        </w:rPr>
        <w:t>search</w:t>
      </w:r>
      <w:proofErr w:type="spellEnd"/>
      <w:r w:rsidRPr="00582ABF">
        <w:rPr>
          <w:rFonts w:cs="Times New Roman"/>
          <w:szCs w:val="24"/>
        </w:rPr>
        <w:t>” pogu;</w:t>
      </w:r>
    </w:p>
    <w:p w:rsidR="0041154C" w:rsidRPr="00582ABF" w:rsidRDefault="0041154C" w:rsidP="0041154C">
      <w:pPr>
        <w:pStyle w:val="ListParagraph"/>
        <w:numPr>
          <w:ilvl w:val="0"/>
          <w:numId w:val="5"/>
        </w:numPr>
        <w:jc w:val="both"/>
        <w:rPr>
          <w:rFonts w:cs="Times New Roman"/>
          <w:szCs w:val="24"/>
        </w:rPr>
      </w:pPr>
      <w:r w:rsidRPr="00582ABF">
        <w:rPr>
          <w:rFonts w:cs="Times New Roman"/>
          <w:szCs w:val="24"/>
        </w:rPr>
        <w:t>Navigācijas ceļš, kas norāda, atrašanās vietu sadaļu struktūrā no sākumlapas.</w:t>
      </w:r>
    </w:p>
    <w:p w:rsidR="0041154C" w:rsidRPr="00582ABF" w:rsidRDefault="0041154C" w:rsidP="0041154C">
      <w:pPr>
        <w:pStyle w:val="ListParagraph"/>
        <w:numPr>
          <w:ilvl w:val="0"/>
          <w:numId w:val="5"/>
        </w:numPr>
        <w:jc w:val="both"/>
        <w:rPr>
          <w:rFonts w:cs="Times New Roman"/>
          <w:szCs w:val="24"/>
        </w:rPr>
      </w:pPr>
      <w:r w:rsidRPr="00582ABF">
        <w:rPr>
          <w:rFonts w:cs="Times New Roman"/>
          <w:szCs w:val="24"/>
        </w:rPr>
        <w:t>Poga „sākumlapa” (</w:t>
      </w:r>
      <w:proofErr w:type="spellStart"/>
      <w:r w:rsidRPr="00582ABF">
        <w:rPr>
          <w:rFonts w:cs="Times New Roman"/>
          <w:szCs w:val="24"/>
        </w:rPr>
        <w:t>Home</w:t>
      </w:r>
      <w:proofErr w:type="spellEnd"/>
      <w:r w:rsidRPr="00582ABF">
        <w:rPr>
          <w:rFonts w:cs="Times New Roman"/>
          <w:szCs w:val="24"/>
        </w:rPr>
        <w:t xml:space="preserve">) vai projekta logo, uz kura nospiežot var nokļūt sākumlapā. </w:t>
      </w:r>
    </w:p>
    <w:p w:rsidR="0041154C" w:rsidRPr="00582ABF" w:rsidRDefault="0041154C" w:rsidP="0041154C">
      <w:pPr>
        <w:pStyle w:val="ListParagraph"/>
        <w:numPr>
          <w:ilvl w:val="0"/>
          <w:numId w:val="5"/>
        </w:numPr>
        <w:jc w:val="both"/>
        <w:rPr>
          <w:rFonts w:cs="Times New Roman"/>
          <w:szCs w:val="24"/>
        </w:rPr>
      </w:pPr>
      <w:r w:rsidRPr="00582ABF">
        <w:rPr>
          <w:rFonts w:cs="Times New Roman"/>
          <w:szCs w:val="24"/>
        </w:rPr>
        <w:t>Poga „lapas karte” (</w:t>
      </w:r>
      <w:proofErr w:type="spellStart"/>
      <w:r w:rsidRPr="00582ABF">
        <w:rPr>
          <w:rFonts w:cs="Times New Roman"/>
          <w:szCs w:val="24"/>
        </w:rPr>
        <w:t>Sitemap</w:t>
      </w:r>
      <w:proofErr w:type="spellEnd"/>
      <w:r w:rsidRPr="00582ABF">
        <w:rPr>
          <w:rFonts w:cs="Times New Roman"/>
          <w:szCs w:val="24"/>
        </w:rPr>
        <w:t>), kas parāda uzskatāmu mājas lapas struktūras attēlojumu.</w:t>
      </w:r>
    </w:p>
    <w:p w:rsidR="0041154C" w:rsidRPr="00582ABF" w:rsidRDefault="0041154C" w:rsidP="0041154C">
      <w:pPr>
        <w:pStyle w:val="ListParagraph"/>
        <w:numPr>
          <w:ilvl w:val="0"/>
          <w:numId w:val="5"/>
        </w:numPr>
        <w:jc w:val="both"/>
        <w:rPr>
          <w:rFonts w:cs="Times New Roman"/>
          <w:szCs w:val="24"/>
        </w:rPr>
      </w:pPr>
      <w:r w:rsidRPr="00582ABF">
        <w:rPr>
          <w:rFonts w:cs="Times New Roman"/>
          <w:szCs w:val="24"/>
        </w:rPr>
        <w:t>Pogas, ar kuru palīdzību var palielināt un samazināt rakstzīmju lielumu.</w:t>
      </w:r>
    </w:p>
    <w:p w:rsidR="0041154C" w:rsidRPr="00582ABF" w:rsidRDefault="0041154C" w:rsidP="0041154C">
      <w:pPr>
        <w:pStyle w:val="ListParagraph"/>
        <w:numPr>
          <w:ilvl w:val="0"/>
          <w:numId w:val="5"/>
        </w:numPr>
        <w:jc w:val="both"/>
        <w:rPr>
          <w:rFonts w:cs="Times New Roman"/>
          <w:szCs w:val="24"/>
        </w:rPr>
      </w:pPr>
      <w:r w:rsidRPr="00582ABF">
        <w:rPr>
          <w:rFonts w:cs="Times New Roman"/>
          <w:szCs w:val="24"/>
        </w:rPr>
        <w:t xml:space="preserve">Mājas lapas sadaļu </w:t>
      </w:r>
      <w:r w:rsidRPr="00582ABF">
        <w:rPr>
          <w:rFonts w:cs="Times New Roman"/>
          <w:i/>
          <w:szCs w:val="24"/>
        </w:rPr>
        <w:t>izvēlne</w:t>
      </w:r>
      <w:r w:rsidRPr="00582ABF">
        <w:rPr>
          <w:rFonts w:cs="Times New Roman"/>
          <w:szCs w:val="24"/>
        </w:rPr>
        <w:t>, kas ļauj izvēlēties nepieciešamo mājas lapas sadaļu. Sadaļām var tikt veidotas apakšsadaļas.</w:t>
      </w:r>
    </w:p>
    <w:p w:rsidR="0041154C" w:rsidRPr="00582ABF" w:rsidRDefault="0041154C" w:rsidP="0041154C">
      <w:pPr>
        <w:pStyle w:val="ListParagraph"/>
        <w:numPr>
          <w:ilvl w:val="0"/>
          <w:numId w:val="5"/>
        </w:numPr>
        <w:jc w:val="both"/>
        <w:rPr>
          <w:rFonts w:cs="Times New Roman"/>
          <w:szCs w:val="24"/>
        </w:rPr>
      </w:pPr>
      <w:r w:rsidRPr="00582ABF">
        <w:rPr>
          <w:rFonts w:cs="Times New Roman"/>
          <w:szCs w:val="24"/>
        </w:rPr>
        <w:t>Notikumu kalendārs.</w:t>
      </w:r>
    </w:p>
    <w:p w:rsidR="0041154C" w:rsidRPr="00582ABF" w:rsidRDefault="0041154C" w:rsidP="0041154C">
      <w:pPr>
        <w:pStyle w:val="ListParagraph"/>
        <w:numPr>
          <w:ilvl w:val="0"/>
          <w:numId w:val="5"/>
        </w:numPr>
        <w:jc w:val="both"/>
        <w:rPr>
          <w:rFonts w:cs="Times New Roman"/>
          <w:szCs w:val="24"/>
        </w:rPr>
      </w:pPr>
      <w:r w:rsidRPr="00582ABF">
        <w:rPr>
          <w:rFonts w:cs="Times New Roman"/>
          <w:szCs w:val="24"/>
        </w:rPr>
        <w:t>Lauks ar nosaukumu „</w:t>
      </w:r>
      <w:proofErr w:type="spellStart"/>
      <w:r w:rsidRPr="00582ABF">
        <w:rPr>
          <w:rFonts w:cs="Times New Roman"/>
          <w:szCs w:val="24"/>
        </w:rPr>
        <w:t>Partner</w:t>
      </w:r>
      <w:proofErr w:type="spellEnd"/>
      <w:r w:rsidRPr="00582ABF">
        <w:rPr>
          <w:rFonts w:cs="Times New Roman"/>
          <w:szCs w:val="24"/>
        </w:rPr>
        <w:t xml:space="preserve"> </w:t>
      </w:r>
      <w:proofErr w:type="spellStart"/>
      <w:r w:rsidRPr="00582ABF">
        <w:rPr>
          <w:rFonts w:cs="Times New Roman"/>
          <w:szCs w:val="24"/>
        </w:rPr>
        <w:t>zone</w:t>
      </w:r>
      <w:proofErr w:type="spellEnd"/>
      <w:r w:rsidRPr="00582ABF">
        <w:rPr>
          <w:rFonts w:cs="Times New Roman"/>
          <w:szCs w:val="24"/>
        </w:rPr>
        <w:t>”, kurā ir ielogošanās forma piekļūšanai daļai, kas paredzēta reģistrētiem lietotājiem</w:t>
      </w:r>
    </w:p>
    <w:p w:rsidR="0041154C" w:rsidRPr="00582ABF" w:rsidRDefault="0041154C" w:rsidP="0041154C">
      <w:pPr>
        <w:pStyle w:val="ListParagraph"/>
        <w:numPr>
          <w:ilvl w:val="0"/>
          <w:numId w:val="5"/>
        </w:numPr>
        <w:jc w:val="both"/>
        <w:rPr>
          <w:rFonts w:cs="Times New Roman"/>
          <w:szCs w:val="24"/>
        </w:rPr>
      </w:pPr>
      <w:r w:rsidRPr="00582ABF">
        <w:rPr>
          <w:rFonts w:cs="Times New Roman"/>
          <w:szCs w:val="24"/>
        </w:rPr>
        <w:t>Lauks, ja nepieciešams, kur var izvietot reklāmkarogus (</w:t>
      </w:r>
      <w:proofErr w:type="spellStart"/>
      <w:r w:rsidRPr="00582ABF">
        <w:rPr>
          <w:rFonts w:cs="Times New Roman"/>
          <w:szCs w:val="24"/>
        </w:rPr>
        <w:t>banerus</w:t>
      </w:r>
      <w:proofErr w:type="spellEnd"/>
      <w:r w:rsidRPr="00582ABF">
        <w:rPr>
          <w:rFonts w:cs="Times New Roman"/>
          <w:szCs w:val="24"/>
        </w:rPr>
        <w:t>).</w:t>
      </w:r>
    </w:p>
    <w:p w:rsidR="0041154C" w:rsidRPr="00E74BFB" w:rsidRDefault="0041154C" w:rsidP="0041154C">
      <w:pPr>
        <w:pStyle w:val="Heading3"/>
        <w:numPr>
          <w:ilvl w:val="3"/>
          <w:numId w:val="17"/>
        </w:numPr>
        <w:tabs>
          <w:tab w:val="left" w:pos="851"/>
        </w:tabs>
        <w:ind w:left="567" w:hanging="567"/>
        <w:jc w:val="both"/>
        <w:rPr>
          <w:rFonts w:ascii="Times New Roman" w:hAnsi="Times New Roman" w:cs="Times New Roman"/>
          <w:b w:val="0"/>
          <w:color w:val="auto"/>
          <w:szCs w:val="24"/>
        </w:rPr>
      </w:pPr>
      <w:r w:rsidRPr="00E74BFB">
        <w:rPr>
          <w:rFonts w:ascii="Times New Roman" w:hAnsi="Times New Roman" w:cs="Times New Roman"/>
          <w:b w:val="0"/>
          <w:color w:val="auto"/>
          <w:szCs w:val="24"/>
        </w:rPr>
        <w:t>Dizains</w:t>
      </w:r>
    </w:p>
    <w:p w:rsidR="0041154C" w:rsidRPr="00582ABF" w:rsidRDefault="0041154C" w:rsidP="0041154C">
      <w:pPr>
        <w:jc w:val="both"/>
        <w:rPr>
          <w:rFonts w:cs="Times New Roman"/>
          <w:szCs w:val="24"/>
        </w:rPr>
      </w:pPr>
      <w:r w:rsidRPr="00582ABF">
        <w:rPr>
          <w:rFonts w:cs="Times New Roman"/>
          <w:szCs w:val="24"/>
        </w:rPr>
        <w:t>Veidojot mājas lapas dizainu, jāņem vērā, ka tam jābūt oriģinālam un tas nevar būt līdzīgs kādai citai mājas lapai. Dizainam jāatspoguļo projekta identitāte, ievērojot, ka mājas lapa ir projekta tēla būtiska sastāvdaļa. Vizuālajam noformējumam jāsaskan ar projekta izvirzīto logo un tā krāsu toņiem.</w:t>
      </w:r>
    </w:p>
    <w:p w:rsidR="0041154C" w:rsidRPr="00582ABF" w:rsidRDefault="0041154C" w:rsidP="0041154C">
      <w:pPr>
        <w:jc w:val="both"/>
        <w:rPr>
          <w:rFonts w:cs="Times New Roman"/>
          <w:szCs w:val="24"/>
        </w:rPr>
      </w:pPr>
      <w:r w:rsidRPr="00582ABF">
        <w:rPr>
          <w:rFonts w:cs="Times New Roman"/>
          <w:szCs w:val="24"/>
        </w:rPr>
        <w:t>Dizainam jāveicina ērta un lietotājam draudzīga navigācija un nepieciešamās informācijas iegūšana.</w:t>
      </w:r>
    </w:p>
    <w:p w:rsidR="0041154C" w:rsidRDefault="0041154C" w:rsidP="0041154C">
      <w:pPr>
        <w:jc w:val="both"/>
        <w:rPr>
          <w:rFonts w:cs="Times New Roman"/>
          <w:szCs w:val="24"/>
        </w:rPr>
      </w:pPr>
      <w:r w:rsidRPr="00582ABF">
        <w:rPr>
          <w:rFonts w:cs="Times New Roman"/>
          <w:szCs w:val="24"/>
        </w:rPr>
        <w:t>Iesniedzot pieteikumu konkursam, pretendents ar to apliecina, ka radītais mājas lapas dizains (skices) ir oriģināldarbs.</w:t>
      </w:r>
    </w:p>
    <w:p w:rsidR="0041154C" w:rsidRPr="00E74BFB" w:rsidRDefault="0041154C" w:rsidP="0041154C">
      <w:pPr>
        <w:pStyle w:val="Heading2"/>
        <w:numPr>
          <w:ilvl w:val="2"/>
          <w:numId w:val="17"/>
        </w:numPr>
        <w:tabs>
          <w:tab w:val="left" w:pos="851"/>
        </w:tabs>
        <w:ind w:left="567" w:hanging="567"/>
        <w:jc w:val="both"/>
        <w:rPr>
          <w:rFonts w:ascii="Times New Roman" w:hAnsi="Times New Roman" w:cs="Times New Roman"/>
          <w:b w:val="0"/>
          <w:color w:val="auto"/>
          <w:sz w:val="24"/>
          <w:szCs w:val="24"/>
        </w:rPr>
      </w:pPr>
      <w:bookmarkStart w:id="0" w:name="_Toc177813646"/>
      <w:r w:rsidRPr="00E74BFB">
        <w:rPr>
          <w:rFonts w:ascii="Times New Roman" w:hAnsi="Times New Roman" w:cs="Times New Roman"/>
          <w:b w:val="0"/>
          <w:color w:val="auto"/>
          <w:sz w:val="24"/>
          <w:szCs w:val="24"/>
        </w:rPr>
        <w:t>Mājas lapas izmēri un izšķirtspēja</w:t>
      </w:r>
      <w:bookmarkEnd w:id="0"/>
    </w:p>
    <w:p w:rsidR="0041154C" w:rsidRPr="00582ABF" w:rsidRDefault="0041154C" w:rsidP="0041154C">
      <w:pPr>
        <w:jc w:val="both"/>
        <w:rPr>
          <w:rFonts w:cs="Times New Roman"/>
          <w:szCs w:val="24"/>
        </w:rPr>
      </w:pPr>
      <w:r w:rsidRPr="00582ABF">
        <w:rPr>
          <w:rFonts w:cs="Times New Roman"/>
          <w:szCs w:val="24"/>
        </w:rPr>
        <w:t>Mājas lapas publiskajai daļai, daļai, kas paredzēta reģistrētiem lietotājiem, kā arī administratīvajai daļai jāizskatās nevainojami ar šādām izšķirtspējām: 1366x768, 1280x1024, 1280x800, 1920x1080, 1440x900, 1680x1050. Gadījumā, ja mājas lapas apmeklētājam vai reģistrētam lietotājam ir ekrāns ar zemāku izšķirtspēja par 1280x800, mājas lapas saturam ir jāsaspiežas, būtiski nekropļojot tā izskatu.</w:t>
      </w:r>
    </w:p>
    <w:p w:rsidR="0041154C" w:rsidRPr="00E74BFB" w:rsidRDefault="0041154C" w:rsidP="0041154C">
      <w:pPr>
        <w:pStyle w:val="Heading2"/>
        <w:numPr>
          <w:ilvl w:val="2"/>
          <w:numId w:val="17"/>
        </w:numPr>
        <w:tabs>
          <w:tab w:val="left" w:pos="851"/>
        </w:tabs>
        <w:ind w:left="567" w:hanging="567"/>
        <w:jc w:val="both"/>
        <w:rPr>
          <w:rFonts w:ascii="Times New Roman" w:hAnsi="Times New Roman" w:cs="Times New Roman"/>
          <w:b w:val="0"/>
          <w:color w:val="auto"/>
          <w:sz w:val="24"/>
          <w:szCs w:val="24"/>
        </w:rPr>
      </w:pPr>
      <w:bookmarkStart w:id="1" w:name="_Toc177813647"/>
      <w:r w:rsidRPr="00E74BFB">
        <w:rPr>
          <w:rFonts w:ascii="Times New Roman" w:hAnsi="Times New Roman" w:cs="Times New Roman"/>
          <w:b w:val="0"/>
          <w:color w:val="auto"/>
          <w:sz w:val="24"/>
          <w:szCs w:val="24"/>
        </w:rPr>
        <w:t>Tehnoloģijas un savietojamība</w:t>
      </w:r>
      <w:bookmarkEnd w:id="1"/>
    </w:p>
    <w:p w:rsidR="0041154C" w:rsidRDefault="0041154C" w:rsidP="0041154C">
      <w:pPr>
        <w:jc w:val="both"/>
        <w:rPr>
          <w:rFonts w:cs="Times New Roman"/>
          <w:szCs w:val="24"/>
        </w:rPr>
      </w:pPr>
      <w:r w:rsidRPr="00582ABF">
        <w:rPr>
          <w:rFonts w:cs="Times New Roman"/>
          <w:szCs w:val="24"/>
        </w:rPr>
        <w:t xml:space="preserve">Mājas lapai jābūt izstrādātai uz bezmaksas platformas (PHP 5.2.13 vai PHP 5.3.6, </w:t>
      </w:r>
      <w:proofErr w:type="spellStart"/>
      <w:r w:rsidRPr="00582ABF">
        <w:rPr>
          <w:rFonts w:cs="Times New Roman"/>
          <w:szCs w:val="24"/>
        </w:rPr>
        <w:t>MySQL</w:t>
      </w:r>
      <w:proofErr w:type="spellEnd"/>
      <w:r w:rsidRPr="00582ABF">
        <w:rPr>
          <w:rFonts w:cs="Times New Roman"/>
          <w:szCs w:val="24"/>
        </w:rPr>
        <w:t xml:space="preserve"> 5.1.34). Mājas lapai jābūt pilnībā savietojamai ar Microsoft IIS 7.0 serveri. Mājas lapas visām daļām jābūt savietojamām ar pārlūkprogrammām Internet Explorer 8.0 vai jaunāku, </w:t>
      </w:r>
      <w:proofErr w:type="spellStart"/>
      <w:r w:rsidRPr="00582ABF">
        <w:rPr>
          <w:rFonts w:cs="Times New Roman"/>
          <w:szCs w:val="24"/>
        </w:rPr>
        <w:t>Google</w:t>
      </w:r>
      <w:proofErr w:type="spellEnd"/>
      <w:r w:rsidRPr="00582ABF">
        <w:rPr>
          <w:rFonts w:cs="Times New Roman"/>
          <w:szCs w:val="24"/>
        </w:rPr>
        <w:t xml:space="preserve"> </w:t>
      </w:r>
      <w:proofErr w:type="spellStart"/>
      <w:r w:rsidRPr="00582ABF">
        <w:rPr>
          <w:rFonts w:cs="Times New Roman"/>
          <w:szCs w:val="24"/>
        </w:rPr>
        <w:t>Chrome</w:t>
      </w:r>
      <w:proofErr w:type="spellEnd"/>
      <w:r w:rsidRPr="00582ABF">
        <w:rPr>
          <w:rFonts w:cs="Times New Roman"/>
          <w:szCs w:val="24"/>
        </w:rPr>
        <w:t xml:space="preserve"> 17 vai jaunāku, </w:t>
      </w:r>
      <w:proofErr w:type="spellStart"/>
      <w:r w:rsidRPr="00582ABF">
        <w:rPr>
          <w:rFonts w:cs="Times New Roman"/>
          <w:szCs w:val="24"/>
        </w:rPr>
        <w:t>Mozilla</w:t>
      </w:r>
      <w:proofErr w:type="spellEnd"/>
      <w:r w:rsidRPr="00582ABF">
        <w:rPr>
          <w:rFonts w:cs="Times New Roman"/>
          <w:szCs w:val="24"/>
        </w:rPr>
        <w:t xml:space="preserve"> Firefox 9.0 vai jaunāku, Opera 11 versiju vai jaunāku, Safari 5 versiju. </w:t>
      </w:r>
    </w:p>
    <w:p w:rsidR="0041154C" w:rsidRPr="00582ABF" w:rsidRDefault="0041154C" w:rsidP="0041154C">
      <w:pPr>
        <w:jc w:val="both"/>
        <w:rPr>
          <w:rFonts w:cs="Times New Roman"/>
          <w:szCs w:val="24"/>
        </w:rPr>
      </w:pPr>
      <w:r w:rsidRPr="00582ABF">
        <w:rPr>
          <w:rFonts w:cs="Times New Roman"/>
          <w:szCs w:val="24"/>
        </w:rPr>
        <w:t xml:space="preserve">Paredzēts, ka projekta mājas lapa izmantos </w:t>
      </w:r>
      <w:proofErr w:type="spellStart"/>
      <w:r w:rsidRPr="00582ABF">
        <w:rPr>
          <w:rFonts w:cs="Times New Roman"/>
          <w:szCs w:val="24"/>
        </w:rPr>
        <w:t>Google</w:t>
      </w:r>
      <w:proofErr w:type="spellEnd"/>
      <w:r w:rsidRPr="00582ABF">
        <w:rPr>
          <w:rFonts w:cs="Times New Roman"/>
          <w:szCs w:val="24"/>
        </w:rPr>
        <w:t xml:space="preserve"> </w:t>
      </w:r>
      <w:proofErr w:type="spellStart"/>
      <w:r w:rsidRPr="00582ABF">
        <w:rPr>
          <w:rFonts w:cs="Times New Roman"/>
          <w:szCs w:val="24"/>
        </w:rPr>
        <w:t>Analystics</w:t>
      </w:r>
      <w:proofErr w:type="spellEnd"/>
      <w:r w:rsidRPr="00582ABF">
        <w:rPr>
          <w:rFonts w:cs="Times New Roman"/>
          <w:szCs w:val="24"/>
        </w:rPr>
        <w:t xml:space="preserve"> tīmekļa analīzes risinājumu. </w:t>
      </w:r>
      <w:proofErr w:type="spellStart"/>
      <w:r w:rsidRPr="00582ABF">
        <w:rPr>
          <w:rFonts w:cs="Times New Roman"/>
          <w:szCs w:val="24"/>
        </w:rPr>
        <w:t>Google</w:t>
      </w:r>
      <w:proofErr w:type="spellEnd"/>
      <w:r w:rsidRPr="00582ABF">
        <w:rPr>
          <w:rFonts w:cs="Times New Roman"/>
          <w:szCs w:val="24"/>
        </w:rPr>
        <w:t xml:space="preserve"> </w:t>
      </w:r>
      <w:proofErr w:type="spellStart"/>
      <w:r w:rsidRPr="00582ABF">
        <w:rPr>
          <w:rFonts w:cs="Times New Roman"/>
          <w:szCs w:val="24"/>
        </w:rPr>
        <w:t>Analystics</w:t>
      </w:r>
      <w:proofErr w:type="spellEnd"/>
      <w:r w:rsidRPr="00582ABF">
        <w:rPr>
          <w:rFonts w:cs="Times New Roman"/>
          <w:szCs w:val="24"/>
        </w:rPr>
        <w:t xml:space="preserve"> nedrīkst indeksēt datus par pieejamo informāciju daļā reģistrētajiem lietotājiem un administratīvo daļu. </w:t>
      </w:r>
    </w:p>
    <w:p w:rsidR="0041154C" w:rsidRPr="00E74BFB" w:rsidRDefault="0041154C" w:rsidP="0041154C">
      <w:pPr>
        <w:pStyle w:val="Heading1"/>
        <w:numPr>
          <w:ilvl w:val="1"/>
          <w:numId w:val="17"/>
        </w:numPr>
        <w:tabs>
          <w:tab w:val="left" w:pos="851"/>
        </w:tabs>
        <w:ind w:left="567" w:hanging="567"/>
        <w:jc w:val="both"/>
        <w:rPr>
          <w:rFonts w:ascii="Times New Roman" w:hAnsi="Times New Roman" w:cs="Times New Roman"/>
          <w:b w:val="0"/>
          <w:color w:val="auto"/>
          <w:sz w:val="24"/>
          <w:szCs w:val="24"/>
        </w:rPr>
      </w:pPr>
      <w:bookmarkStart w:id="2" w:name="_Toc177813651"/>
      <w:r w:rsidRPr="00E74BFB">
        <w:rPr>
          <w:rFonts w:ascii="Times New Roman" w:hAnsi="Times New Roman" w:cs="Times New Roman"/>
          <w:b w:val="0"/>
          <w:color w:val="auto"/>
          <w:sz w:val="24"/>
          <w:szCs w:val="24"/>
        </w:rPr>
        <w:lastRenderedPageBreak/>
        <w:t xml:space="preserve">Prasības </w:t>
      </w:r>
      <w:bookmarkEnd w:id="2"/>
      <w:r w:rsidRPr="00E74BFB">
        <w:rPr>
          <w:rFonts w:ascii="Times New Roman" w:hAnsi="Times New Roman" w:cs="Times New Roman"/>
          <w:b w:val="0"/>
          <w:color w:val="auto"/>
          <w:sz w:val="24"/>
          <w:szCs w:val="24"/>
        </w:rPr>
        <w:t>administratīvajai daļai</w:t>
      </w:r>
    </w:p>
    <w:p w:rsidR="0041154C" w:rsidRPr="00E74BFB" w:rsidRDefault="0041154C" w:rsidP="0041154C">
      <w:pPr>
        <w:pStyle w:val="Heading2"/>
        <w:numPr>
          <w:ilvl w:val="2"/>
          <w:numId w:val="17"/>
        </w:numPr>
        <w:tabs>
          <w:tab w:val="left" w:pos="851"/>
        </w:tabs>
        <w:ind w:left="567" w:hanging="567"/>
        <w:jc w:val="both"/>
        <w:rPr>
          <w:rFonts w:ascii="Times New Roman" w:hAnsi="Times New Roman" w:cs="Times New Roman"/>
          <w:b w:val="0"/>
          <w:color w:val="auto"/>
          <w:sz w:val="24"/>
          <w:szCs w:val="24"/>
        </w:rPr>
      </w:pPr>
      <w:r w:rsidRPr="00E74BFB">
        <w:rPr>
          <w:rFonts w:ascii="Times New Roman" w:hAnsi="Times New Roman" w:cs="Times New Roman"/>
          <w:b w:val="0"/>
          <w:color w:val="auto"/>
          <w:sz w:val="24"/>
          <w:szCs w:val="24"/>
        </w:rPr>
        <w:t>Vispārējās prasības</w:t>
      </w:r>
    </w:p>
    <w:p w:rsidR="0041154C" w:rsidRPr="00582ABF" w:rsidRDefault="0041154C" w:rsidP="0041154C">
      <w:pPr>
        <w:jc w:val="both"/>
        <w:rPr>
          <w:rFonts w:cs="Times New Roman"/>
          <w:szCs w:val="24"/>
        </w:rPr>
      </w:pPr>
      <w:r w:rsidRPr="00582ABF">
        <w:rPr>
          <w:rFonts w:cs="Times New Roman"/>
          <w:szCs w:val="24"/>
        </w:rPr>
        <w:t>Administratīvā daļa var darboties kā patstāvīga informācijas sistēma, kas nodrošina šādu funkciju izpildi:</w:t>
      </w:r>
    </w:p>
    <w:p w:rsidR="0041154C" w:rsidRPr="00582ABF" w:rsidRDefault="0041154C" w:rsidP="0041154C">
      <w:pPr>
        <w:pStyle w:val="ListParagraph"/>
        <w:numPr>
          <w:ilvl w:val="0"/>
          <w:numId w:val="7"/>
        </w:numPr>
        <w:jc w:val="both"/>
        <w:rPr>
          <w:rFonts w:cs="Times New Roman"/>
          <w:szCs w:val="24"/>
        </w:rPr>
      </w:pPr>
      <w:r w:rsidRPr="00582ABF">
        <w:rPr>
          <w:rFonts w:cs="Times New Roman"/>
          <w:szCs w:val="24"/>
        </w:rPr>
        <w:t>mājas lapas struktūras izveide;</w:t>
      </w:r>
    </w:p>
    <w:p w:rsidR="0041154C" w:rsidRPr="00582ABF" w:rsidRDefault="0041154C" w:rsidP="0041154C">
      <w:pPr>
        <w:pStyle w:val="ListParagraph"/>
        <w:numPr>
          <w:ilvl w:val="0"/>
          <w:numId w:val="7"/>
        </w:numPr>
        <w:jc w:val="both"/>
        <w:rPr>
          <w:rFonts w:cs="Times New Roman"/>
          <w:szCs w:val="24"/>
        </w:rPr>
      </w:pPr>
      <w:r w:rsidRPr="00582ABF">
        <w:rPr>
          <w:rFonts w:cs="Times New Roman"/>
          <w:szCs w:val="24"/>
        </w:rPr>
        <w:t>reģistrētu lietotāju un administratoru kontu izveidošana, labošana, dzēšana, autorizēšana un piekļuves kontrole mājas lapas materiāliem;</w:t>
      </w:r>
    </w:p>
    <w:p w:rsidR="0041154C" w:rsidRPr="00582ABF" w:rsidRDefault="0041154C" w:rsidP="0041154C">
      <w:pPr>
        <w:pStyle w:val="ListParagraph"/>
        <w:numPr>
          <w:ilvl w:val="0"/>
          <w:numId w:val="7"/>
        </w:numPr>
        <w:jc w:val="both"/>
        <w:rPr>
          <w:rFonts w:cs="Times New Roman"/>
          <w:szCs w:val="24"/>
        </w:rPr>
      </w:pPr>
      <w:r w:rsidRPr="00582ABF">
        <w:rPr>
          <w:rFonts w:cs="Times New Roman"/>
          <w:szCs w:val="24"/>
        </w:rPr>
        <w:t>mājas lapas materiālu nepārtrauktas pieejamības nodrošināšana mājas lapas apmeklētājiem un reģistrētajiem lietotājiem.</w:t>
      </w:r>
    </w:p>
    <w:p w:rsidR="0041154C" w:rsidRPr="00582ABF" w:rsidRDefault="0041154C" w:rsidP="0041154C">
      <w:pPr>
        <w:jc w:val="both"/>
        <w:rPr>
          <w:rFonts w:cs="Times New Roman"/>
          <w:szCs w:val="24"/>
        </w:rPr>
      </w:pPr>
      <w:r w:rsidRPr="00582ABF">
        <w:rPr>
          <w:rFonts w:cs="Times New Roman"/>
          <w:szCs w:val="24"/>
        </w:rPr>
        <w:t xml:space="preserve">Mājas lapas apmeklētāju veiktos datu atlases (meklēšanas) pieprasījumus sistēmai jāapkalpo ne ilgāk kā sekundes laikā. No tiem 90% gadījumos ne ilgāk kā 0.3 sekunžu laikā. </w:t>
      </w:r>
    </w:p>
    <w:p w:rsidR="0041154C" w:rsidRPr="00582ABF" w:rsidRDefault="0041154C" w:rsidP="0041154C">
      <w:pPr>
        <w:jc w:val="both"/>
        <w:rPr>
          <w:rFonts w:cs="Times New Roman"/>
          <w:szCs w:val="24"/>
        </w:rPr>
      </w:pPr>
      <w:r w:rsidRPr="00582ABF">
        <w:rPr>
          <w:rFonts w:cs="Times New Roman"/>
          <w:szCs w:val="24"/>
        </w:rPr>
        <w:t>Administratīvajai daļai nepieciešams nodrošināt šādas iespējas:</w:t>
      </w:r>
    </w:p>
    <w:p w:rsidR="0041154C" w:rsidRPr="00582ABF" w:rsidRDefault="0041154C" w:rsidP="0041154C">
      <w:pPr>
        <w:numPr>
          <w:ilvl w:val="0"/>
          <w:numId w:val="8"/>
        </w:numPr>
        <w:spacing w:after="0" w:line="240" w:lineRule="auto"/>
        <w:jc w:val="both"/>
        <w:rPr>
          <w:rFonts w:cs="Times New Roman"/>
          <w:szCs w:val="24"/>
        </w:rPr>
      </w:pPr>
      <w:r w:rsidRPr="00582ABF">
        <w:rPr>
          <w:rFonts w:cs="Times New Roman"/>
          <w:szCs w:val="24"/>
        </w:rPr>
        <w:t xml:space="preserve">iespēja veidot (radīt, rediģēt, bloķēt, dzēst) mājas lapas sadaļu struktūru. Struktūrā jābūt iespējai uz laiku slēpt sadaļu un tās </w:t>
      </w:r>
      <w:proofErr w:type="spellStart"/>
      <w:r w:rsidRPr="00582ABF">
        <w:rPr>
          <w:rFonts w:cs="Times New Roman"/>
          <w:szCs w:val="24"/>
        </w:rPr>
        <w:t>apakšelementus</w:t>
      </w:r>
      <w:proofErr w:type="spellEnd"/>
      <w:r w:rsidRPr="00582ABF">
        <w:rPr>
          <w:rFonts w:cs="Times New Roman"/>
          <w:szCs w:val="24"/>
        </w:rPr>
        <w:t>;</w:t>
      </w:r>
    </w:p>
    <w:p w:rsidR="0041154C" w:rsidRPr="00582ABF" w:rsidRDefault="0041154C" w:rsidP="0041154C">
      <w:pPr>
        <w:numPr>
          <w:ilvl w:val="0"/>
          <w:numId w:val="8"/>
        </w:numPr>
        <w:spacing w:after="0" w:line="240" w:lineRule="auto"/>
        <w:jc w:val="both"/>
        <w:rPr>
          <w:rFonts w:cs="Times New Roman"/>
          <w:szCs w:val="24"/>
        </w:rPr>
      </w:pPr>
      <w:r w:rsidRPr="00582ABF">
        <w:rPr>
          <w:rFonts w:cs="Times New Roman"/>
          <w:szCs w:val="24"/>
        </w:rPr>
        <w:t>iespēja norādīt, kurā lapas malā (kreisā, augša, apakša) piestiprināt saites uz sadaļu;</w:t>
      </w:r>
    </w:p>
    <w:p w:rsidR="0041154C" w:rsidRPr="00582ABF" w:rsidRDefault="0041154C" w:rsidP="0041154C">
      <w:pPr>
        <w:numPr>
          <w:ilvl w:val="0"/>
          <w:numId w:val="8"/>
        </w:numPr>
        <w:spacing w:after="0" w:line="240" w:lineRule="auto"/>
        <w:jc w:val="both"/>
        <w:rPr>
          <w:rFonts w:cs="Times New Roman"/>
          <w:szCs w:val="24"/>
        </w:rPr>
      </w:pPr>
      <w:r w:rsidRPr="00582ABF">
        <w:rPr>
          <w:rFonts w:cs="Times New Roman"/>
          <w:szCs w:val="24"/>
        </w:rPr>
        <w:t xml:space="preserve">iespēja veidot rakstus RTE teksta redaktorā, ar iespēju kopēt/ielīmēt tekstā fragmentus no </w:t>
      </w:r>
      <w:r w:rsidRPr="00582ABF">
        <w:rPr>
          <w:rFonts w:cs="Times New Roman"/>
          <w:i/>
          <w:szCs w:val="24"/>
        </w:rPr>
        <w:t>Excel</w:t>
      </w:r>
      <w:r w:rsidRPr="00582ABF">
        <w:rPr>
          <w:rFonts w:cs="Times New Roman"/>
          <w:szCs w:val="24"/>
        </w:rPr>
        <w:t xml:space="preserve"> un </w:t>
      </w:r>
      <w:r w:rsidRPr="00582ABF">
        <w:rPr>
          <w:rFonts w:cs="Times New Roman"/>
          <w:i/>
          <w:szCs w:val="24"/>
        </w:rPr>
        <w:t>Word</w:t>
      </w:r>
      <w:r w:rsidRPr="00582ABF">
        <w:rPr>
          <w:rFonts w:cs="Times New Roman"/>
          <w:szCs w:val="24"/>
        </w:rPr>
        <w:t xml:space="preserve"> failiem, pie kam pārceltajam tekstam (un tabulām) jābūt iztīrītam no liekajiem tagiem. Pirms rakstu publicēšanas, tos jāvar apskatīt priekšapskates režīmā;</w:t>
      </w:r>
    </w:p>
    <w:p w:rsidR="0041154C" w:rsidRPr="00582ABF" w:rsidRDefault="0041154C" w:rsidP="0041154C">
      <w:pPr>
        <w:numPr>
          <w:ilvl w:val="0"/>
          <w:numId w:val="8"/>
        </w:numPr>
        <w:spacing w:after="0" w:line="240" w:lineRule="auto"/>
        <w:jc w:val="both"/>
        <w:rPr>
          <w:rFonts w:cs="Times New Roman"/>
          <w:szCs w:val="24"/>
        </w:rPr>
      </w:pPr>
      <w:r w:rsidRPr="00582ABF">
        <w:rPr>
          <w:rFonts w:cs="Times New Roman"/>
          <w:szCs w:val="24"/>
        </w:rPr>
        <w:t>iespēja pievienot sadaļai vienu vai vairākus rakstus;</w:t>
      </w:r>
    </w:p>
    <w:p w:rsidR="0041154C" w:rsidRPr="00582ABF" w:rsidRDefault="0041154C" w:rsidP="0041154C">
      <w:pPr>
        <w:numPr>
          <w:ilvl w:val="0"/>
          <w:numId w:val="8"/>
        </w:numPr>
        <w:spacing w:after="0" w:line="240" w:lineRule="auto"/>
        <w:jc w:val="both"/>
        <w:rPr>
          <w:rFonts w:cs="Times New Roman"/>
          <w:szCs w:val="24"/>
        </w:rPr>
      </w:pPr>
      <w:r w:rsidRPr="00582ABF">
        <w:rPr>
          <w:rFonts w:cs="Times New Roman"/>
          <w:szCs w:val="24"/>
        </w:rPr>
        <w:t>iespēja mainīt sadaļu secību un rakstu secību tajās;</w:t>
      </w:r>
    </w:p>
    <w:p w:rsidR="0041154C" w:rsidRPr="00582ABF" w:rsidRDefault="0041154C" w:rsidP="0041154C">
      <w:pPr>
        <w:numPr>
          <w:ilvl w:val="0"/>
          <w:numId w:val="8"/>
        </w:numPr>
        <w:spacing w:after="120" w:line="240" w:lineRule="auto"/>
        <w:jc w:val="both"/>
        <w:rPr>
          <w:rFonts w:cs="Times New Roman"/>
          <w:szCs w:val="24"/>
        </w:rPr>
      </w:pPr>
      <w:r w:rsidRPr="00582ABF">
        <w:rPr>
          <w:rFonts w:cs="Times New Roman"/>
          <w:szCs w:val="24"/>
        </w:rPr>
        <w:t>iespēja ievietot rakstos failus un attēlus. Augšupielādējot attēlus, administratīvajai daļai automātiski tie jāpārveido vairākos attēlos ar dažādiem  izmēriem, saglabājot proporcijas, lai tos varētu izmantot atkarībā no nepieciešamības;</w:t>
      </w:r>
    </w:p>
    <w:p w:rsidR="0041154C" w:rsidRPr="00582ABF" w:rsidRDefault="0041154C" w:rsidP="0041154C">
      <w:pPr>
        <w:numPr>
          <w:ilvl w:val="0"/>
          <w:numId w:val="8"/>
        </w:numPr>
        <w:spacing w:after="120" w:line="240" w:lineRule="auto"/>
        <w:jc w:val="both"/>
        <w:rPr>
          <w:rFonts w:cs="Times New Roman"/>
          <w:szCs w:val="24"/>
        </w:rPr>
      </w:pPr>
      <w:r w:rsidRPr="00582ABF">
        <w:rPr>
          <w:rFonts w:cs="Times New Roman"/>
          <w:szCs w:val="24"/>
        </w:rPr>
        <w:t>definēt atļautos un liegtos failu paplašinājumus.</w:t>
      </w:r>
    </w:p>
    <w:p w:rsidR="0041154C" w:rsidRPr="00582ABF" w:rsidRDefault="0041154C" w:rsidP="0041154C">
      <w:pPr>
        <w:spacing w:after="120" w:line="240" w:lineRule="auto"/>
        <w:jc w:val="both"/>
        <w:rPr>
          <w:rFonts w:cs="Times New Roman"/>
          <w:szCs w:val="24"/>
        </w:rPr>
      </w:pPr>
      <w:r w:rsidRPr="00582ABF">
        <w:rPr>
          <w:rFonts w:cs="Times New Roman"/>
          <w:szCs w:val="24"/>
        </w:rPr>
        <w:t>Piekļūt administratīvajai daļai var, ievadot adrešu joslā konkrētu adresi un ielogojoties.</w:t>
      </w:r>
    </w:p>
    <w:p w:rsidR="0041154C" w:rsidRPr="00E74BFB" w:rsidRDefault="0041154C" w:rsidP="0041154C">
      <w:pPr>
        <w:pStyle w:val="Heading2"/>
        <w:numPr>
          <w:ilvl w:val="2"/>
          <w:numId w:val="17"/>
        </w:numPr>
        <w:tabs>
          <w:tab w:val="left" w:pos="851"/>
        </w:tabs>
        <w:ind w:left="567" w:hanging="567"/>
        <w:jc w:val="both"/>
        <w:rPr>
          <w:rFonts w:ascii="Times New Roman" w:hAnsi="Times New Roman" w:cs="Times New Roman"/>
          <w:b w:val="0"/>
          <w:color w:val="auto"/>
          <w:sz w:val="24"/>
          <w:szCs w:val="24"/>
        </w:rPr>
      </w:pPr>
      <w:r w:rsidRPr="00E74BFB">
        <w:rPr>
          <w:rFonts w:ascii="Times New Roman" w:hAnsi="Times New Roman" w:cs="Times New Roman"/>
          <w:b w:val="0"/>
          <w:color w:val="auto"/>
          <w:sz w:val="24"/>
          <w:szCs w:val="24"/>
        </w:rPr>
        <w:t>Administratīvās daļas moduļi</w:t>
      </w:r>
    </w:p>
    <w:p w:rsidR="0041154C" w:rsidRPr="00582ABF" w:rsidRDefault="0041154C" w:rsidP="0041154C">
      <w:pPr>
        <w:jc w:val="both"/>
        <w:rPr>
          <w:rFonts w:cs="Times New Roman"/>
          <w:szCs w:val="24"/>
        </w:rPr>
      </w:pPr>
      <w:r w:rsidRPr="00582ABF">
        <w:rPr>
          <w:rFonts w:cs="Times New Roman"/>
          <w:szCs w:val="24"/>
        </w:rPr>
        <w:t>Modulis ir viegls un elastīgs kodu bloks, kas izvada noteiktu informāciju no datu bāzes vai arī komponentēm. Piemēram, ielogošanās modulis.</w:t>
      </w:r>
    </w:p>
    <w:p w:rsidR="0041154C" w:rsidRPr="00582ABF" w:rsidRDefault="0041154C" w:rsidP="0041154C">
      <w:pPr>
        <w:jc w:val="both"/>
        <w:rPr>
          <w:rFonts w:cs="Times New Roman"/>
          <w:szCs w:val="24"/>
        </w:rPr>
      </w:pPr>
      <w:r w:rsidRPr="00582ABF">
        <w:rPr>
          <w:rFonts w:cs="Times New Roman"/>
          <w:szCs w:val="24"/>
        </w:rPr>
        <w:t xml:space="preserve">Administratīvajā daļā jāvar pievienot neierobežotu skaita moduļu. Administratīvajai daļai jābūt tā organizētai, lai, pievienojot vai atslēdzot atsevišķus moduļus, nebūtu nepieciešams modificēt sistēmas pamata programmatūru. Administratīvajai daļai jābūt izstrādātai tā, lai kvalificēta persona ar atbilstošām prasmēm spētu patstāvīgi izstrādāt un pievienot sistēmai jaunus moduļus. </w:t>
      </w:r>
    </w:p>
    <w:p w:rsidR="0041154C" w:rsidRPr="00E74BFB" w:rsidRDefault="0041154C" w:rsidP="0041154C">
      <w:pPr>
        <w:pStyle w:val="Heading3"/>
        <w:numPr>
          <w:ilvl w:val="3"/>
          <w:numId w:val="17"/>
        </w:numPr>
        <w:tabs>
          <w:tab w:val="left" w:pos="851"/>
        </w:tabs>
        <w:ind w:left="567" w:hanging="567"/>
        <w:jc w:val="both"/>
        <w:rPr>
          <w:rFonts w:ascii="Times New Roman" w:hAnsi="Times New Roman" w:cs="Times New Roman"/>
          <w:b w:val="0"/>
          <w:color w:val="auto"/>
          <w:szCs w:val="24"/>
        </w:rPr>
      </w:pPr>
      <w:r w:rsidRPr="00E74BFB">
        <w:rPr>
          <w:rFonts w:ascii="Times New Roman" w:hAnsi="Times New Roman" w:cs="Times New Roman"/>
          <w:b w:val="0"/>
          <w:color w:val="auto"/>
          <w:szCs w:val="24"/>
        </w:rPr>
        <w:t>Mājas lapas lapu izveides un labošanas modulis.</w:t>
      </w:r>
    </w:p>
    <w:p w:rsidR="0041154C" w:rsidRPr="00582ABF" w:rsidRDefault="0041154C" w:rsidP="0041154C">
      <w:pPr>
        <w:jc w:val="both"/>
        <w:rPr>
          <w:rFonts w:cs="Times New Roman"/>
          <w:szCs w:val="24"/>
        </w:rPr>
      </w:pPr>
      <w:r w:rsidRPr="00582ABF">
        <w:rPr>
          <w:rFonts w:cs="Times New Roman"/>
          <w:szCs w:val="24"/>
        </w:rPr>
        <w:t xml:space="preserve">Administratoram jāvar veidot mājas lapas struktūru – pievienot, pārveidot, dzēst mājas lapas sadaļas. Sadaļu piekārtojuma līmeņu skaitam jābūt neierobežotam. Ja nepieciešams, administrators katrai mājas lapas sadaļai var noteikt, kuru grupu lietotāji tai var piekļūt, piemēram, apskatīt vai mainīt datus. </w:t>
      </w:r>
    </w:p>
    <w:p w:rsidR="0041154C" w:rsidRPr="00582ABF" w:rsidRDefault="0041154C" w:rsidP="0041154C">
      <w:pPr>
        <w:jc w:val="both"/>
        <w:rPr>
          <w:rFonts w:cs="Times New Roman"/>
          <w:szCs w:val="24"/>
        </w:rPr>
      </w:pPr>
      <w:r w:rsidRPr="00582ABF">
        <w:rPr>
          <w:rFonts w:cs="Times New Roman"/>
          <w:szCs w:val="24"/>
        </w:rPr>
        <w:lastRenderedPageBreak/>
        <w:t xml:space="preserve">Tāpat administrators var labot mājas lapas sadaļu tās vizuālajā izskatā (WYSIWYG režīmā) vai pārslēgties HTML pirmkoda rakstīšanas režīmā. </w:t>
      </w:r>
    </w:p>
    <w:p w:rsidR="0041154C" w:rsidRPr="00582ABF" w:rsidRDefault="0041154C" w:rsidP="0041154C">
      <w:pPr>
        <w:jc w:val="both"/>
        <w:rPr>
          <w:rFonts w:cs="Times New Roman"/>
          <w:szCs w:val="24"/>
        </w:rPr>
      </w:pPr>
      <w:r w:rsidRPr="00582ABF">
        <w:rPr>
          <w:rFonts w:cs="Times New Roman"/>
          <w:szCs w:val="24"/>
        </w:rPr>
        <w:t>Administratoram jāvar norādīt par katru mājas lapas sadaļu šādu datus:</w:t>
      </w:r>
    </w:p>
    <w:p w:rsidR="0041154C" w:rsidRPr="00582ABF" w:rsidRDefault="0041154C" w:rsidP="0041154C">
      <w:pPr>
        <w:pStyle w:val="ListParagraph"/>
        <w:numPr>
          <w:ilvl w:val="0"/>
          <w:numId w:val="9"/>
        </w:numPr>
        <w:jc w:val="both"/>
        <w:rPr>
          <w:rFonts w:cs="Times New Roman"/>
          <w:szCs w:val="24"/>
        </w:rPr>
      </w:pPr>
      <w:r w:rsidRPr="00582ABF">
        <w:rPr>
          <w:rFonts w:cs="Times New Roman"/>
          <w:szCs w:val="24"/>
        </w:rPr>
        <w:t>Virsraksts,</w:t>
      </w:r>
    </w:p>
    <w:p w:rsidR="0041154C" w:rsidRPr="00582ABF" w:rsidRDefault="0041154C" w:rsidP="0041154C">
      <w:pPr>
        <w:pStyle w:val="ListParagraph"/>
        <w:numPr>
          <w:ilvl w:val="0"/>
          <w:numId w:val="9"/>
        </w:numPr>
        <w:jc w:val="both"/>
        <w:rPr>
          <w:rFonts w:cs="Times New Roman"/>
          <w:szCs w:val="24"/>
        </w:rPr>
      </w:pPr>
      <w:r w:rsidRPr="00582ABF">
        <w:rPr>
          <w:rFonts w:cs="Times New Roman"/>
          <w:szCs w:val="24"/>
        </w:rPr>
        <w:t>Saturs,</w:t>
      </w:r>
    </w:p>
    <w:p w:rsidR="0041154C" w:rsidRPr="00582ABF" w:rsidRDefault="0041154C" w:rsidP="0041154C">
      <w:pPr>
        <w:pStyle w:val="ListParagraph"/>
        <w:numPr>
          <w:ilvl w:val="0"/>
          <w:numId w:val="9"/>
        </w:numPr>
        <w:jc w:val="both"/>
        <w:rPr>
          <w:rFonts w:cs="Times New Roman"/>
          <w:szCs w:val="24"/>
        </w:rPr>
      </w:pPr>
      <w:r w:rsidRPr="00582ABF">
        <w:rPr>
          <w:rFonts w:cs="Times New Roman"/>
          <w:szCs w:val="24"/>
        </w:rPr>
        <w:t>Autora vārds,</w:t>
      </w:r>
    </w:p>
    <w:p w:rsidR="0041154C" w:rsidRPr="00582ABF" w:rsidRDefault="0041154C" w:rsidP="0041154C">
      <w:pPr>
        <w:pStyle w:val="ListParagraph"/>
        <w:numPr>
          <w:ilvl w:val="0"/>
          <w:numId w:val="9"/>
        </w:numPr>
        <w:jc w:val="both"/>
        <w:rPr>
          <w:rFonts w:cs="Times New Roman"/>
          <w:szCs w:val="24"/>
        </w:rPr>
      </w:pPr>
      <w:r w:rsidRPr="00582ABF">
        <w:rPr>
          <w:rFonts w:cs="Times New Roman"/>
          <w:szCs w:val="24"/>
        </w:rPr>
        <w:t>Īss apraksts,</w:t>
      </w:r>
    </w:p>
    <w:p w:rsidR="0041154C" w:rsidRPr="00582ABF" w:rsidRDefault="0041154C" w:rsidP="0041154C">
      <w:pPr>
        <w:pStyle w:val="ListParagraph"/>
        <w:numPr>
          <w:ilvl w:val="0"/>
          <w:numId w:val="9"/>
        </w:numPr>
        <w:jc w:val="both"/>
        <w:rPr>
          <w:rFonts w:cs="Times New Roman"/>
          <w:szCs w:val="24"/>
        </w:rPr>
      </w:pPr>
      <w:r w:rsidRPr="00582ABF">
        <w:rPr>
          <w:rFonts w:cs="Times New Roman"/>
          <w:szCs w:val="24"/>
        </w:rPr>
        <w:t>Saturam atbilstošus atslēgas vārdus,</w:t>
      </w:r>
    </w:p>
    <w:p w:rsidR="0041154C" w:rsidRPr="00582ABF" w:rsidRDefault="0041154C" w:rsidP="0041154C">
      <w:pPr>
        <w:pStyle w:val="ListParagraph"/>
        <w:numPr>
          <w:ilvl w:val="0"/>
          <w:numId w:val="9"/>
        </w:numPr>
        <w:jc w:val="both"/>
        <w:rPr>
          <w:rFonts w:cs="Times New Roman"/>
          <w:szCs w:val="24"/>
        </w:rPr>
      </w:pPr>
      <w:r w:rsidRPr="00582ABF">
        <w:rPr>
          <w:rFonts w:cs="Times New Roman"/>
          <w:szCs w:val="24"/>
        </w:rPr>
        <w:t>Vizuālos šablonus;</w:t>
      </w:r>
    </w:p>
    <w:p w:rsidR="0041154C" w:rsidRPr="00582ABF" w:rsidRDefault="0041154C" w:rsidP="0041154C">
      <w:pPr>
        <w:pStyle w:val="ListParagraph"/>
        <w:numPr>
          <w:ilvl w:val="0"/>
          <w:numId w:val="9"/>
        </w:numPr>
        <w:jc w:val="both"/>
        <w:rPr>
          <w:rFonts w:cs="Times New Roman"/>
          <w:szCs w:val="24"/>
        </w:rPr>
      </w:pPr>
      <w:r w:rsidRPr="00582ABF">
        <w:rPr>
          <w:rFonts w:cs="Times New Roman"/>
          <w:szCs w:val="24"/>
        </w:rPr>
        <w:t>Norādīt, vai mājas lapas apmeklētājiem būs iespēja veikt komentārus konkrētai sadaļai.</w:t>
      </w:r>
    </w:p>
    <w:p w:rsidR="0041154C" w:rsidRPr="00582ABF" w:rsidRDefault="0041154C" w:rsidP="0041154C">
      <w:pPr>
        <w:jc w:val="both"/>
        <w:rPr>
          <w:rFonts w:cs="Times New Roman"/>
          <w:szCs w:val="24"/>
        </w:rPr>
      </w:pPr>
      <w:r w:rsidRPr="00582ABF">
        <w:rPr>
          <w:rFonts w:cs="Times New Roman"/>
          <w:szCs w:val="24"/>
        </w:rPr>
        <w:t xml:space="preserve">Satura vadības sistēmai automātiski jāveic versiju kontrole, reģistrējot versijas izveides laiku, un kurš lietotājs veicis izmaiņas. Jābūt iespējai kādu no versijām izmantot kā aktuālo versiju. </w:t>
      </w:r>
    </w:p>
    <w:p w:rsidR="0041154C" w:rsidRPr="00582ABF" w:rsidRDefault="0041154C" w:rsidP="0041154C">
      <w:pPr>
        <w:jc w:val="both"/>
        <w:rPr>
          <w:rFonts w:cs="Times New Roman"/>
          <w:szCs w:val="24"/>
        </w:rPr>
      </w:pPr>
      <w:r w:rsidRPr="00582ABF">
        <w:rPr>
          <w:rFonts w:cs="Times New Roman"/>
          <w:szCs w:val="24"/>
        </w:rPr>
        <w:t xml:space="preserve">Labotās vai no jauna izveidotās sadaļas administratīvajā daļā apstiprina pats administrators. Tikai pēc apstiprināšanas mājas lapas sadaļa kļūst pieejama publiskajā daļā. Publiskajā daļā mājas lapas apmeklētājiem tiek parādītās tās sadaļas un to redakcijas, ko administrators ir apstiprinājis. </w:t>
      </w:r>
    </w:p>
    <w:p w:rsidR="0041154C" w:rsidRPr="00E74BFB" w:rsidRDefault="0041154C" w:rsidP="0041154C">
      <w:pPr>
        <w:pStyle w:val="Heading3"/>
        <w:numPr>
          <w:ilvl w:val="3"/>
          <w:numId w:val="17"/>
        </w:numPr>
        <w:tabs>
          <w:tab w:val="left" w:pos="851"/>
        </w:tabs>
        <w:ind w:left="567" w:hanging="567"/>
        <w:jc w:val="both"/>
        <w:rPr>
          <w:rFonts w:ascii="Times New Roman" w:hAnsi="Times New Roman" w:cs="Times New Roman"/>
          <w:b w:val="0"/>
          <w:color w:val="auto"/>
          <w:szCs w:val="24"/>
        </w:rPr>
      </w:pPr>
      <w:r w:rsidRPr="00E74BFB">
        <w:rPr>
          <w:rFonts w:ascii="Times New Roman" w:hAnsi="Times New Roman" w:cs="Times New Roman"/>
          <w:b w:val="0"/>
          <w:color w:val="auto"/>
          <w:szCs w:val="24"/>
        </w:rPr>
        <w:t>Kalendāra modulis</w:t>
      </w:r>
    </w:p>
    <w:p w:rsidR="0041154C" w:rsidRPr="00582ABF" w:rsidRDefault="0041154C" w:rsidP="0041154C">
      <w:pPr>
        <w:jc w:val="both"/>
        <w:rPr>
          <w:rFonts w:cs="Times New Roman"/>
          <w:szCs w:val="24"/>
        </w:rPr>
      </w:pPr>
      <w:r w:rsidRPr="00582ABF">
        <w:rPr>
          <w:rFonts w:cs="Times New Roman"/>
          <w:szCs w:val="24"/>
        </w:rPr>
        <w:t>Modulis paredzēts saistībā ar projektā plānoto vai gaidāmo notikumu datu parādīšanu mājas lapas publiskās daļas apmeklētājiem. Administrators var pievienot jaunus datus pa notikumiem, kā arī labot vai dzēst jau reģistrēto notikumu ierakstus, modulī norādot par notikumu šādus datus:</w:t>
      </w:r>
    </w:p>
    <w:p w:rsidR="0041154C" w:rsidRPr="00582ABF" w:rsidRDefault="0041154C" w:rsidP="0041154C">
      <w:pPr>
        <w:numPr>
          <w:ilvl w:val="0"/>
          <w:numId w:val="8"/>
        </w:numPr>
        <w:spacing w:after="0" w:line="240" w:lineRule="auto"/>
        <w:jc w:val="both"/>
        <w:rPr>
          <w:rFonts w:cs="Times New Roman"/>
          <w:szCs w:val="24"/>
        </w:rPr>
      </w:pPr>
      <w:r w:rsidRPr="00582ABF">
        <w:rPr>
          <w:rFonts w:cs="Times New Roman"/>
          <w:szCs w:val="24"/>
        </w:rPr>
        <w:t>Datums;</w:t>
      </w:r>
    </w:p>
    <w:p w:rsidR="0041154C" w:rsidRPr="00582ABF" w:rsidRDefault="0041154C" w:rsidP="0041154C">
      <w:pPr>
        <w:numPr>
          <w:ilvl w:val="0"/>
          <w:numId w:val="8"/>
        </w:numPr>
        <w:spacing w:after="0" w:line="240" w:lineRule="auto"/>
        <w:jc w:val="both"/>
        <w:rPr>
          <w:rFonts w:cs="Times New Roman"/>
          <w:szCs w:val="24"/>
        </w:rPr>
      </w:pPr>
      <w:r w:rsidRPr="00582ABF">
        <w:rPr>
          <w:rFonts w:cs="Times New Roman"/>
          <w:szCs w:val="24"/>
        </w:rPr>
        <w:t>laiks;</w:t>
      </w:r>
    </w:p>
    <w:p w:rsidR="0041154C" w:rsidRPr="00582ABF" w:rsidRDefault="0041154C" w:rsidP="0041154C">
      <w:pPr>
        <w:numPr>
          <w:ilvl w:val="0"/>
          <w:numId w:val="8"/>
        </w:numPr>
        <w:spacing w:after="0" w:line="240" w:lineRule="auto"/>
        <w:jc w:val="both"/>
        <w:rPr>
          <w:rFonts w:cs="Times New Roman"/>
          <w:szCs w:val="24"/>
        </w:rPr>
      </w:pPr>
      <w:r w:rsidRPr="00582ABF">
        <w:rPr>
          <w:rFonts w:cs="Times New Roman"/>
          <w:szCs w:val="24"/>
        </w:rPr>
        <w:t>vieta (ja ir);</w:t>
      </w:r>
    </w:p>
    <w:p w:rsidR="0041154C" w:rsidRPr="00582ABF" w:rsidRDefault="0041154C" w:rsidP="0041154C">
      <w:pPr>
        <w:numPr>
          <w:ilvl w:val="0"/>
          <w:numId w:val="8"/>
        </w:numPr>
        <w:spacing w:after="0" w:line="240" w:lineRule="auto"/>
        <w:jc w:val="both"/>
        <w:rPr>
          <w:rFonts w:cs="Times New Roman"/>
          <w:szCs w:val="24"/>
        </w:rPr>
      </w:pPr>
      <w:r w:rsidRPr="00582ABF">
        <w:rPr>
          <w:rFonts w:cs="Times New Roman"/>
          <w:szCs w:val="24"/>
        </w:rPr>
        <w:t>notikuma virsraksts;</w:t>
      </w:r>
    </w:p>
    <w:p w:rsidR="0041154C" w:rsidRPr="00582ABF" w:rsidRDefault="0041154C" w:rsidP="0041154C">
      <w:pPr>
        <w:numPr>
          <w:ilvl w:val="0"/>
          <w:numId w:val="8"/>
        </w:numPr>
        <w:spacing w:after="0" w:line="240" w:lineRule="auto"/>
        <w:jc w:val="both"/>
        <w:rPr>
          <w:rFonts w:cs="Times New Roman"/>
          <w:szCs w:val="24"/>
        </w:rPr>
      </w:pPr>
      <w:r w:rsidRPr="00582ABF">
        <w:rPr>
          <w:rFonts w:cs="Times New Roman"/>
          <w:szCs w:val="24"/>
        </w:rPr>
        <w:t>notikuma apraksts (ja ir);</w:t>
      </w:r>
    </w:p>
    <w:p w:rsidR="0041154C" w:rsidRPr="00582ABF" w:rsidRDefault="0041154C" w:rsidP="0041154C">
      <w:pPr>
        <w:numPr>
          <w:ilvl w:val="0"/>
          <w:numId w:val="8"/>
        </w:numPr>
        <w:spacing w:after="120" w:line="240" w:lineRule="auto"/>
        <w:jc w:val="both"/>
        <w:rPr>
          <w:rFonts w:cs="Times New Roman"/>
          <w:szCs w:val="24"/>
        </w:rPr>
      </w:pPr>
      <w:r w:rsidRPr="00582ABF">
        <w:rPr>
          <w:rFonts w:cs="Times New Roman"/>
          <w:szCs w:val="24"/>
        </w:rPr>
        <w:t>ja nepieciešams, attiecīgā mājas lapas sadaļa, uz ko notikums attiecas.</w:t>
      </w:r>
    </w:p>
    <w:p w:rsidR="0041154C" w:rsidRPr="00582ABF" w:rsidRDefault="0041154C" w:rsidP="0041154C">
      <w:pPr>
        <w:jc w:val="both"/>
        <w:rPr>
          <w:rFonts w:cs="Times New Roman"/>
          <w:szCs w:val="24"/>
        </w:rPr>
      </w:pPr>
      <w:r w:rsidRPr="00582ABF">
        <w:rPr>
          <w:rFonts w:cs="Times New Roman"/>
          <w:szCs w:val="24"/>
        </w:rPr>
        <w:t xml:space="preserve">Modulī jāvar notikumam norādīt tā laika periodu, ja tas tiek plānots vairākas dienas. </w:t>
      </w:r>
    </w:p>
    <w:p w:rsidR="0041154C" w:rsidRPr="00582ABF" w:rsidRDefault="0041154C" w:rsidP="0041154C">
      <w:pPr>
        <w:jc w:val="both"/>
        <w:rPr>
          <w:rFonts w:cs="Times New Roman"/>
          <w:szCs w:val="24"/>
        </w:rPr>
      </w:pPr>
      <w:r w:rsidRPr="00582ABF">
        <w:rPr>
          <w:rFonts w:cs="Times New Roman"/>
          <w:szCs w:val="24"/>
        </w:rPr>
        <w:t>Modulis parāda apmeklētājiem kalendāru mēneša kalendāra formā, īpaši izceļot tos datumus, kuros reģistrēti notikumi. Modulis dod apmeklētājam norādes pārējai uz iepriekšējo un nākamo mēnesi.</w:t>
      </w:r>
    </w:p>
    <w:p w:rsidR="0041154C" w:rsidRPr="00582ABF" w:rsidRDefault="0041154C" w:rsidP="0041154C">
      <w:pPr>
        <w:jc w:val="both"/>
        <w:rPr>
          <w:rFonts w:cs="Times New Roman"/>
          <w:szCs w:val="24"/>
        </w:rPr>
      </w:pPr>
      <w:r w:rsidRPr="00582ABF">
        <w:rPr>
          <w:rFonts w:cs="Times New Roman"/>
          <w:szCs w:val="24"/>
        </w:rPr>
        <w:t>Par apmeklētāja norādīto datumu modulis parāda visu šajā datumā reģistrēto notikumu datus. Modulis parāda notikumu sarakstu to hronoloģiskā secībā.</w:t>
      </w:r>
    </w:p>
    <w:p w:rsidR="0041154C" w:rsidRPr="00582ABF" w:rsidRDefault="0041154C" w:rsidP="0041154C">
      <w:pPr>
        <w:jc w:val="both"/>
        <w:rPr>
          <w:rFonts w:cs="Times New Roman"/>
          <w:szCs w:val="24"/>
        </w:rPr>
      </w:pPr>
      <w:r w:rsidRPr="00582ABF">
        <w:rPr>
          <w:rFonts w:cs="Times New Roman"/>
          <w:szCs w:val="24"/>
        </w:rPr>
        <w:t>Notikumu dati tiek iekļauti mājas lapas pilna teksta meklēšanas indeksā.</w:t>
      </w:r>
    </w:p>
    <w:p w:rsidR="0041154C" w:rsidRPr="00E74BFB" w:rsidRDefault="0041154C" w:rsidP="0041154C">
      <w:pPr>
        <w:pStyle w:val="Heading3"/>
        <w:numPr>
          <w:ilvl w:val="3"/>
          <w:numId w:val="17"/>
        </w:numPr>
        <w:tabs>
          <w:tab w:val="left" w:pos="851"/>
        </w:tabs>
        <w:ind w:left="567" w:hanging="567"/>
        <w:jc w:val="both"/>
        <w:rPr>
          <w:rFonts w:ascii="Times New Roman" w:hAnsi="Times New Roman" w:cs="Times New Roman"/>
          <w:b w:val="0"/>
          <w:color w:val="auto"/>
          <w:szCs w:val="24"/>
        </w:rPr>
      </w:pPr>
      <w:r w:rsidRPr="00E74BFB">
        <w:rPr>
          <w:rFonts w:ascii="Times New Roman" w:hAnsi="Times New Roman" w:cs="Times New Roman"/>
          <w:b w:val="0"/>
          <w:color w:val="auto"/>
          <w:szCs w:val="24"/>
        </w:rPr>
        <w:t>Navigācijas modulis</w:t>
      </w:r>
    </w:p>
    <w:p w:rsidR="0041154C" w:rsidRPr="00582ABF" w:rsidRDefault="0041154C" w:rsidP="0041154C">
      <w:pPr>
        <w:jc w:val="both"/>
        <w:rPr>
          <w:rFonts w:cs="Times New Roman"/>
          <w:szCs w:val="24"/>
        </w:rPr>
      </w:pPr>
      <w:r w:rsidRPr="00582ABF">
        <w:rPr>
          <w:rFonts w:cs="Times New Roman"/>
          <w:szCs w:val="24"/>
        </w:rPr>
        <w:t>Navigācijas ceļa modulis paredzēts, lai atainotu visas sadaļas, kas sadaļu hierarhiskajā kokā atrodas starp sākumlapu un to sadaļu, kurā apmeklētājs šobrīd atrodas.</w:t>
      </w:r>
    </w:p>
    <w:p w:rsidR="0041154C" w:rsidRPr="00582ABF" w:rsidRDefault="0041154C" w:rsidP="0041154C">
      <w:pPr>
        <w:jc w:val="both"/>
        <w:rPr>
          <w:rFonts w:cs="Times New Roman"/>
          <w:szCs w:val="24"/>
        </w:rPr>
      </w:pPr>
      <w:r w:rsidRPr="00582ABF">
        <w:rPr>
          <w:rFonts w:cs="Times New Roman"/>
          <w:szCs w:val="24"/>
        </w:rPr>
        <w:lastRenderedPageBreak/>
        <w:t xml:space="preserve">Navigācijas ceļš tiek veidots pēc principa Sākumlapa → sadaļa → </w:t>
      </w:r>
      <w:proofErr w:type="spellStart"/>
      <w:r w:rsidRPr="00582ABF">
        <w:rPr>
          <w:rFonts w:cs="Times New Roman"/>
          <w:szCs w:val="24"/>
        </w:rPr>
        <w:t>apakšsadaļa</w:t>
      </w:r>
      <w:proofErr w:type="spellEnd"/>
      <w:r w:rsidRPr="00582ABF">
        <w:rPr>
          <w:rFonts w:cs="Times New Roman"/>
          <w:szCs w:val="24"/>
        </w:rPr>
        <w:t xml:space="preserve"> → </w:t>
      </w:r>
      <w:proofErr w:type="spellStart"/>
      <w:r w:rsidRPr="00582ABF">
        <w:rPr>
          <w:rFonts w:cs="Times New Roman"/>
          <w:szCs w:val="24"/>
        </w:rPr>
        <w:t>apakšapakšsadaļa</w:t>
      </w:r>
      <w:proofErr w:type="spellEnd"/>
      <w:r w:rsidRPr="00582ABF">
        <w:rPr>
          <w:rFonts w:cs="Times New Roman"/>
          <w:szCs w:val="24"/>
        </w:rPr>
        <w:t xml:space="preserve"> utt. Katra daļa navigācijas ceļā ir saite, kas ved uz attiecīgo sadaļu, izņemot pēdējo daļu, ko lietotājs jau ir atvēris. Jāparedz iespēja navigācijas ceļam tikt attēlotam divās rindās.</w:t>
      </w:r>
    </w:p>
    <w:p w:rsidR="0041154C" w:rsidRPr="00E74BFB" w:rsidRDefault="0041154C" w:rsidP="0041154C">
      <w:pPr>
        <w:pStyle w:val="Heading3"/>
        <w:numPr>
          <w:ilvl w:val="3"/>
          <w:numId w:val="17"/>
        </w:numPr>
        <w:tabs>
          <w:tab w:val="left" w:pos="851"/>
        </w:tabs>
        <w:ind w:left="567" w:hanging="567"/>
        <w:jc w:val="both"/>
        <w:rPr>
          <w:rFonts w:ascii="Times New Roman" w:hAnsi="Times New Roman" w:cs="Times New Roman"/>
          <w:b w:val="0"/>
          <w:color w:val="auto"/>
          <w:szCs w:val="24"/>
          <w:lang w:bidi="ne-NP"/>
        </w:rPr>
      </w:pPr>
      <w:bookmarkStart w:id="3" w:name="_Toc177813659"/>
      <w:r w:rsidRPr="00E74BFB">
        <w:rPr>
          <w:rFonts w:ascii="Times New Roman" w:hAnsi="Times New Roman" w:cs="Times New Roman"/>
          <w:b w:val="0"/>
          <w:color w:val="auto"/>
          <w:szCs w:val="24"/>
        </w:rPr>
        <w:t>Pilna teksta meklēšanas modulis</w:t>
      </w:r>
      <w:bookmarkEnd w:id="3"/>
    </w:p>
    <w:p w:rsidR="0041154C" w:rsidRPr="00582ABF" w:rsidRDefault="0041154C" w:rsidP="0041154C">
      <w:pPr>
        <w:jc w:val="both"/>
        <w:rPr>
          <w:rFonts w:cs="Times New Roman"/>
          <w:szCs w:val="24"/>
        </w:rPr>
      </w:pPr>
      <w:r w:rsidRPr="00582ABF">
        <w:rPr>
          <w:rFonts w:cs="Times New Roman"/>
          <w:szCs w:val="24"/>
        </w:rPr>
        <w:t xml:space="preserve">Pilna teksta meklēšanas modulis paredzēts publiskās daļas apmeklētājiem mājas lapā publicēto datu brīvai meklēšanai. Tas </w:t>
      </w:r>
      <w:r w:rsidRPr="00582ABF">
        <w:rPr>
          <w:rFonts w:cs="Times New Roman"/>
          <w:szCs w:val="24"/>
          <w:lang w:eastAsia="lv-LV"/>
        </w:rPr>
        <w:t>sastāv no meklēšanas formas un rezultātu attēlošanas saraksta</w:t>
      </w:r>
      <w:r w:rsidRPr="00582ABF">
        <w:rPr>
          <w:rFonts w:cs="Times New Roman"/>
          <w:szCs w:val="24"/>
        </w:rPr>
        <w:t>.</w:t>
      </w:r>
    </w:p>
    <w:p w:rsidR="0041154C" w:rsidRPr="00582ABF" w:rsidRDefault="0041154C" w:rsidP="0041154C">
      <w:pPr>
        <w:jc w:val="both"/>
        <w:rPr>
          <w:rFonts w:cs="Times New Roman"/>
          <w:szCs w:val="24"/>
        </w:rPr>
      </w:pPr>
      <w:r w:rsidRPr="00582ABF">
        <w:rPr>
          <w:rFonts w:cs="Times New Roman"/>
          <w:szCs w:val="24"/>
        </w:rPr>
        <w:t>Modulis nodrošina šādu datu indeksēšanu:</w:t>
      </w:r>
    </w:p>
    <w:p w:rsidR="0041154C" w:rsidRPr="00582ABF" w:rsidRDefault="0041154C" w:rsidP="0041154C">
      <w:pPr>
        <w:numPr>
          <w:ilvl w:val="0"/>
          <w:numId w:val="8"/>
        </w:numPr>
        <w:spacing w:after="0" w:line="240" w:lineRule="auto"/>
        <w:jc w:val="both"/>
        <w:rPr>
          <w:rFonts w:cs="Times New Roman"/>
          <w:szCs w:val="24"/>
        </w:rPr>
      </w:pPr>
      <w:r w:rsidRPr="00582ABF">
        <w:rPr>
          <w:rFonts w:cs="Times New Roman"/>
          <w:szCs w:val="24"/>
        </w:rPr>
        <w:t>mājas lapas sadaļu saturs;</w:t>
      </w:r>
    </w:p>
    <w:p w:rsidR="0041154C" w:rsidRPr="00582ABF" w:rsidRDefault="0041154C" w:rsidP="0041154C">
      <w:pPr>
        <w:numPr>
          <w:ilvl w:val="0"/>
          <w:numId w:val="8"/>
        </w:numPr>
        <w:spacing w:after="120" w:line="240" w:lineRule="auto"/>
        <w:jc w:val="both"/>
        <w:rPr>
          <w:rFonts w:cs="Times New Roman"/>
          <w:szCs w:val="24"/>
        </w:rPr>
      </w:pPr>
      <w:r w:rsidRPr="00582ABF">
        <w:rPr>
          <w:rFonts w:cs="Times New Roman"/>
          <w:szCs w:val="24"/>
        </w:rPr>
        <w:t>mājas lapā reģistrēto notikumu dati.</w:t>
      </w:r>
    </w:p>
    <w:p w:rsidR="0041154C" w:rsidRPr="00582ABF" w:rsidRDefault="0041154C" w:rsidP="0041154C">
      <w:pPr>
        <w:jc w:val="both"/>
        <w:rPr>
          <w:rFonts w:cs="Times New Roman"/>
          <w:szCs w:val="24"/>
        </w:rPr>
      </w:pPr>
      <w:r w:rsidRPr="00582ABF">
        <w:rPr>
          <w:rFonts w:cs="Times New Roman"/>
          <w:szCs w:val="24"/>
        </w:rPr>
        <w:t>Apkalpojot apmeklētāju meklēšanas pieprasījumus, modulis nodrošina šādu datu meklēšanas funkcionalitāti:</w:t>
      </w:r>
    </w:p>
    <w:p w:rsidR="0041154C" w:rsidRPr="00582ABF" w:rsidRDefault="0041154C" w:rsidP="0041154C">
      <w:pPr>
        <w:numPr>
          <w:ilvl w:val="0"/>
          <w:numId w:val="8"/>
        </w:numPr>
        <w:spacing w:after="0" w:line="240" w:lineRule="auto"/>
        <w:jc w:val="both"/>
        <w:rPr>
          <w:rFonts w:cs="Times New Roman"/>
          <w:szCs w:val="24"/>
        </w:rPr>
      </w:pPr>
      <w:r w:rsidRPr="00582ABF">
        <w:rPr>
          <w:rFonts w:cs="Times New Roman"/>
          <w:szCs w:val="24"/>
        </w:rPr>
        <w:t xml:space="preserve">meklēšana visos mājas lapas </w:t>
      </w:r>
      <w:r w:rsidRPr="00582ABF">
        <w:rPr>
          <w:rFonts w:cs="Times New Roman"/>
          <w:szCs w:val="24"/>
          <w:lang w:eastAsia="lv-LV"/>
        </w:rPr>
        <w:t>aktīvo rakstu tekstos</w:t>
      </w:r>
      <w:r w:rsidRPr="00582ABF">
        <w:rPr>
          <w:rFonts w:cs="Times New Roman"/>
          <w:szCs w:val="24"/>
        </w:rPr>
        <w:t>;</w:t>
      </w:r>
    </w:p>
    <w:p w:rsidR="0041154C" w:rsidRPr="00582ABF" w:rsidRDefault="0041154C" w:rsidP="0041154C">
      <w:pPr>
        <w:numPr>
          <w:ilvl w:val="0"/>
          <w:numId w:val="8"/>
        </w:numPr>
        <w:spacing w:after="0" w:line="240" w:lineRule="auto"/>
        <w:jc w:val="both"/>
        <w:rPr>
          <w:rFonts w:cs="Times New Roman"/>
          <w:szCs w:val="24"/>
        </w:rPr>
      </w:pPr>
      <w:r w:rsidRPr="00582ABF">
        <w:rPr>
          <w:rFonts w:cs="Times New Roman"/>
          <w:szCs w:val="24"/>
        </w:rPr>
        <w:t>meklēšana pēc pilna vai daļēji norādīta vārda;</w:t>
      </w:r>
    </w:p>
    <w:p w:rsidR="0041154C" w:rsidRPr="00582ABF" w:rsidRDefault="0041154C" w:rsidP="0041154C">
      <w:pPr>
        <w:numPr>
          <w:ilvl w:val="0"/>
          <w:numId w:val="8"/>
        </w:numPr>
        <w:spacing w:after="120" w:line="240" w:lineRule="auto"/>
        <w:jc w:val="both"/>
        <w:rPr>
          <w:rFonts w:cs="Times New Roman"/>
          <w:szCs w:val="24"/>
        </w:rPr>
      </w:pPr>
      <w:r w:rsidRPr="00582ABF">
        <w:rPr>
          <w:rFonts w:cs="Times New Roman"/>
          <w:szCs w:val="24"/>
        </w:rPr>
        <w:t>meklēšana pēc vārdu virknes.</w:t>
      </w:r>
    </w:p>
    <w:p w:rsidR="0041154C" w:rsidRPr="00582ABF" w:rsidRDefault="0041154C" w:rsidP="0041154C">
      <w:pPr>
        <w:jc w:val="both"/>
        <w:rPr>
          <w:rFonts w:cs="Times New Roman"/>
          <w:szCs w:val="24"/>
        </w:rPr>
      </w:pPr>
      <w:r w:rsidRPr="00582ABF">
        <w:rPr>
          <w:rFonts w:cs="Times New Roman"/>
          <w:szCs w:val="24"/>
        </w:rPr>
        <w:t>Datu indeksēšana tiek veikta automatizēti un regulāri pēc administratora noteikta grafika. Administratoram ir iespēja manuāli dot komandu indeksēt un norādīt, vai modulim veikt kārtējo izmaiņu indeksēšanu vai vispārēju pilnīgu indeksēšanu.</w:t>
      </w:r>
    </w:p>
    <w:p w:rsidR="0041154C" w:rsidRPr="00582ABF" w:rsidRDefault="0041154C" w:rsidP="0041154C">
      <w:pPr>
        <w:jc w:val="both"/>
        <w:rPr>
          <w:rFonts w:cs="Times New Roman"/>
          <w:szCs w:val="24"/>
          <w:lang w:eastAsia="lv-LV"/>
        </w:rPr>
      </w:pPr>
      <w:r w:rsidRPr="00582ABF">
        <w:rPr>
          <w:rFonts w:cs="Times New Roman"/>
          <w:szCs w:val="24"/>
          <w:lang w:eastAsia="lv-LV"/>
        </w:rPr>
        <w:t>Modulis meklēšanas rezultātus ataino kā sarakstu, kurā redzams:</w:t>
      </w:r>
    </w:p>
    <w:p w:rsidR="0041154C" w:rsidRPr="00582ABF" w:rsidRDefault="0041154C" w:rsidP="0041154C">
      <w:pPr>
        <w:numPr>
          <w:ilvl w:val="0"/>
          <w:numId w:val="8"/>
        </w:numPr>
        <w:spacing w:after="0" w:line="240" w:lineRule="auto"/>
        <w:jc w:val="both"/>
        <w:rPr>
          <w:rFonts w:cs="Times New Roman"/>
          <w:szCs w:val="24"/>
        </w:rPr>
      </w:pPr>
      <w:r w:rsidRPr="00582ABF">
        <w:rPr>
          <w:rFonts w:cs="Times New Roman"/>
          <w:szCs w:val="24"/>
          <w:lang w:eastAsia="lv-LV"/>
        </w:rPr>
        <w:t>navigācijas ceļš uz vietu (sadaļu, raksta sadaļu), kurā atrasta frāze – vairāki simboli pirms atrastās frāzes, atrastā frāze (treknrakstā) un vairāki simboli pēc atrastās frāzes. - Katrai atrasto rezultātu kopai jābūt atsevišķā rindā, ap</w:t>
      </w:r>
      <w:bookmarkStart w:id="4" w:name="_Toc141693707"/>
      <w:r w:rsidRPr="00582ABF">
        <w:rPr>
          <w:rFonts w:cs="Times New Roman"/>
          <w:szCs w:val="24"/>
          <w:lang w:eastAsia="lv-LV"/>
        </w:rPr>
        <w:t>gādātai ar saiti „</w:t>
      </w:r>
      <w:proofErr w:type="spellStart"/>
      <w:r w:rsidRPr="00582ABF">
        <w:rPr>
          <w:rFonts w:cs="Times New Roman"/>
          <w:szCs w:val="24"/>
          <w:lang w:eastAsia="lv-LV"/>
        </w:rPr>
        <w:t>Read</w:t>
      </w:r>
      <w:proofErr w:type="spellEnd"/>
      <w:r w:rsidRPr="00582ABF">
        <w:rPr>
          <w:rFonts w:cs="Times New Roman"/>
          <w:szCs w:val="24"/>
          <w:lang w:eastAsia="lv-LV"/>
        </w:rPr>
        <w:t xml:space="preserve"> </w:t>
      </w:r>
      <w:proofErr w:type="spellStart"/>
      <w:r w:rsidRPr="00582ABF">
        <w:rPr>
          <w:rFonts w:cs="Times New Roman"/>
          <w:szCs w:val="24"/>
          <w:lang w:eastAsia="lv-LV"/>
        </w:rPr>
        <w:t>more</w:t>
      </w:r>
      <w:proofErr w:type="spellEnd"/>
      <w:r w:rsidRPr="00582ABF">
        <w:rPr>
          <w:rFonts w:cs="Times New Roman"/>
          <w:szCs w:val="24"/>
          <w:lang w:eastAsia="lv-LV"/>
        </w:rPr>
        <w:t>”;</w:t>
      </w:r>
    </w:p>
    <w:p w:rsidR="0041154C" w:rsidRPr="00582ABF" w:rsidRDefault="0041154C" w:rsidP="0041154C">
      <w:pPr>
        <w:numPr>
          <w:ilvl w:val="0"/>
          <w:numId w:val="8"/>
        </w:numPr>
        <w:spacing w:after="0" w:line="240" w:lineRule="auto"/>
        <w:jc w:val="both"/>
        <w:rPr>
          <w:rFonts w:cs="Times New Roman"/>
          <w:szCs w:val="24"/>
          <w:lang w:eastAsia="lv-LV"/>
        </w:rPr>
      </w:pPr>
      <w:r w:rsidRPr="00582ABF">
        <w:rPr>
          <w:rFonts w:cs="Times New Roman"/>
          <w:szCs w:val="24"/>
        </w:rPr>
        <w:t>lapas karte</w:t>
      </w:r>
      <w:bookmarkEnd w:id="4"/>
      <w:r w:rsidRPr="00582ABF">
        <w:rPr>
          <w:rFonts w:cs="Times New Roman"/>
          <w:szCs w:val="24"/>
        </w:rPr>
        <w:t xml:space="preserve"> – l</w:t>
      </w:r>
      <w:r w:rsidRPr="00582ABF">
        <w:rPr>
          <w:rFonts w:cs="Times New Roman"/>
          <w:szCs w:val="24"/>
          <w:lang w:eastAsia="lv-LV"/>
        </w:rPr>
        <w:t>apas kartē jāataino visas lapas aktīvās sadaļas, vizuāli tās attēlojot hierarhiskā kokā. Katram sadaļas nosaukumam lapas kartē jābūt saitei, kas ved uz attiecīgo sadaļu.</w:t>
      </w:r>
    </w:p>
    <w:p w:rsidR="0041154C" w:rsidRPr="00E74BFB" w:rsidRDefault="0041154C" w:rsidP="0041154C">
      <w:pPr>
        <w:pStyle w:val="Heading3"/>
        <w:numPr>
          <w:ilvl w:val="3"/>
          <w:numId w:val="17"/>
        </w:numPr>
        <w:tabs>
          <w:tab w:val="left" w:pos="851"/>
        </w:tabs>
        <w:ind w:left="567" w:hanging="567"/>
        <w:jc w:val="both"/>
        <w:rPr>
          <w:rFonts w:ascii="Times New Roman" w:hAnsi="Times New Roman" w:cs="Times New Roman"/>
          <w:b w:val="0"/>
          <w:color w:val="auto"/>
          <w:szCs w:val="24"/>
        </w:rPr>
      </w:pPr>
      <w:bookmarkStart w:id="5" w:name="_Toc177813663"/>
      <w:r w:rsidRPr="00E74BFB">
        <w:rPr>
          <w:rFonts w:ascii="Times New Roman" w:hAnsi="Times New Roman" w:cs="Times New Roman"/>
          <w:b w:val="0"/>
          <w:color w:val="auto"/>
          <w:szCs w:val="24"/>
        </w:rPr>
        <w:t>Lietotāju autorizācijas modulis</w:t>
      </w:r>
      <w:bookmarkEnd w:id="5"/>
    </w:p>
    <w:p w:rsidR="0041154C" w:rsidRPr="00582ABF" w:rsidRDefault="0041154C" w:rsidP="0041154C">
      <w:pPr>
        <w:jc w:val="both"/>
        <w:rPr>
          <w:rFonts w:cs="Times New Roman"/>
          <w:szCs w:val="24"/>
        </w:rPr>
      </w:pPr>
      <w:r w:rsidRPr="00582ABF">
        <w:rPr>
          <w:rFonts w:cs="Times New Roman"/>
          <w:szCs w:val="24"/>
        </w:rPr>
        <w:t>Modulis paredzēts mājas lapas lietotāju autorizācijai un administratora piekļuvi administratīvajai daļai.</w:t>
      </w:r>
    </w:p>
    <w:p w:rsidR="0041154C" w:rsidRPr="00582ABF" w:rsidRDefault="0041154C" w:rsidP="0041154C">
      <w:pPr>
        <w:jc w:val="both"/>
        <w:rPr>
          <w:rFonts w:cs="Times New Roman"/>
          <w:szCs w:val="24"/>
        </w:rPr>
      </w:pPr>
      <w:r w:rsidRPr="00582ABF">
        <w:rPr>
          <w:rFonts w:cs="Times New Roman"/>
          <w:szCs w:val="24"/>
        </w:rPr>
        <w:t>Apmeklētājam ir iespēja veikt autorizāciju mājas lapā, norādot lietotājam piešķirto lietotāja vārdu un paroli. Tālākos reģistrētā lietotāja pieprasījumus administratīvā daļa reģistrē un kontrolē piekļuves pakāpi mājas lapā sadaļām.</w:t>
      </w:r>
    </w:p>
    <w:p w:rsidR="0041154C" w:rsidRPr="00582ABF" w:rsidRDefault="0041154C" w:rsidP="0041154C">
      <w:pPr>
        <w:jc w:val="both"/>
        <w:rPr>
          <w:rFonts w:cs="Times New Roman"/>
          <w:szCs w:val="24"/>
        </w:rPr>
      </w:pPr>
      <w:r w:rsidRPr="00582ABF">
        <w:rPr>
          <w:rFonts w:cs="Times New Roman"/>
          <w:szCs w:val="24"/>
        </w:rPr>
        <w:t>Reģistrētam lietotājam jāvar mainīt paroli, kā arī nozaudēšanas gadījumā to atjaunot bez administratora iejaukšanās.</w:t>
      </w:r>
    </w:p>
    <w:p w:rsidR="0041154C" w:rsidRPr="00582ABF" w:rsidRDefault="0041154C" w:rsidP="0041154C">
      <w:pPr>
        <w:jc w:val="both"/>
        <w:rPr>
          <w:rFonts w:cs="Times New Roman"/>
          <w:szCs w:val="24"/>
        </w:rPr>
      </w:pPr>
      <w:r w:rsidRPr="00582ABF">
        <w:rPr>
          <w:rFonts w:cs="Times New Roman"/>
          <w:szCs w:val="24"/>
        </w:rPr>
        <w:t>Administratoram ir iespēja noteikt reģistrētā lietotāja definēto paroļu sarežģītību un garumu.</w:t>
      </w:r>
    </w:p>
    <w:p w:rsidR="0041154C" w:rsidRPr="00E74BFB" w:rsidRDefault="0041154C" w:rsidP="0041154C">
      <w:pPr>
        <w:pStyle w:val="Heading3"/>
        <w:numPr>
          <w:ilvl w:val="3"/>
          <w:numId w:val="17"/>
        </w:numPr>
        <w:tabs>
          <w:tab w:val="left" w:pos="851"/>
        </w:tabs>
        <w:ind w:left="567" w:hanging="567"/>
        <w:jc w:val="both"/>
        <w:rPr>
          <w:rFonts w:ascii="Times New Roman" w:hAnsi="Times New Roman" w:cs="Times New Roman"/>
          <w:b w:val="0"/>
          <w:color w:val="auto"/>
          <w:szCs w:val="24"/>
        </w:rPr>
      </w:pPr>
      <w:r w:rsidRPr="00E74BFB">
        <w:rPr>
          <w:rFonts w:ascii="Times New Roman" w:hAnsi="Times New Roman" w:cs="Times New Roman"/>
          <w:b w:val="0"/>
          <w:color w:val="auto"/>
          <w:szCs w:val="24"/>
        </w:rPr>
        <w:t>Failu apmaiņas modulis</w:t>
      </w:r>
    </w:p>
    <w:p w:rsidR="0041154C" w:rsidRPr="00582ABF" w:rsidRDefault="0041154C" w:rsidP="0041154C">
      <w:pPr>
        <w:jc w:val="both"/>
        <w:rPr>
          <w:rFonts w:cs="Times New Roman"/>
          <w:szCs w:val="24"/>
        </w:rPr>
      </w:pPr>
      <w:r w:rsidRPr="00582ABF">
        <w:rPr>
          <w:rFonts w:cs="Times New Roman"/>
          <w:szCs w:val="24"/>
        </w:rPr>
        <w:t xml:space="preserve">Failu apmaiņas moduli paredzēts lietot daļā, kas paredzēta reģistrētiem lietotājiem, kā arī administratīvajā daļā. Reģistrētajiem lietotājiem ar failu apmaiņas moduli jāvar augšupielādēt, </w:t>
      </w:r>
      <w:r w:rsidRPr="00582ABF">
        <w:rPr>
          <w:rFonts w:cs="Times New Roman"/>
          <w:szCs w:val="24"/>
        </w:rPr>
        <w:lastRenderedPageBreak/>
        <w:t xml:space="preserve">lejupielādēt, dzēst un pārsaukt failus, kā arī veidot, dzēst mapes, mainīt tās nosaukumus. Reģistrētam lietotājam jāvar pievienot augšupielādei vairākus failus vienlaicīgi. Uzspiežot uz kāda faila, modulim jāizvada tiešā saite, kuru, nokopējot, var nosūtīt jebkuram interneta lietotājam, un šim lietotājam jāvar piekļūt failam. </w:t>
      </w:r>
    </w:p>
    <w:p w:rsidR="0041154C" w:rsidRPr="00582ABF" w:rsidRDefault="0041154C" w:rsidP="0041154C">
      <w:pPr>
        <w:jc w:val="both"/>
        <w:rPr>
          <w:rFonts w:cs="Times New Roman"/>
          <w:szCs w:val="24"/>
        </w:rPr>
      </w:pPr>
      <w:r w:rsidRPr="00582ABF">
        <w:rPr>
          <w:rFonts w:cs="Times New Roman"/>
          <w:szCs w:val="24"/>
        </w:rPr>
        <w:t>Faili, kas augšupielādēti ar failu apmaiņas moduli, nedrīkst tikt iekļauti meklēšanas indeksā.</w:t>
      </w:r>
    </w:p>
    <w:p w:rsidR="0041154C" w:rsidRPr="00582ABF" w:rsidRDefault="0041154C" w:rsidP="0041154C">
      <w:pPr>
        <w:jc w:val="both"/>
        <w:rPr>
          <w:rFonts w:cs="Times New Roman"/>
          <w:szCs w:val="24"/>
        </w:rPr>
      </w:pPr>
      <w:r w:rsidRPr="00582ABF">
        <w:rPr>
          <w:rFonts w:cs="Times New Roman"/>
          <w:szCs w:val="24"/>
        </w:rPr>
        <w:t xml:space="preserve">Administratoram jāvar definēt atļautos un aizliegtos failu paplašinājumus, noteikt augšupielādēto failu pieļaujamo lielumu. </w:t>
      </w:r>
    </w:p>
    <w:p w:rsidR="0041154C" w:rsidRPr="00E74BFB" w:rsidRDefault="0041154C" w:rsidP="0041154C">
      <w:pPr>
        <w:pStyle w:val="Heading3"/>
        <w:numPr>
          <w:ilvl w:val="3"/>
          <w:numId w:val="17"/>
        </w:numPr>
        <w:tabs>
          <w:tab w:val="left" w:pos="851"/>
        </w:tabs>
        <w:ind w:left="567" w:hanging="567"/>
        <w:jc w:val="both"/>
        <w:rPr>
          <w:rFonts w:ascii="Times New Roman" w:hAnsi="Times New Roman" w:cs="Times New Roman"/>
          <w:b w:val="0"/>
          <w:color w:val="auto"/>
          <w:szCs w:val="24"/>
        </w:rPr>
      </w:pPr>
      <w:r w:rsidRPr="00E74BFB">
        <w:rPr>
          <w:rFonts w:ascii="Times New Roman" w:hAnsi="Times New Roman" w:cs="Times New Roman"/>
          <w:b w:val="0"/>
          <w:color w:val="auto"/>
          <w:szCs w:val="24"/>
        </w:rPr>
        <w:t>Laika plāna modulis</w:t>
      </w:r>
    </w:p>
    <w:p w:rsidR="0041154C" w:rsidRPr="00582ABF" w:rsidRDefault="0041154C" w:rsidP="0041154C">
      <w:pPr>
        <w:jc w:val="both"/>
        <w:rPr>
          <w:rFonts w:cs="Times New Roman"/>
          <w:szCs w:val="24"/>
        </w:rPr>
      </w:pPr>
      <w:r w:rsidRPr="00582ABF">
        <w:rPr>
          <w:rFonts w:cs="Times New Roman"/>
          <w:szCs w:val="24"/>
        </w:rPr>
        <w:t xml:space="preserve">Laika plāna modulis ir paredzēts lietošanai un piekļuvei tikai reģistrētiem lietotājiem. Ar šī moduļa palīdzību plānots koordinēt un pārvaldīt projekta aktivitātes kalendāra formā. Reģistrētam lietotājam jāvar pārslēgties starp gada skatu, mēneša skatu, nedēļas skatu un dienas skatu. </w:t>
      </w:r>
    </w:p>
    <w:p w:rsidR="0041154C" w:rsidRPr="00582ABF" w:rsidRDefault="0041154C" w:rsidP="0041154C">
      <w:pPr>
        <w:jc w:val="both"/>
        <w:rPr>
          <w:rFonts w:cs="Times New Roman"/>
          <w:szCs w:val="24"/>
        </w:rPr>
      </w:pPr>
      <w:r w:rsidRPr="00582ABF">
        <w:rPr>
          <w:rFonts w:cs="Times New Roman"/>
          <w:szCs w:val="24"/>
        </w:rPr>
        <w:t xml:space="preserve">Gada skatā jāizvada notikumi pa mēnešiem, ierakstiem jābūt izceltiem pēc to kategorijām. Uzspiežot uz ieraksta tēmas, tiek atvērts pilns ieraksta skats. </w:t>
      </w:r>
    </w:p>
    <w:p w:rsidR="0041154C" w:rsidRPr="00582ABF" w:rsidRDefault="0041154C" w:rsidP="0041154C">
      <w:pPr>
        <w:jc w:val="both"/>
        <w:rPr>
          <w:rFonts w:cs="Times New Roman"/>
          <w:szCs w:val="24"/>
        </w:rPr>
      </w:pPr>
      <w:r w:rsidRPr="00582ABF">
        <w:rPr>
          <w:rFonts w:cs="Times New Roman"/>
          <w:szCs w:val="24"/>
        </w:rPr>
        <w:t xml:space="preserve">Mēneša skatā jābūt numurētām nedēļām, jānorāda nedēļas dienas, tekošai dienai jābūt izceltai, jābūt numurētām dienām, ierakstiem jābūt izceltiem pēc to kategorijām. Pie katras dienas jābūt izvadītām notikumu tēmām, uz kurām uzspiežot, tiek atvērts pilns ieraksta skats. Mēneša skatam jāatveras pēc noklusējuma. Reģistrētam lietotājam jāvar brīvi pārslēgties starp mēnešiem un gadiem. Mēneša skatā jāvar konkrētajā dienā, uzspiežot uz dienas vai konkrētas pogas, ievadīt notikumu. </w:t>
      </w:r>
    </w:p>
    <w:p w:rsidR="0041154C" w:rsidRPr="00582ABF" w:rsidRDefault="0041154C" w:rsidP="0041154C">
      <w:pPr>
        <w:jc w:val="both"/>
        <w:rPr>
          <w:rFonts w:cs="Times New Roman"/>
          <w:szCs w:val="24"/>
        </w:rPr>
      </w:pPr>
      <w:r w:rsidRPr="00582ABF">
        <w:rPr>
          <w:rFonts w:cs="Times New Roman"/>
          <w:szCs w:val="24"/>
        </w:rPr>
        <w:t xml:space="preserve">Reģistrētām lietotājam jāvar brīvi pārslēgties starp nedēļām. Nedēļas skatā notikumiem jābūt grupētiem pēc nedēļas dienas. Notikumiem jābūt izceltiem pēc to kategorijas. Uzspiežot un notikuma tēmas, tiek atvērts pilns ieraksta skats. </w:t>
      </w:r>
    </w:p>
    <w:p w:rsidR="0041154C" w:rsidRPr="00582ABF" w:rsidRDefault="0041154C" w:rsidP="0041154C">
      <w:pPr>
        <w:jc w:val="both"/>
        <w:rPr>
          <w:rFonts w:cs="Times New Roman"/>
          <w:szCs w:val="24"/>
        </w:rPr>
      </w:pPr>
      <w:r w:rsidRPr="00582ABF">
        <w:rPr>
          <w:rFonts w:cs="Times New Roman"/>
          <w:szCs w:val="24"/>
        </w:rPr>
        <w:t>Dienas skatā notikumiem jābūt grupētiem pa stundām, kad tie sākas. Uzspiežot un notikuma tēmas, tiek atvērts pilns ieraksta skats. Jāvar pārslēgties starp dienām.</w:t>
      </w:r>
    </w:p>
    <w:p w:rsidR="0041154C" w:rsidRPr="00582ABF" w:rsidRDefault="0041154C" w:rsidP="0041154C">
      <w:pPr>
        <w:jc w:val="both"/>
        <w:rPr>
          <w:rFonts w:cs="Times New Roman"/>
          <w:szCs w:val="24"/>
        </w:rPr>
      </w:pPr>
      <w:r w:rsidRPr="00582ABF">
        <w:rPr>
          <w:rFonts w:cs="Times New Roman"/>
          <w:szCs w:val="24"/>
        </w:rPr>
        <w:t>Pie jebkura skata jāvar atlasīt konkrētas kategorijas notikumus. Reģistrētam lietotājam jāvar atlasīt tikai savus veiktos ierakstus. Šajā modulī jābūt integrētai ierakstu meklēšanai.</w:t>
      </w:r>
    </w:p>
    <w:p w:rsidR="0041154C" w:rsidRPr="00582ABF" w:rsidRDefault="0041154C" w:rsidP="0041154C">
      <w:pPr>
        <w:jc w:val="both"/>
        <w:rPr>
          <w:rFonts w:cs="Times New Roman"/>
          <w:szCs w:val="24"/>
        </w:rPr>
      </w:pPr>
      <w:r w:rsidRPr="00582ABF">
        <w:rPr>
          <w:rFonts w:cs="Times New Roman"/>
          <w:szCs w:val="24"/>
        </w:rPr>
        <w:t xml:space="preserve">Pievienojot notikumu, lietotājam jāvar aizpildīt šādus datus: </w:t>
      </w:r>
    </w:p>
    <w:p w:rsidR="0041154C" w:rsidRPr="00582ABF" w:rsidRDefault="0041154C" w:rsidP="0041154C">
      <w:pPr>
        <w:pStyle w:val="ListParagraph"/>
        <w:numPr>
          <w:ilvl w:val="0"/>
          <w:numId w:val="10"/>
        </w:numPr>
        <w:jc w:val="both"/>
        <w:rPr>
          <w:rFonts w:cs="Times New Roman"/>
          <w:szCs w:val="24"/>
        </w:rPr>
      </w:pPr>
      <w:r w:rsidRPr="00582ABF">
        <w:rPr>
          <w:rFonts w:cs="Times New Roman"/>
          <w:szCs w:val="24"/>
        </w:rPr>
        <w:t xml:space="preserve">Tēmu, </w:t>
      </w:r>
    </w:p>
    <w:p w:rsidR="0041154C" w:rsidRPr="00582ABF" w:rsidRDefault="0041154C" w:rsidP="0041154C">
      <w:pPr>
        <w:pStyle w:val="ListParagraph"/>
        <w:numPr>
          <w:ilvl w:val="0"/>
          <w:numId w:val="10"/>
        </w:numPr>
        <w:jc w:val="both"/>
        <w:rPr>
          <w:rFonts w:cs="Times New Roman"/>
          <w:szCs w:val="24"/>
        </w:rPr>
      </w:pPr>
      <w:r w:rsidRPr="00582ABF">
        <w:rPr>
          <w:rFonts w:cs="Times New Roman"/>
          <w:szCs w:val="24"/>
        </w:rPr>
        <w:t xml:space="preserve">Norādīt kategoriju, </w:t>
      </w:r>
    </w:p>
    <w:p w:rsidR="0041154C" w:rsidRPr="00582ABF" w:rsidRDefault="0041154C" w:rsidP="0041154C">
      <w:pPr>
        <w:pStyle w:val="ListParagraph"/>
        <w:numPr>
          <w:ilvl w:val="0"/>
          <w:numId w:val="10"/>
        </w:numPr>
        <w:jc w:val="both"/>
        <w:rPr>
          <w:rFonts w:cs="Times New Roman"/>
          <w:szCs w:val="24"/>
        </w:rPr>
      </w:pPr>
      <w:r w:rsidRPr="00582ABF">
        <w:rPr>
          <w:rFonts w:cs="Times New Roman"/>
          <w:szCs w:val="24"/>
        </w:rPr>
        <w:t xml:space="preserve">Aprakstu, </w:t>
      </w:r>
    </w:p>
    <w:p w:rsidR="0041154C" w:rsidRPr="00582ABF" w:rsidRDefault="0041154C" w:rsidP="0041154C">
      <w:pPr>
        <w:pStyle w:val="ListParagraph"/>
        <w:numPr>
          <w:ilvl w:val="0"/>
          <w:numId w:val="10"/>
        </w:numPr>
        <w:jc w:val="both"/>
        <w:rPr>
          <w:rFonts w:cs="Times New Roman"/>
          <w:szCs w:val="24"/>
        </w:rPr>
      </w:pPr>
      <w:r w:rsidRPr="00582ABF">
        <w:rPr>
          <w:rFonts w:cs="Times New Roman"/>
          <w:szCs w:val="24"/>
        </w:rPr>
        <w:t xml:space="preserve">Norādīt, vai tas ir visas dienas notikums, </w:t>
      </w:r>
    </w:p>
    <w:p w:rsidR="0041154C" w:rsidRPr="00582ABF" w:rsidRDefault="0041154C" w:rsidP="0041154C">
      <w:pPr>
        <w:pStyle w:val="ListParagraph"/>
        <w:numPr>
          <w:ilvl w:val="0"/>
          <w:numId w:val="10"/>
        </w:numPr>
        <w:jc w:val="both"/>
        <w:rPr>
          <w:rFonts w:cs="Times New Roman"/>
          <w:szCs w:val="24"/>
        </w:rPr>
      </w:pPr>
      <w:r w:rsidRPr="00582ABF">
        <w:rPr>
          <w:rFonts w:cs="Times New Roman"/>
          <w:szCs w:val="24"/>
        </w:rPr>
        <w:t>Noteikt sākuma un beigu datumu un laiku,</w:t>
      </w:r>
    </w:p>
    <w:p w:rsidR="0041154C" w:rsidRPr="00582ABF" w:rsidRDefault="0041154C" w:rsidP="0041154C">
      <w:pPr>
        <w:pStyle w:val="ListParagraph"/>
        <w:numPr>
          <w:ilvl w:val="0"/>
          <w:numId w:val="10"/>
        </w:numPr>
        <w:jc w:val="both"/>
        <w:rPr>
          <w:rFonts w:cs="Times New Roman"/>
          <w:szCs w:val="24"/>
        </w:rPr>
      </w:pPr>
      <w:r w:rsidRPr="00582ABF">
        <w:rPr>
          <w:rFonts w:cs="Times New Roman"/>
          <w:szCs w:val="24"/>
        </w:rPr>
        <w:t>Norādīt atkārtošanos notikumam ik dienas, nedēļas, mēneša vai gada.</w:t>
      </w:r>
    </w:p>
    <w:p w:rsidR="0041154C" w:rsidRPr="00582ABF" w:rsidRDefault="0041154C" w:rsidP="0041154C">
      <w:pPr>
        <w:jc w:val="both"/>
        <w:rPr>
          <w:rFonts w:cs="Times New Roman"/>
          <w:szCs w:val="24"/>
        </w:rPr>
      </w:pPr>
      <w:r w:rsidRPr="00582ABF">
        <w:rPr>
          <w:rFonts w:cs="Times New Roman"/>
          <w:szCs w:val="24"/>
        </w:rPr>
        <w:t xml:space="preserve">Atverot pilnu ieraksta skatu, jābūt norādītam, kurš lietotājs veicis ierakstu, notikuma laikam, tēmai, pilnam aprakstam, kā arī jāuzrāda iespējas labot, dzēst un kopēt ierakstu. </w:t>
      </w:r>
    </w:p>
    <w:p w:rsidR="0041154C" w:rsidRPr="00582ABF" w:rsidRDefault="0041154C" w:rsidP="0041154C">
      <w:pPr>
        <w:jc w:val="both"/>
        <w:rPr>
          <w:rFonts w:cs="Times New Roman"/>
          <w:szCs w:val="24"/>
        </w:rPr>
      </w:pPr>
      <w:r w:rsidRPr="00582ABF">
        <w:rPr>
          <w:rFonts w:cs="Times New Roman"/>
          <w:szCs w:val="24"/>
        </w:rPr>
        <w:t xml:space="preserve">Administratoram jāvar izveidot kategorijas, labot, dzēst un pievienot notikumus. </w:t>
      </w:r>
    </w:p>
    <w:p w:rsidR="0041154C" w:rsidRPr="00582ABF" w:rsidRDefault="0041154C" w:rsidP="0041154C">
      <w:pPr>
        <w:jc w:val="both"/>
        <w:rPr>
          <w:rFonts w:cs="Times New Roman"/>
          <w:szCs w:val="24"/>
        </w:rPr>
      </w:pPr>
      <w:r w:rsidRPr="00582ABF">
        <w:rPr>
          <w:rFonts w:cs="Times New Roman"/>
          <w:szCs w:val="24"/>
        </w:rPr>
        <w:lastRenderedPageBreak/>
        <w:t>Laika plāna moduļa ieraksti nedrīkst tikt iekļauti publiskās daļas meklēšanas indeksā.</w:t>
      </w:r>
    </w:p>
    <w:p w:rsidR="0041154C" w:rsidRPr="00E74BFB" w:rsidRDefault="0041154C" w:rsidP="0041154C">
      <w:pPr>
        <w:pStyle w:val="Heading3"/>
        <w:numPr>
          <w:ilvl w:val="3"/>
          <w:numId w:val="17"/>
        </w:numPr>
        <w:tabs>
          <w:tab w:val="left" w:pos="851"/>
        </w:tabs>
        <w:ind w:left="567" w:hanging="567"/>
        <w:rPr>
          <w:rFonts w:ascii="Times New Roman" w:hAnsi="Times New Roman" w:cs="Times New Roman"/>
          <w:b w:val="0"/>
          <w:color w:val="auto"/>
          <w:szCs w:val="24"/>
        </w:rPr>
      </w:pPr>
      <w:r w:rsidRPr="00E74BFB">
        <w:rPr>
          <w:rFonts w:ascii="Times New Roman" w:hAnsi="Times New Roman" w:cs="Times New Roman"/>
          <w:b w:val="0"/>
          <w:color w:val="auto"/>
          <w:szCs w:val="24"/>
        </w:rPr>
        <w:t>Fotogaleriju modulis</w:t>
      </w:r>
    </w:p>
    <w:p w:rsidR="0041154C" w:rsidRPr="00582ABF" w:rsidRDefault="0041154C" w:rsidP="0041154C">
      <w:pPr>
        <w:jc w:val="both"/>
        <w:rPr>
          <w:rFonts w:cs="Times New Roman"/>
          <w:szCs w:val="24"/>
        </w:rPr>
      </w:pPr>
      <w:r w:rsidRPr="00582ABF">
        <w:rPr>
          <w:rFonts w:cs="Times New Roman"/>
          <w:szCs w:val="24"/>
        </w:rPr>
        <w:t xml:space="preserve">Tikai administrators var ielādēt, dzēst un labot fotogrāfijas, izmantojot fotogaleriju moduli. Ielādējot fotogrāfijas, tās jāvar grupēt galerijās, galerijas jāvar sagrupēt kategorijās. Galerijas un kategorijas jāvar labot, dzēst un izveidot jaunas. Attēliem jāvar definēt, lai automātiski tiktu uzliktas iepriekš noteiktas ūdenszīmes. Administratoram jāvar norādīt attēlus, kuriem mājas lapas publiskajā daļā vai daļā reģistrētiem lietotājiem iespēja saglabāt attēlus oriģinālā izmērā. Administratīvajai daļai automātiski jāsagatavo sīktēli, izmērs, kas atbilstošs izstrādātajam dizainam un tehnoloģijai, kā arī jāsaglabā oriģinālais izmērs. Jāvar augšupielādēt vairākus failus vienlaicīgi. </w:t>
      </w:r>
    </w:p>
    <w:p w:rsidR="0041154C" w:rsidRPr="00582ABF" w:rsidRDefault="0041154C" w:rsidP="0041154C">
      <w:pPr>
        <w:jc w:val="both"/>
        <w:rPr>
          <w:rFonts w:cs="Times New Roman"/>
          <w:szCs w:val="24"/>
        </w:rPr>
      </w:pPr>
      <w:r w:rsidRPr="00582ABF">
        <w:rPr>
          <w:rFonts w:cs="Times New Roman"/>
          <w:szCs w:val="24"/>
        </w:rPr>
        <w:t>Jāvar pie raksta pievienot bildes, kas attiecas uz rakstu kā galeriju. Uzspiežot uz bildes, tā tiek atvērta</w:t>
      </w:r>
      <w:r w:rsidR="008766EF">
        <w:rPr>
          <w:rFonts w:cs="Times New Roman"/>
          <w:szCs w:val="24"/>
        </w:rPr>
        <w:t xml:space="preserve"> ar</w:t>
      </w:r>
      <w:r w:rsidRPr="00582ABF">
        <w:rPr>
          <w:rFonts w:cs="Times New Roman"/>
          <w:szCs w:val="24"/>
        </w:rPr>
        <w:t xml:space="preserve"> </w:t>
      </w:r>
      <w:proofErr w:type="spellStart"/>
      <w:r w:rsidRPr="00582ABF">
        <w:rPr>
          <w:rFonts w:cs="Times New Roman"/>
          <w:szCs w:val="24"/>
        </w:rPr>
        <w:t>Lightbox</w:t>
      </w:r>
      <w:proofErr w:type="spellEnd"/>
      <w:r w:rsidRPr="00582ABF">
        <w:rPr>
          <w:rFonts w:cs="Times New Roman"/>
          <w:szCs w:val="24"/>
        </w:rPr>
        <w:t xml:space="preserve"> tehnoloģiju. Uzspiežot bildes labajā malā tiek atvērta nākamā bilde, ja kreisajā, tad iepriekšējā bilde. Lietotājiem jāvar komentēt attēlus ar iespēju atslēgt šo funkcionalitāti.</w:t>
      </w:r>
      <w:bookmarkStart w:id="6" w:name="_GoBack"/>
      <w:bookmarkEnd w:id="6"/>
      <w:r w:rsidRPr="00582ABF">
        <w:rPr>
          <w:rFonts w:cs="Times New Roman"/>
          <w:szCs w:val="24"/>
        </w:rPr>
        <w:t xml:space="preserve"> Publiskās daļas sadaļai „</w:t>
      </w:r>
      <w:proofErr w:type="spellStart"/>
      <w:r w:rsidRPr="00582ABF">
        <w:rPr>
          <w:rFonts w:cs="Times New Roman"/>
          <w:szCs w:val="24"/>
        </w:rPr>
        <w:t>Photo</w:t>
      </w:r>
      <w:proofErr w:type="spellEnd"/>
      <w:r w:rsidRPr="00582ABF">
        <w:rPr>
          <w:rFonts w:cs="Times New Roman"/>
          <w:szCs w:val="24"/>
        </w:rPr>
        <w:t>” jābūt sasaistītam ar fotogaleriju moduli. Tajā jāatrodas visām fotoattēlu galerijām, un apmeklētājs var apskatīt tās visas.</w:t>
      </w:r>
    </w:p>
    <w:p w:rsidR="0041154C" w:rsidRPr="00E74BFB" w:rsidRDefault="0041154C" w:rsidP="0041154C">
      <w:pPr>
        <w:pStyle w:val="Heading3"/>
        <w:numPr>
          <w:ilvl w:val="3"/>
          <w:numId w:val="17"/>
        </w:numPr>
        <w:tabs>
          <w:tab w:val="left" w:pos="851"/>
        </w:tabs>
        <w:ind w:left="567" w:hanging="567"/>
        <w:jc w:val="both"/>
        <w:rPr>
          <w:rFonts w:ascii="Times New Roman" w:hAnsi="Times New Roman" w:cs="Times New Roman"/>
          <w:b w:val="0"/>
          <w:color w:val="auto"/>
          <w:szCs w:val="24"/>
        </w:rPr>
      </w:pPr>
      <w:r w:rsidRPr="00E74BFB">
        <w:rPr>
          <w:rFonts w:ascii="Times New Roman" w:hAnsi="Times New Roman" w:cs="Times New Roman"/>
          <w:b w:val="0"/>
          <w:color w:val="auto"/>
          <w:szCs w:val="24"/>
        </w:rPr>
        <w:t>Komentāru modulis</w:t>
      </w:r>
    </w:p>
    <w:p w:rsidR="0041154C" w:rsidRPr="00582ABF" w:rsidRDefault="0041154C" w:rsidP="0041154C">
      <w:pPr>
        <w:jc w:val="both"/>
        <w:rPr>
          <w:rFonts w:cs="Times New Roman"/>
          <w:szCs w:val="24"/>
        </w:rPr>
      </w:pPr>
      <w:r w:rsidRPr="00582ABF">
        <w:rPr>
          <w:rFonts w:cs="Times New Roman"/>
          <w:szCs w:val="24"/>
        </w:rPr>
        <w:t xml:space="preserve">Publiskās daļas apmeklētāji drīkst komentēt tās sadaļas vai lapas, kuras administrators ļāvis komentēt. Publiskās daļas apmeklētājam, lai atstātu komentāru, jāievada savs vārds, e-pasts, komentāra saturs. Komentāru formām jābūt aizsargātām no botu automātiskajiem ierakstiem. Komentārus lietotājam jāvar kārtot dilstošā vai pieaugošā kārtībā pēc to ievadīšanas laika. Apmeklētājam jāvar atbildēt uz komentāru. Komentāriem jābūt izvadītiem zem raksta – ar komentētāja vārdu, komentēšanas laiku, kā arī komentāra saturu. </w:t>
      </w:r>
    </w:p>
    <w:p w:rsidR="0041154C" w:rsidRPr="00582ABF" w:rsidRDefault="0041154C" w:rsidP="0041154C">
      <w:pPr>
        <w:jc w:val="both"/>
        <w:rPr>
          <w:rFonts w:cs="Times New Roman"/>
          <w:szCs w:val="24"/>
        </w:rPr>
      </w:pPr>
      <w:r w:rsidRPr="00582ABF">
        <w:rPr>
          <w:rFonts w:cs="Times New Roman"/>
          <w:szCs w:val="24"/>
        </w:rPr>
        <w:t xml:space="preserve">Reģistrētiem lietotājiem, lai atstātu komentāru, jāievada komentāra saturs. Reģistrētiem lietotājiem jāvar labot savus komentārus. </w:t>
      </w:r>
    </w:p>
    <w:p w:rsidR="0041154C" w:rsidRPr="00582ABF" w:rsidRDefault="0041154C" w:rsidP="0041154C">
      <w:pPr>
        <w:jc w:val="both"/>
        <w:rPr>
          <w:rFonts w:cs="Times New Roman"/>
          <w:szCs w:val="24"/>
        </w:rPr>
      </w:pPr>
      <w:r w:rsidRPr="00582ABF">
        <w:rPr>
          <w:rFonts w:cs="Times New Roman"/>
          <w:szCs w:val="24"/>
        </w:rPr>
        <w:t>Administratīvajā daļā jābūt attēlotiem komentāriem ar autora vārdu, ievietošanas laiku, IP adrese, no kuras veikts komentārs, satura nosaukums, kuram veikts komentārs. Administratoram jāvar labot un dzēst komentārus. Uzspiežot uz IP adreses, jāizvada „</w:t>
      </w:r>
      <w:r w:rsidR="00CB13A8">
        <w:rPr>
          <w:rFonts w:cs="Times New Roman"/>
          <w:szCs w:val="24"/>
        </w:rPr>
        <w:t>WHOIS</w:t>
      </w:r>
      <w:r w:rsidRPr="00582ABF">
        <w:rPr>
          <w:rFonts w:cs="Times New Roman"/>
          <w:szCs w:val="24"/>
        </w:rPr>
        <w:t>” informācija.</w:t>
      </w:r>
    </w:p>
    <w:p w:rsidR="0041154C" w:rsidRPr="00E74BFB" w:rsidRDefault="0041154C" w:rsidP="0041154C">
      <w:pPr>
        <w:pStyle w:val="Heading1"/>
        <w:numPr>
          <w:ilvl w:val="1"/>
          <w:numId w:val="17"/>
        </w:numPr>
        <w:tabs>
          <w:tab w:val="left" w:pos="851"/>
        </w:tabs>
        <w:ind w:left="567" w:hanging="567"/>
        <w:jc w:val="both"/>
        <w:rPr>
          <w:rFonts w:ascii="Times New Roman" w:hAnsi="Times New Roman" w:cs="Times New Roman"/>
          <w:b w:val="0"/>
          <w:color w:val="auto"/>
          <w:sz w:val="24"/>
          <w:szCs w:val="24"/>
        </w:rPr>
      </w:pPr>
      <w:r w:rsidRPr="00E74BFB">
        <w:rPr>
          <w:rFonts w:ascii="Times New Roman" w:hAnsi="Times New Roman" w:cs="Times New Roman"/>
          <w:b w:val="0"/>
          <w:color w:val="auto"/>
          <w:sz w:val="24"/>
          <w:szCs w:val="24"/>
        </w:rPr>
        <w:t xml:space="preserve">Projekta mājas lapas saturs </w:t>
      </w:r>
    </w:p>
    <w:p w:rsidR="0041154C" w:rsidRDefault="0041154C" w:rsidP="00FA2375">
      <w:pPr>
        <w:pStyle w:val="Heading2"/>
        <w:numPr>
          <w:ilvl w:val="2"/>
          <w:numId w:val="17"/>
        </w:numPr>
        <w:tabs>
          <w:tab w:val="left" w:pos="851"/>
        </w:tabs>
        <w:spacing w:line="240" w:lineRule="auto"/>
        <w:ind w:left="567" w:hanging="567"/>
        <w:jc w:val="both"/>
        <w:rPr>
          <w:rFonts w:ascii="Times New Roman" w:hAnsi="Times New Roman" w:cs="Times New Roman"/>
          <w:b w:val="0"/>
          <w:color w:val="auto"/>
          <w:sz w:val="24"/>
          <w:szCs w:val="24"/>
        </w:rPr>
      </w:pPr>
      <w:r w:rsidRPr="00E74BFB">
        <w:rPr>
          <w:rFonts w:ascii="Times New Roman" w:hAnsi="Times New Roman" w:cs="Times New Roman"/>
          <w:b w:val="0"/>
          <w:color w:val="auto"/>
          <w:sz w:val="24"/>
          <w:szCs w:val="24"/>
        </w:rPr>
        <w:t>Saturs mājas lapas publiskajai daļai</w:t>
      </w:r>
    </w:p>
    <w:p w:rsidR="0041154C" w:rsidRPr="00582ABF" w:rsidRDefault="0041154C" w:rsidP="00FA2375">
      <w:pPr>
        <w:spacing w:before="120" w:line="240" w:lineRule="auto"/>
        <w:jc w:val="both"/>
        <w:rPr>
          <w:rFonts w:cs="Times New Roman"/>
          <w:szCs w:val="24"/>
        </w:rPr>
      </w:pPr>
      <w:proofErr w:type="spellStart"/>
      <w:r w:rsidRPr="00582ABF">
        <w:rPr>
          <w:rFonts w:cs="Times New Roman"/>
          <w:szCs w:val="24"/>
        </w:rPr>
        <w:t>News</w:t>
      </w:r>
      <w:proofErr w:type="spellEnd"/>
    </w:p>
    <w:p w:rsidR="0041154C" w:rsidRPr="00582ABF" w:rsidRDefault="0041154C" w:rsidP="00FA2375">
      <w:pPr>
        <w:spacing w:line="240" w:lineRule="auto"/>
        <w:jc w:val="both"/>
        <w:rPr>
          <w:rFonts w:cs="Times New Roman"/>
          <w:szCs w:val="24"/>
        </w:rPr>
      </w:pPr>
      <w:proofErr w:type="spellStart"/>
      <w:r w:rsidRPr="00582ABF">
        <w:rPr>
          <w:rFonts w:cs="Times New Roman"/>
          <w:szCs w:val="24"/>
        </w:rPr>
        <w:t>Events</w:t>
      </w:r>
      <w:proofErr w:type="spellEnd"/>
    </w:p>
    <w:p w:rsidR="0041154C" w:rsidRPr="00582ABF" w:rsidRDefault="0041154C" w:rsidP="00FA2375">
      <w:pPr>
        <w:spacing w:line="240" w:lineRule="auto"/>
        <w:jc w:val="both"/>
        <w:rPr>
          <w:rFonts w:cs="Times New Roman"/>
          <w:szCs w:val="24"/>
        </w:rPr>
      </w:pPr>
      <w:proofErr w:type="spellStart"/>
      <w:r w:rsidRPr="00582ABF">
        <w:rPr>
          <w:rFonts w:cs="Times New Roman"/>
          <w:szCs w:val="24"/>
        </w:rPr>
        <w:t>Links</w:t>
      </w:r>
      <w:proofErr w:type="spellEnd"/>
    </w:p>
    <w:p w:rsidR="0041154C" w:rsidRPr="00582ABF" w:rsidRDefault="0041154C" w:rsidP="00FA2375">
      <w:pPr>
        <w:spacing w:line="240" w:lineRule="auto"/>
        <w:jc w:val="both"/>
        <w:rPr>
          <w:rFonts w:cs="Times New Roman"/>
          <w:szCs w:val="24"/>
        </w:rPr>
      </w:pPr>
      <w:proofErr w:type="spellStart"/>
      <w:r w:rsidRPr="00582ABF">
        <w:rPr>
          <w:rFonts w:cs="Times New Roman"/>
          <w:szCs w:val="24"/>
        </w:rPr>
        <w:t>Good</w:t>
      </w:r>
      <w:proofErr w:type="spellEnd"/>
      <w:r w:rsidRPr="00582ABF">
        <w:rPr>
          <w:rFonts w:cs="Times New Roman"/>
          <w:szCs w:val="24"/>
        </w:rPr>
        <w:t xml:space="preserve"> </w:t>
      </w:r>
      <w:proofErr w:type="spellStart"/>
      <w:r w:rsidRPr="00582ABF">
        <w:rPr>
          <w:rFonts w:cs="Times New Roman"/>
          <w:szCs w:val="24"/>
        </w:rPr>
        <w:t>practices</w:t>
      </w:r>
      <w:proofErr w:type="spellEnd"/>
    </w:p>
    <w:p w:rsidR="0041154C" w:rsidRPr="00582ABF" w:rsidRDefault="0041154C" w:rsidP="00FA2375">
      <w:pPr>
        <w:spacing w:line="240" w:lineRule="auto"/>
        <w:jc w:val="both"/>
        <w:rPr>
          <w:rFonts w:cs="Times New Roman"/>
          <w:szCs w:val="24"/>
        </w:rPr>
      </w:pPr>
      <w:proofErr w:type="spellStart"/>
      <w:r w:rsidRPr="00582ABF">
        <w:rPr>
          <w:rFonts w:cs="Times New Roman"/>
          <w:szCs w:val="24"/>
        </w:rPr>
        <w:t>Press</w:t>
      </w:r>
      <w:proofErr w:type="spellEnd"/>
    </w:p>
    <w:p w:rsidR="0041154C" w:rsidRPr="00582ABF" w:rsidRDefault="0041154C" w:rsidP="00FA2375">
      <w:pPr>
        <w:spacing w:line="240" w:lineRule="auto"/>
        <w:jc w:val="both"/>
        <w:rPr>
          <w:rFonts w:cs="Times New Roman"/>
          <w:szCs w:val="24"/>
        </w:rPr>
      </w:pPr>
      <w:proofErr w:type="spellStart"/>
      <w:r w:rsidRPr="00582ABF">
        <w:rPr>
          <w:rFonts w:cs="Times New Roman"/>
          <w:szCs w:val="24"/>
        </w:rPr>
        <w:t>Photos</w:t>
      </w:r>
      <w:proofErr w:type="spellEnd"/>
    </w:p>
    <w:p w:rsidR="0041154C" w:rsidRPr="00582ABF" w:rsidRDefault="0041154C" w:rsidP="00FA2375">
      <w:pPr>
        <w:spacing w:line="240" w:lineRule="auto"/>
        <w:jc w:val="both"/>
        <w:rPr>
          <w:rFonts w:cs="Times New Roman"/>
          <w:szCs w:val="24"/>
        </w:rPr>
      </w:pPr>
      <w:proofErr w:type="spellStart"/>
      <w:r w:rsidRPr="00582ABF">
        <w:rPr>
          <w:rFonts w:cs="Times New Roman"/>
          <w:szCs w:val="24"/>
        </w:rPr>
        <w:t>Contacts</w:t>
      </w:r>
      <w:proofErr w:type="spellEnd"/>
    </w:p>
    <w:p w:rsidR="0041154C" w:rsidRPr="00E74BFB" w:rsidRDefault="0041154C" w:rsidP="0041154C">
      <w:pPr>
        <w:pStyle w:val="Heading2"/>
        <w:numPr>
          <w:ilvl w:val="0"/>
          <w:numId w:val="0"/>
        </w:numPr>
        <w:tabs>
          <w:tab w:val="left" w:pos="851"/>
        </w:tabs>
        <w:ind w:left="567" w:hanging="567"/>
        <w:jc w:val="both"/>
        <w:rPr>
          <w:rFonts w:ascii="Times New Roman" w:hAnsi="Times New Roman" w:cs="Times New Roman"/>
          <w:b w:val="0"/>
          <w:color w:val="auto"/>
          <w:sz w:val="24"/>
          <w:szCs w:val="24"/>
        </w:rPr>
      </w:pPr>
      <w:r w:rsidRPr="00E74BFB">
        <w:rPr>
          <w:rFonts w:ascii="Times New Roman" w:hAnsi="Times New Roman" w:cs="Times New Roman"/>
          <w:b w:val="0"/>
          <w:color w:val="auto"/>
          <w:sz w:val="24"/>
          <w:szCs w:val="24"/>
        </w:rPr>
        <w:lastRenderedPageBreak/>
        <w:t>2.5.2. Saturs mājas lapas daļai reģistrētajiem lietotājiem</w:t>
      </w:r>
    </w:p>
    <w:p w:rsidR="0041154C" w:rsidRPr="00582ABF" w:rsidRDefault="0041154C" w:rsidP="00FA2375">
      <w:pPr>
        <w:spacing w:before="120" w:line="240" w:lineRule="auto"/>
        <w:jc w:val="both"/>
        <w:rPr>
          <w:rFonts w:cs="Times New Roman"/>
          <w:szCs w:val="24"/>
        </w:rPr>
      </w:pPr>
      <w:proofErr w:type="spellStart"/>
      <w:r w:rsidRPr="00582ABF">
        <w:rPr>
          <w:rFonts w:cs="Times New Roman"/>
          <w:szCs w:val="24"/>
        </w:rPr>
        <w:t>News</w:t>
      </w:r>
      <w:proofErr w:type="spellEnd"/>
    </w:p>
    <w:p w:rsidR="0041154C" w:rsidRPr="00582ABF" w:rsidRDefault="0041154C" w:rsidP="00FA2375">
      <w:pPr>
        <w:spacing w:line="240" w:lineRule="auto"/>
        <w:jc w:val="both"/>
        <w:rPr>
          <w:rFonts w:cs="Times New Roman"/>
          <w:szCs w:val="24"/>
        </w:rPr>
      </w:pPr>
      <w:proofErr w:type="spellStart"/>
      <w:r w:rsidRPr="00582ABF">
        <w:rPr>
          <w:rFonts w:cs="Times New Roman"/>
          <w:szCs w:val="24"/>
        </w:rPr>
        <w:t>Discussion</w:t>
      </w:r>
      <w:proofErr w:type="spellEnd"/>
    </w:p>
    <w:p w:rsidR="0041154C" w:rsidRPr="00582ABF" w:rsidRDefault="0041154C" w:rsidP="00FA2375">
      <w:pPr>
        <w:spacing w:line="240" w:lineRule="auto"/>
        <w:jc w:val="both"/>
        <w:rPr>
          <w:rFonts w:cs="Times New Roman"/>
          <w:szCs w:val="24"/>
        </w:rPr>
      </w:pPr>
      <w:proofErr w:type="spellStart"/>
      <w:r w:rsidRPr="00582ABF">
        <w:rPr>
          <w:rFonts w:cs="Times New Roman"/>
          <w:szCs w:val="24"/>
        </w:rPr>
        <w:t>Calendar</w:t>
      </w:r>
      <w:proofErr w:type="spellEnd"/>
    </w:p>
    <w:p w:rsidR="0041154C" w:rsidRDefault="0041154C" w:rsidP="00FA2375">
      <w:pPr>
        <w:spacing w:line="240" w:lineRule="auto"/>
        <w:jc w:val="both"/>
        <w:rPr>
          <w:rFonts w:cs="Times New Roman"/>
          <w:szCs w:val="24"/>
        </w:rPr>
      </w:pPr>
      <w:proofErr w:type="spellStart"/>
      <w:r w:rsidRPr="00582ABF">
        <w:rPr>
          <w:rFonts w:cs="Times New Roman"/>
          <w:szCs w:val="24"/>
        </w:rPr>
        <w:t>File</w:t>
      </w:r>
      <w:proofErr w:type="spellEnd"/>
      <w:r w:rsidRPr="00582ABF">
        <w:rPr>
          <w:rFonts w:cs="Times New Roman"/>
          <w:szCs w:val="24"/>
        </w:rPr>
        <w:t xml:space="preserve"> </w:t>
      </w:r>
      <w:proofErr w:type="spellStart"/>
      <w:r w:rsidRPr="00582ABF">
        <w:rPr>
          <w:rFonts w:cs="Times New Roman"/>
          <w:szCs w:val="24"/>
        </w:rPr>
        <w:t>sharing</w:t>
      </w:r>
      <w:proofErr w:type="spellEnd"/>
    </w:p>
    <w:p w:rsidR="00B43489" w:rsidRPr="00B43489" w:rsidRDefault="00CA1B29" w:rsidP="00B43489">
      <w:pPr>
        <w:autoSpaceDE w:val="0"/>
        <w:autoSpaceDN w:val="0"/>
        <w:adjustRightInd w:val="0"/>
        <w:spacing w:after="0" w:line="240" w:lineRule="auto"/>
        <w:rPr>
          <w:rFonts w:eastAsia="TimesNewRoman,Bold" w:cs="Times New Roman"/>
          <w:b/>
          <w:bCs/>
          <w:szCs w:val="24"/>
        </w:rPr>
      </w:pPr>
      <w:r>
        <w:rPr>
          <w:rFonts w:eastAsia="TimesNewRoman,Bold" w:cs="Times New Roman"/>
          <w:b/>
          <w:bCs/>
          <w:szCs w:val="24"/>
        </w:rPr>
        <w:t>3.</w:t>
      </w:r>
      <w:r w:rsidR="00B43489" w:rsidRPr="00B43489">
        <w:rPr>
          <w:rFonts w:eastAsia="TimesNewRoman,Bold" w:cs="Times New Roman"/>
          <w:b/>
          <w:bCs/>
          <w:szCs w:val="24"/>
        </w:rPr>
        <w:t>Pasūtījuma izpildes un nodošanas kārtība</w:t>
      </w:r>
    </w:p>
    <w:p w:rsidR="00B43489" w:rsidRDefault="00CA1B29" w:rsidP="00CA1B29">
      <w:pPr>
        <w:autoSpaceDE w:val="0"/>
        <w:autoSpaceDN w:val="0"/>
        <w:adjustRightInd w:val="0"/>
        <w:spacing w:after="0" w:line="240" w:lineRule="auto"/>
        <w:jc w:val="both"/>
        <w:rPr>
          <w:rFonts w:eastAsia="TimesNewRoman,Bold" w:cs="Times New Roman"/>
          <w:szCs w:val="24"/>
        </w:rPr>
      </w:pPr>
      <w:r>
        <w:rPr>
          <w:rFonts w:eastAsia="Times New Roman" w:cs="Times New Roman"/>
          <w:color w:val="222222"/>
          <w:szCs w:val="24"/>
          <w:lang w:eastAsia="lv-LV"/>
        </w:rPr>
        <w:t>3.1.</w:t>
      </w:r>
      <w:r w:rsidRPr="00CA1B29">
        <w:rPr>
          <w:rFonts w:eastAsia="Times New Roman" w:cs="Times New Roman"/>
          <w:color w:val="222222"/>
          <w:szCs w:val="24"/>
          <w:lang w:eastAsia="lv-LV"/>
        </w:rPr>
        <w:t xml:space="preserve">Izpildītājs veic </w:t>
      </w:r>
      <w:r w:rsidR="000F4BC7">
        <w:rPr>
          <w:rFonts w:eastAsia="Times New Roman" w:cs="Times New Roman"/>
          <w:color w:val="222222"/>
          <w:szCs w:val="24"/>
          <w:lang w:eastAsia="lv-LV"/>
        </w:rPr>
        <w:t xml:space="preserve">visu </w:t>
      </w:r>
      <w:r w:rsidRPr="00CA1B29">
        <w:rPr>
          <w:rFonts w:eastAsia="Times New Roman" w:cs="Times New Roman"/>
          <w:color w:val="222222"/>
          <w:szCs w:val="24"/>
          <w:lang w:eastAsia="lv-LV"/>
        </w:rPr>
        <w:t>p</w:t>
      </w:r>
      <w:r w:rsidRPr="00B43489">
        <w:rPr>
          <w:rFonts w:eastAsia="Times New Roman" w:cs="Times New Roman"/>
          <w:color w:val="222222"/>
          <w:szCs w:val="24"/>
          <w:lang w:eastAsia="lv-LV"/>
        </w:rPr>
        <w:t>ublicitātes mate</w:t>
      </w:r>
      <w:r w:rsidRPr="00CA1B29">
        <w:rPr>
          <w:rFonts w:eastAsia="Times New Roman" w:cs="Times New Roman"/>
          <w:color w:val="222222"/>
          <w:szCs w:val="24"/>
          <w:lang w:eastAsia="lv-LV"/>
        </w:rPr>
        <w:t>riālu dizainu skiču</w:t>
      </w:r>
      <w:r w:rsidR="00CB13A8">
        <w:rPr>
          <w:rFonts w:eastAsia="Times New Roman" w:cs="Times New Roman"/>
          <w:color w:val="222222"/>
          <w:szCs w:val="24"/>
          <w:lang w:eastAsia="lv-LV"/>
        </w:rPr>
        <w:t xml:space="preserve"> (</w:t>
      </w:r>
      <w:r w:rsidR="000F4BC7">
        <w:rPr>
          <w:rFonts w:eastAsia="Times New Roman" w:cs="Times New Roman"/>
          <w:color w:val="222222"/>
          <w:szCs w:val="24"/>
          <w:lang w:eastAsia="lv-LV"/>
        </w:rPr>
        <w:t>tai skaitā mājas lapas)</w:t>
      </w:r>
      <w:r w:rsidRPr="00CA1B29">
        <w:rPr>
          <w:rFonts w:eastAsia="Times New Roman" w:cs="Times New Roman"/>
          <w:color w:val="222222"/>
          <w:szCs w:val="24"/>
          <w:lang w:eastAsia="lv-LV"/>
        </w:rPr>
        <w:t xml:space="preserve"> prezentēšanu</w:t>
      </w:r>
      <w:r w:rsidRPr="00B43489">
        <w:rPr>
          <w:rFonts w:eastAsia="Times New Roman" w:cs="Times New Roman"/>
          <w:color w:val="222222"/>
          <w:szCs w:val="24"/>
          <w:lang w:eastAsia="lv-LV"/>
        </w:rPr>
        <w:t xml:space="preserve"> projekta darba grupas sanāksmē 2012.gada 12.jūnijā Dikļu pilī, Dikļu pagastā, Kocēnu novadā</w:t>
      </w:r>
      <w:r w:rsidRPr="00CA1B29">
        <w:rPr>
          <w:rFonts w:eastAsia="Times New Roman" w:cs="Times New Roman"/>
          <w:color w:val="222222"/>
          <w:szCs w:val="24"/>
          <w:lang w:eastAsia="lv-LV"/>
        </w:rPr>
        <w:t xml:space="preserve">. Pēc prezentācijas </w:t>
      </w:r>
      <w:r w:rsidR="00B43489" w:rsidRPr="00CA1B29">
        <w:rPr>
          <w:rFonts w:eastAsia="TimesNewRoman,Bold" w:cs="Times New Roman"/>
          <w:szCs w:val="24"/>
        </w:rPr>
        <w:t>Pasūtītājs apstiprina 2 (divu) darba dienu laikā izstrādā</w:t>
      </w:r>
      <w:r w:rsidRPr="00CA1B29">
        <w:rPr>
          <w:rFonts w:eastAsia="TimesNewRoman,Bold" w:cs="Times New Roman"/>
          <w:szCs w:val="24"/>
        </w:rPr>
        <w:t>t</w:t>
      </w:r>
      <w:r w:rsidR="00B43489" w:rsidRPr="00CA1B29">
        <w:rPr>
          <w:rFonts w:eastAsia="TimesNewRoman,Bold" w:cs="Times New Roman"/>
          <w:szCs w:val="24"/>
        </w:rPr>
        <w:t>ā</w:t>
      </w:r>
      <w:r w:rsidRPr="00CA1B29">
        <w:rPr>
          <w:rFonts w:eastAsia="TimesNewRoman,Bold" w:cs="Times New Roman"/>
          <w:szCs w:val="24"/>
        </w:rPr>
        <w:t>s</w:t>
      </w:r>
      <w:r w:rsidR="00B43489" w:rsidRPr="00CA1B29">
        <w:rPr>
          <w:rFonts w:eastAsia="TimesNewRoman,Bold" w:cs="Times New Roman"/>
          <w:szCs w:val="24"/>
        </w:rPr>
        <w:t xml:space="preserve"> dizaina skic</w:t>
      </w:r>
      <w:r w:rsidRPr="00CA1B29">
        <w:rPr>
          <w:rFonts w:eastAsia="TimesNewRoman,Bold" w:cs="Times New Roman"/>
          <w:szCs w:val="24"/>
        </w:rPr>
        <w:t>es</w:t>
      </w:r>
      <w:r w:rsidR="00B43489" w:rsidRPr="00CA1B29">
        <w:rPr>
          <w:rFonts w:eastAsia="TimesNewRoman,Bold" w:cs="Times New Roman"/>
          <w:szCs w:val="24"/>
        </w:rPr>
        <w:t xml:space="preserve"> </w:t>
      </w:r>
      <w:r w:rsidR="00610AC1">
        <w:rPr>
          <w:rFonts w:eastAsia="TimesNewRoman,Bold" w:cs="Times New Roman"/>
          <w:szCs w:val="24"/>
        </w:rPr>
        <w:t>vai</w:t>
      </w:r>
      <w:r w:rsidR="00B43489" w:rsidRPr="00CA1B29">
        <w:rPr>
          <w:rFonts w:eastAsia="TimesNewRoman,Bold" w:cs="Times New Roman"/>
          <w:szCs w:val="24"/>
        </w:rPr>
        <w:t xml:space="preserve"> informē Izpildītāju par </w:t>
      </w:r>
      <w:r w:rsidR="00610AC1">
        <w:rPr>
          <w:rFonts w:eastAsia="TimesNewRoman,Bold" w:cs="Times New Roman"/>
          <w:szCs w:val="24"/>
        </w:rPr>
        <w:t>n</w:t>
      </w:r>
      <w:r w:rsidR="00CB13A8">
        <w:rPr>
          <w:rFonts w:eastAsia="TimesNewRoman,Bold" w:cs="Times New Roman"/>
          <w:szCs w:val="24"/>
        </w:rPr>
        <w:t>epieciešamību labot vai</w:t>
      </w:r>
      <w:r w:rsidR="00610AC1">
        <w:rPr>
          <w:rFonts w:eastAsia="TimesNewRoman,Bold" w:cs="Times New Roman"/>
          <w:szCs w:val="24"/>
        </w:rPr>
        <w:t xml:space="preserve"> papildināt skices</w:t>
      </w:r>
      <w:r w:rsidR="00B43489" w:rsidRPr="00CA1B29">
        <w:rPr>
          <w:rFonts w:eastAsia="TimesNewRoman,Bold" w:cs="Times New Roman"/>
          <w:szCs w:val="24"/>
        </w:rPr>
        <w:t>.</w:t>
      </w:r>
      <w:r w:rsidR="00610AC1">
        <w:rPr>
          <w:rFonts w:eastAsia="TimesNewRoman,Bold" w:cs="Times New Roman"/>
          <w:szCs w:val="24"/>
        </w:rPr>
        <w:t xml:space="preserve"> Pēc Pasūtītāja norādīto labojumu izdarīšanas Izpildītājs iesniedz skices Pasūtītājam apstiprināšanai no jauna.</w:t>
      </w:r>
    </w:p>
    <w:p w:rsidR="007A381E" w:rsidRDefault="007A381E" w:rsidP="00CA1B29">
      <w:pPr>
        <w:autoSpaceDE w:val="0"/>
        <w:autoSpaceDN w:val="0"/>
        <w:adjustRightInd w:val="0"/>
        <w:spacing w:after="0" w:line="240" w:lineRule="auto"/>
        <w:jc w:val="both"/>
        <w:rPr>
          <w:rFonts w:eastAsia="TimesNewRoman,Bold" w:cs="Times New Roman"/>
          <w:szCs w:val="24"/>
        </w:rPr>
      </w:pPr>
    </w:p>
    <w:p w:rsidR="00CA1B29" w:rsidRDefault="00CA1B29" w:rsidP="00AB41EB">
      <w:pPr>
        <w:autoSpaceDE w:val="0"/>
        <w:autoSpaceDN w:val="0"/>
        <w:adjustRightInd w:val="0"/>
        <w:spacing w:after="0" w:line="240" w:lineRule="auto"/>
        <w:jc w:val="both"/>
        <w:rPr>
          <w:rFonts w:eastAsia="Times New Roman" w:cs="Times New Roman"/>
          <w:color w:val="222222"/>
          <w:szCs w:val="24"/>
          <w:lang w:eastAsia="lv-LV"/>
        </w:rPr>
      </w:pPr>
      <w:r w:rsidRPr="00AB41EB">
        <w:rPr>
          <w:rFonts w:eastAsia="Times New Roman" w:cs="Times New Roman"/>
          <w:color w:val="222222"/>
          <w:szCs w:val="24"/>
          <w:lang w:eastAsia="lv-LV"/>
        </w:rPr>
        <w:t>3.2. </w:t>
      </w:r>
      <w:r w:rsidR="00226A13" w:rsidRPr="00AB41EB">
        <w:rPr>
          <w:rFonts w:eastAsia="Times New Roman" w:cs="Times New Roman"/>
          <w:color w:val="222222"/>
          <w:szCs w:val="24"/>
          <w:lang w:eastAsia="lv-LV"/>
        </w:rPr>
        <w:t>Dizaina</w:t>
      </w:r>
      <w:r w:rsidRPr="00AB41EB">
        <w:rPr>
          <w:rFonts w:eastAsia="Times New Roman" w:cs="Times New Roman"/>
          <w:color w:val="222222"/>
          <w:szCs w:val="24"/>
          <w:lang w:eastAsia="lv-LV"/>
        </w:rPr>
        <w:t xml:space="preserve"> izstrāde </w:t>
      </w:r>
      <w:r w:rsidRPr="00B43489">
        <w:rPr>
          <w:rFonts w:eastAsia="Times New Roman" w:cs="Times New Roman"/>
          <w:color w:val="222222"/>
          <w:szCs w:val="24"/>
          <w:lang w:eastAsia="lv-LV"/>
        </w:rPr>
        <w:t>projekta avīzei (periodisks elektronisks izdevums par projekta aktualitātēm) (darba dokuments (</w:t>
      </w:r>
      <w:proofErr w:type="spellStart"/>
      <w:r w:rsidRPr="00B43489">
        <w:rPr>
          <w:rFonts w:eastAsia="Times New Roman" w:cs="Times New Roman"/>
          <w:i/>
          <w:iCs/>
          <w:color w:val="222222"/>
          <w:szCs w:val="24"/>
          <w:lang w:eastAsia="lv-LV"/>
        </w:rPr>
        <w:t>master</w:t>
      </w:r>
      <w:proofErr w:type="spellEnd"/>
      <w:r w:rsidRPr="00B43489">
        <w:rPr>
          <w:rFonts w:eastAsia="Times New Roman" w:cs="Times New Roman"/>
          <w:i/>
          <w:iCs/>
          <w:color w:val="222222"/>
          <w:szCs w:val="24"/>
          <w:lang w:eastAsia="lv-LV"/>
        </w:rPr>
        <w:t xml:space="preserve"> </w:t>
      </w:r>
      <w:proofErr w:type="spellStart"/>
      <w:r w:rsidRPr="00B43489">
        <w:rPr>
          <w:rFonts w:eastAsia="Times New Roman" w:cs="Times New Roman"/>
          <w:i/>
          <w:iCs/>
          <w:color w:val="222222"/>
          <w:szCs w:val="24"/>
          <w:lang w:eastAsia="lv-LV"/>
        </w:rPr>
        <w:t>page</w:t>
      </w:r>
      <w:proofErr w:type="spellEnd"/>
      <w:r w:rsidRPr="00B43489">
        <w:rPr>
          <w:rFonts w:eastAsia="Times New Roman" w:cs="Times New Roman"/>
          <w:color w:val="222222"/>
          <w:szCs w:val="24"/>
          <w:lang w:eastAsia="lv-LV"/>
        </w:rPr>
        <w:t xml:space="preserve">) EPS, CDR formātā) un projekta </w:t>
      </w:r>
      <w:proofErr w:type="spellStart"/>
      <w:r w:rsidRPr="00B43489">
        <w:rPr>
          <w:rFonts w:eastAsia="Times New Roman" w:cs="Times New Roman"/>
          <w:color w:val="222222"/>
          <w:szCs w:val="24"/>
          <w:lang w:eastAsia="lv-LV"/>
        </w:rPr>
        <w:t>info</w:t>
      </w:r>
      <w:proofErr w:type="spellEnd"/>
      <w:r w:rsidRPr="00B43489">
        <w:rPr>
          <w:rFonts w:eastAsia="Times New Roman" w:cs="Times New Roman"/>
          <w:color w:val="222222"/>
          <w:szCs w:val="24"/>
          <w:lang w:eastAsia="lv-LV"/>
        </w:rPr>
        <w:t xml:space="preserve"> lapai (darba dokuments (</w:t>
      </w:r>
      <w:proofErr w:type="spellStart"/>
      <w:r w:rsidRPr="00B43489">
        <w:rPr>
          <w:rFonts w:eastAsia="Times New Roman" w:cs="Times New Roman"/>
          <w:i/>
          <w:iCs/>
          <w:color w:val="222222"/>
          <w:szCs w:val="24"/>
          <w:lang w:eastAsia="lv-LV"/>
        </w:rPr>
        <w:t>master</w:t>
      </w:r>
      <w:proofErr w:type="spellEnd"/>
      <w:r w:rsidRPr="00B43489">
        <w:rPr>
          <w:rFonts w:eastAsia="Times New Roman" w:cs="Times New Roman"/>
          <w:i/>
          <w:iCs/>
          <w:color w:val="222222"/>
          <w:szCs w:val="24"/>
          <w:lang w:eastAsia="lv-LV"/>
        </w:rPr>
        <w:t xml:space="preserve"> </w:t>
      </w:r>
      <w:proofErr w:type="spellStart"/>
      <w:r w:rsidRPr="00B43489">
        <w:rPr>
          <w:rFonts w:eastAsia="Times New Roman" w:cs="Times New Roman"/>
          <w:i/>
          <w:iCs/>
          <w:color w:val="222222"/>
          <w:szCs w:val="24"/>
          <w:lang w:eastAsia="lv-LV"/>
        </w:rPr>
        <w:t>page</w:t>
      </w:r>
      <w:proofErr w:type="spellEnd"/>
      <w:r w:rsidRPr="00B43489">
        <w:rPr>
          <w:rFonts w:eastAsia="Times New Roman" w:cs="Times New Roman"/>
          <w:color w:val="222222"/>
          <w:szCs w:val="24"/>
          <w:lang w:eastAsia="lv-LV"/>
        </w:rPr>
        <w:t xml:space="preserve">) EPS, CDR formātā) </w:t>
      </w:r>
      <w:r w:rsidRPr="00AB41EB">
        <w:rPr>
          <w:rFonts w:eastAsia="Times New Roman" w:cs="Times New Roman"/>
          <w:color w:val="222222"/>
          <w:szCs w:val="24"/>
          <w:lang w:eastAsia="lv-LV"/>
        </w:rPr>
        <w:t>jāveic</w:t>
      </w:r>
      <w:r w:rsidRPr="00B43489">
        <w:rPr>
          <w:rFonts w:eastAsia="Times New Roman" w:cs="Times New Roman"/>
          <w:color w:val="222222"/>
          <w:szCs w:val="24"/>
          <w:lang w:eastAsia="lv-LV"/>
        </w:rPr>
        <w:t xml:space="preserve"> ne vēlāk kā līdz 2012.gada 25.jūnijam</w:t>
      </w:r>
      <w:r w:rsidR="00226A13" w:rsidRPr="00AB41EB">
        <w:rPr>
          <w:rFonts w:eastAsia="Times New Roman" w:cs="Times New Roman"/>
          <w:color w:val="222222"/>
          <w:szCs w:val="24"/>
          <w:lang w:eastAsia="lv-LV"/>
        </w:rPr>
        <w:t>, bet dizaina g</w:t>
      </w:r>
      <w:r w:rsidR="00226A13" w:rsidRPr="00B43489">
        <w:rPr>
          <w:rFonts w:eastAsia="Times New Roman" w:cs="Times New Roman"/>
          <w:color w:val="222222"/>
          <w:szCs w:val="24"/>
          <w:lang w:eastAsia="lv-LV"/>
        </w:rPr>
        <w:t xml:space="preserve">ala versijas </w:t>
      </w:r>
      <w:r w:rsidR="00226A13" w:rsidRPr="00AB41EB">
        <w:rPr>
          <w:rFonts w:eastAsia="Times New Roman" w:cs="Times New Roman"/>
          <w:color w:val="222222"/>
          <w:szCs w:val="24"/>
          <w:lang w:eastAsia="lv-LV"/>
        </w:rPr>
        <w:t>pārējiem publicitātes materiāliem</w:t>
      </w:r>
      <w:r w:rsidR="000940EF">
        <w:rPr>
          <w:rFonts w:eastAsia="Times New Roman" w:cs="Times New Roman"/>
          <w:color w:val="222222"/>
          <w:szCs w:val="24"/>
          <w:lang w:eastAsia="lv-LV"/>
        </w:rPr>
        <w:t xml:space="preserve"> –</w:t>
      </w:r>
      <w:r w:rsidR="00226A13" w:rsidRPr="00AB41EB">
        <w:rPr>
          <w:rFonts w:eastAsia="Times New Roman" w:cs="Times New Roman"/>
          <w:color w:val="222222"/>
          <w:szCs w:val="24"/>
          <w:lang w:eastAsia="lv-LV"/>
        </w:rPr>
        <w:t xml:space="preserve"> </w:t>
      </w:r>
      <w:r w:rsidR="00226A13" w:rsidRPr="00B43489">
        <w:rPr>
          <w:rFonts w:eastAsia="Times New Roman" w:cs="Times New Roman"/>
          <w:color w:val="222222"/>
          <w:szCs w:val="24"/>
          <w:lang w:eastAsia="lv-LV"/>
        </w:rPr>
        <w:t>ne</w:t>
      </w:r>
      <w:r w:rsidR="000940EF">
        <w:rPr>
          <w:rFonts w:eastAsia="Times New Roman" w:cs="Times New Roman"/>
          <w:color w:val="222222"/>
          <w:szCs w:val="24"/>
          <w:lang w:eastAsia="lv-LV"/>
        </w:rPr>
        <w:t xml:space="preserve"> </w:t>
      </w:r>
      <w:r w:rsidR="00226A13" w:rsidRPr="00B43489">
        <w:rPr>
          <w:rFonts w:eastAsia="Times New Roman" w:cs="Times New Roman"/>
          <w:color w:val="222222"/>
          <w:szCs w:val="24"/>
          <w:lang w:eastAsia="lv-LV"/>
        </w:rPr>
        <w:t>vēlāk kā līdz 2012.gada 31.augustam</w:t>
      </w:r>
      <w:r w:rsidRPr="00AB41EB">
        <w:rPr>
          <w:rFonts w:eastAsia="Times New Roman" w:cs="Times New Roman"/>
          <w:color w:val="222222"/>
          <w:szCs w:val="24"/>
          <w:lang w:eastAsia="lv-LV"/>
        </w:rPr>
        <w:t>.</w:t>
      </w:r>
    </w:p>
    <w:p w:rsidR="007A381E" w:rsidRPr="00AB41EB" w:rsidRDefault="007A381E" w:rsidP="00AB41EB">
      <w:pPr>
        <w:autoSpaceDE w:val="0"/>
        <w:autoSpaceDN w:val="0"/>
        <w:adjustRightInd w:val="0"/>
        <w:spacing w:after="0" w:line="240" w:lineRule="auto"/>
        <w:jc w:val="both"/>
        <w:rPr>
          <w:rFonts w:eastAsia="TimesNewRoman,Bold" w:cs="Times New Roman"/>
          <w:szCs w:val="24"/>
        </w:rPr>
      </w:pPr>
    </w:p>
    <w:p w:rsidR="00AB41EB" w:rsidRDefault="006E6E2E" w:rsidP="00AB41EB">
      <w:pPr>
        <w:autoSpaceDE w:val="0"/>
        <w:autoSpaceDN w:val="0"/>
        <w:adjustRightInd w:val="0"/>
        <w:spacing w:after="0" w:line="240" w:lineRule="auto"/>
        <w:jc w:val="both"/>
        <w:rPr>
          <w:rFonts w:eastAsia="TimesNewRoman,Bold" w:cs="Times New Roman"/>
          <w:szCs w:val="24"/>
        </w:rPr>
      </w:pPr>
      <w:r w:rsidRPr="00AB41EB">
        <w:rPr>
          <w:rFonts w:eastAsia="TimesNewRoman,Bold" w:cs="Times New Roman"/>
          <w:szCs w:val="24"/>
        </w:rPr>
        <w:t>3.3.</w:t>
      </w:r>
      <w:r w:rsidR="00B43489" w:rsidRPr="00AB41EB">
        <w:rPr>
          <w:rFonts w:eastAsia="TimesNewRoman,Bold" w:cs="Times New Roman"/>
          <w:szCs w:val="24"/>
        </w:rPr>
        <w:t xml:space="preserve">Līdz 2012. gada </w:t>
      </w:r>
      <w:r w:rsidR="00AB41EB" w:rsidRPr="00AB41EB">
        <w:rPr>
          <w:rFonts w:eastAsia="TimesNewRoman,Bold" w:cs="Times New Roman"/>
          <w:szCs w:val="24"/>
        </w:rPr>
        <w:t>17.augustam</w:t>
      </w:r>
      <w:r w:rsidR="00B43489" w:rsidRPr="00AB41EB">
        <w:rPr>
          <w:rFonts w:eastAsia="TimesNewRoman,Bold" w:cs="Times New Roman"/>
          <w:szCs w:val="24"/>
        </w:rPr>
        <w:t xml:space="preserve"> Izpildītājs veic jaunizveidotā</w:t>
      </w:r>
      <w:r w:rsidR="00AB41EB" w:rsidRPr="00AB41EB">
        <w:rPr>
          <w:rFonts w:eastAsia="TimesNewRoman,Bold" w:cs="Times New Roman"/>
          <w:szCs w:val="24"/>
        </w:rPr>
        <w:t>s</w:t>
      </w:r>
      <w:r w:rsidR="00B43489" w:rsidRPr="00AB41EB">
        <w:rPr>
          <w:rFonts w:eastAsia="TimesNewRoman,Bold" w:cs="Times New Roman"/>
          <w:szCs w:val="24"/>
        </w:rPr>
        <w:t xml:space="preserve"> </w:t>
      </w:r>
      <w:r w:rsidR="00AB41EB" w:rsidRPr="00AB41EB">
        <w:rPr>
          <w:rFonts w:eastAsia="TimesNewRoman,Bold" w:cs="Times New Roman"/>
          <w:szCs w:val="24"/>
        </w:rPr>
        <w:t xml:space="preserve">mājas lapas </w:t>
      </w:r>
      <w:r w:rsidR="00B43489" w:rsidRPr="00AB41EB">
        <w:rPr>
          <w:rFonts w:eastAsia="TimesNewRoman,Bold" w:cs="Times New Roman"/>
          <w:szCs w:val="24"/>
        </w:rPr>
        <w:t>testa versijas sagatavošanu uz Izpildītāja servera un nodrošina Pasūtītāja pārstāvjiem piekļuvi Izpildītāja serverim</w:t>
      </w:r>
      <w:r w:rsidR="00AB41EB" w:rsidRPr="00AB41EB">
        <w:rPr>
          <w:rFonts w:eastAsia="TimesNewRoman,Bold" w:cs="Times New Roman"/>
          <w:szCs w:val="24"/>
        </w:rPr>
        <w:t xml:space="preserve"> izstrādes progresa kontrolei un </w:t>
      </w:r>
      <w:r w:rsidR="00B43489" w:rsidRPr="00AB41EB">
        <w:rPr>
          <w:rFonts w:eastAsia="TimesNewRoman,Bold" w:cs="Times New Roman"/>
          <w:szCs w:val="24"/>
        </w:rPr>
        <w:t>moduļ</w:t>
      </w:r>
      <w:r w:rsidR="00CB13A8">
        <w:rPr>
          <w:rFonts w:eastAsia="TimesNewRoman,Bold" w:cs="Times New Roman"/>
          <w:szCs w:val="24"/>
        </w:rPr>
        <w:t>u</w:t>
      </w:r>
      <w:r w:rsidR="00B43489" w:rsidRPr="00AB41EB">
        <w:rPr>
          <w:rFonts w:eastAsia="TimesNewRoman,Bold" w:cs="Times New Roman"/>
          <w:szCs w:val="24"/>
        </w:rPr>
        <w:t xml:space="preserve"> darbības testēšanai</w:t>
      </w:r>
      <w:r w:rsidR="00AB41EB" w:rsidRPr="00AB41EB">
        <w:rPr>
          <w:rFonts w:eastAsia="TimesNewRoman,Bold" w:cs="Times New Roman"/>
          <w:szCs w:val="24"/>
        </w:rPr>
        <w:t>.</w:t>
      </w:r>
    </w:p>
    <w:p w:rsidR="007A381E" w:rsidRPr="00AB41EB" w:rsidRDefault="007A381E" w:rsidP="00AB41EB">
      <w:pPr>
        <w:autoSpaceDE w:val="0"/>
        <w:autoSpaceDN w:val="0"/>
        <w:adjustRightInd w:val="0"/>
        <w:spacing w:after="0" w:line="240" w:lineRule="auto"/>
        <w:jc w:val="both"/>
        <w:rPr>
          <w:rFonts w:eastAsia="TimesNewRoman,Bold" w:cs="Times New Roman"/>
          <w:szCs w:val="24"/>
        </w:rPr>
      </w:pPr>
    </w:p>
    <w:p w:rsidR="00B43489" w:rsidRPr="000F4BC7" w:rsidRDefault="00AB41EB" w:rsidP="00F330F6">
      <w:pPr>
        <w:spacing w:line="240" w:lineRule="auto"/>
        <w:jc w:val="both"/>
        <w:rPr>
          <w:szCs w:val="24"/>
        </w:rPr>
      </w:pPr>
      <w:r w:rsidRPr="00AB41EB">
        <w:rPr>
          <w:rFonts w:eastAsia="TimesNewRoman,Bold" w:cs="Times New Roman"/>
          <w:szCs w:val="24"/>
        </w:rPr>
        <w:t xml:space="preserve">3.4.Izpildītājs nodrošina mājas lapas </w:t>
      </w:r>
      <w:r w:rsidRPr="00B43489">
        <w:rPr>
          <w:rFonts w:eastAsia="Times New Roman" w:cs="Times New Roman"/>
          <w:color w:val="222222"/>
          <w:szCs w:val="24"/>
          <w:lang w:eastAsia="lv-LV"/>
        </w:rPr>
        <w:t>gala versij</w:t>
      </w:r>
      <w:r w:rsidR="007A381E">
        <w:rPr>
          <w:rFonts w:eastAsia="Times New Roman" w:cs="Times New Roman"/>
          <w:color w:val="222222"/>
          <w:szCs w:val="24"/>
          <w:lang w:eastAsia="lv-LV"/>
        </w:rPr>
        <w:t>as iesniegšanu</w:t>
      </w:r>
      <w:r w:rsidRPr="00AB41EB">
        <w:rPr>
          <w:rFonts w:eastAsia="Times New Roman" w:cs="Times New Roman"/>
          <w:color w:val="222222"/>
          <w:szCs w:val="24"/>
          <w:lang w:eastAsia="lv-LV"/>
        </w:rPr>
        <w:t xml:space="preserve"> ne vēlāk kā līdz </w:t>
      </w:r>
      <w:r w:rsidRPr="00B43489">
        <w:rPr>
          <w:rFonts w:eastAsia="Times New Roman" w:cs="Times New Roman"/>
          <w:color w:val="222222"/>
          <w:szCs w:val="24"/>
          <w:lang w:eastAsia="lv-LV"/>
        </w:rPr>
        <w:t>2012.</w:t>
      </w:r>
      <w:r w:rsidRPr="00AB41EB">
        <w:rPr>
          <w:rFonts w:eastAsia="Times New Roman" w:cs="Times New Roman"/>
          <w:color w:val="222222"/>
          <w:szCs w:val="24"/>
          <w:lang w:eastAsia="lv-LV"/>
        </w:rPr>
        <w:t xml:space="preserve"> </w:t>
      </w:r>
      <w:r w:rsidRPr="00B43489">
        <w:rPr>
          <w:rFonts w:eastAsia="Times New Roman" w:cs="Times New Roman"/>
          <w:color w:val="222222"/>
          <w:szCs w:val="24"/>
          <w:lang w:eastAsia="lv-LV"/>
        </w:rPr>
        <w:t>gada 31.augustam</w:t>
      </w:r>
      <w:r w:rsidRPr="00AB41EB">
        <w:rPr>
          <w:rFonts w:eastAsia="Times New Roman" w:cs="Times New Roman"/>
          <w:color w:val="222222"/>
          <w:szCs w:val="24"/>
          <w:lang w:eastAsia="lv-LV"/>
        </w:rPr>
        <w:t>.</w:t>
      </w:r>
      <w:r w:rsidR="000F4BC7" w:rsidRPr="000F4BC7">
        <w:rPr>
          <w:szCs w:val="24"/>
        </w:rPr>
        <w:t xml:space="preserve"> </w:t>
      </w:r>
      <w:r w:rsidR="000F4BC7" w:rsidRPr="0043663D">
        <w:rPr>
          <w:szCs w:val="24"/>
        </w:rPr>
        <w:t xml:space="preserve">Mājas lapa jānodod pasūtītājam CD formātā vai citā pasūtītājam pieņemamā digitālā formā, kas satur mājas lapas kodu un datubāzi, kā arī uzstādīšanas instrukciju tādā līmenī, lai speciālists ar priekšzināšanām par IIS7 būtu spējīgs uzstādīt to uz </w:t>
      </w:r>
      <w:r w:rsidR="000F4BC7">
        <w:rPr>
          <w:szCs w:val="24"/>
        </w:rPr>
        <w:t>Pasūtītāja</w:t>
      </w:r>
      <w:r w:rsidR="000F4BC7" w:rsidRPr="0043663D">
        <w:rPr>
          <w:szCs w:val="24"/>
        </w:rPr>
        <w:t xml:space="preserve"> servera.</w:t>
      </w:r>
      <w:r w:rsidR="000F4BC7">
        <w:rPr>
          <w:szCs w:val="24"/>
        </w:rPr>
        <w:t xml:space="preserve"> </w:t>
      </w:r>
      <w:r w:rsidR="00B43489" w:rsidRPr="00B43489">
        <w:rPr>
          <w:rFonts w:eastAsia="TimesNewRoman,Bold" w:cs="Times New Roman"/>
          <w:szCs w:val="24"/>
        </w:rPr>
        <w:t>Pasūtītā</w:t>
      </w:r>
      <w:r w:rsidR="000F4BC7">
        <w:rPr>
          <w:rFonts w:eastAsia="TimesNewRoman,Bold" w:cs="Times New Roman"/>
          <w:szCs w:val="24"/>
        </w:rPr>
        <w:t>js</w:t>
      </w:r>
      <w:r w:rsidR="00B43489" w:rsidRPr="00B43489">
        <w:rPr>
          <w:rFonts w:eastAsia="TimesNewRoman,Bold" w:cs="Times New Roman"/>
          <w:szCs w:val="24"/>
        </w:rPr>
        <w:t xml:space="preserve"> </w:t>
      </w:r>
      <w:r w:rsidR="000F4BC7">
        <w:rPr>
          <w:rFonts w:eastAsia="TimesNewRoman,Bold" w:cs="Times New Roman"/>
          <w:szCs w:val="24"/>
        </w:rPr>
        <w:t>5 (piecu) darba dienu laikā veic akcepttestu</w:t>
      </w:r>
      <w:r w:rsidR="00B43489" w:rsidRPr="00B43489">
        <w:rPr>
          <w:rFonts w:eastAsia="TimesNewRoman,Bold" w:cs="Times New Roman"/>
          <w:szCs w:val="24"/>
        </w:rPr>
        <w:t>.</w:t>
      </w:r>
      <w:r w:rsidR="000F4BC7">
        <w:rPr>
          <w:szCs w:val="24"/>
        </w:rPr>
        <w:t xml:space="preserve"> </w:t>
      </w:r>
      <w:r w:rsidR="00B43489" w:rsidRPr="00B43489">
        <w:rPr>
          <w:rFonts w:eastAsia="TimesNewRoman,Bold" w:cs="Times New Roman"/>
          <w:szCs w:val="24"/>
        </w:rPr>
        <w:t>Ja pēc testēšanas Pasūtītājs konstatē, ka Pasūtījums izpildīts atbilstoši darba uzdevumam, Puses ne</w:t>
      </w:r>
      <w:r w:rsidR="00B43489">
        <w:rPr>
          <w:rFonts w:eastAsia="TimesNewRoman,Bold" w:cs="Times New Roman"/>
          <w:szCs w:val="24"/>
        </w:rPr>
        <w:t xml:space="preserve"> </w:t>
      </w:r>
      <w:r w:rsidR="00B43489" w:rsidRPr="00B43489">
        <w:rPr>
          <w:rFonts w:eastAsia="TimesNewRoman,Bold" w:cs="Times New Roman"/>
          <w:szCs w:val="24"/>
        </w:rPr>
        <w:t>vēlāk kā 3 (trīs) darba dienu laikā veic Pasūtījuma nodošanu un pie</w:t>
      </w:r>
      <w:r w:rsidR="00B43489">
        <w:rPr>
          <w:rFonts w:eastAsia="TimesNewRoman,Bold" w:cs="Times New Roman"/>
          <w:szCs w:val="24"/>
        </w:rPr>
        <w:t>ņ</w:t>
      </w:r>
      <w:r w:rsidR="00B43489" w:rsidRPr="00B43489">
        <w:rPr>
          <w:rFonts w:eastAsia="TimesNewRoman,Bold" w:cs="Times New Roman"/>
          <w:szCs w:val="24"/>
        </w:rPr>
        <w:t>emšanu.</w:t>
      </w:r>
    </w:p>
    <w:p w:rsidR="000F4BC7" w:rsidRDefault="000F4BC7" w:rsidP="00610AC1">
      <w:pPr>
        <w:autoSpaceDE w:val="0"/>
        <w:autoSpaceDN w:val="0"/>
        <w:adjustRightInd w:val="0"/>
        <w:spacing w:after="0" w:line="240" w:lineRule="auto"/>
        <w:jc w:val="both"/>
        <w:rPr>
          <w:rFonts w:cs="Times New Roman"/>
          <w:szCs w:val="24"/>
        </w:rPr>
      </w:pPr>
      <w:r w:rsidRPr="007A381E">
        <w:rPr>
          <w:rFonts w:eastAsia="Times New Roman" w:cs="Times New Roman"/>
          <w:color w:val="222222"/>
          <w:szCs w:val="24"/>
          <w:lang w:eastAsia="lv-LV"/>
        </w:rPr>
        <w:t xml:space="preserve">3.5. Izpildītājs nodrošina </w:t>
      </w:r>
      <w:r w:rsidRPr="007A381E">
        <w:rPr>
          <w:rFonts w:cs="Times New Roman"/>
          <w:szCs w:val="24"/>
        </w:rPr>
        <w:t xml:space="preserve">mājas lapas administratīvās </w:t>
      </w:r>
      <w:r w:rsidR="00610AC1">
        <w:rPr>
          <w:rFonts w:cs="Times New Roman"/>
          <w:szCs w:val="24"/>
        </w:rPr>
        <w:t xml:space="preserve">daļas lietotāju, administratora </w:t>
      </w:r>
      <w:r w:rsidRPr="007A381E">
        <w:rPr>
          <w:rFonts w:cs="Times New Roman"/>
          <w:szCs w:val="24"/>
        </w:rPr>
        <w:t>instruktāžu un apmācību, nepieciešamās konsultācijas ne mazāk kā 5 stundu apjomā.</w:t>
      </w:r>
    </w:p>
    <w:p w:rsidR="007A381E" w:rsidRPr="007A381E" w:rsidRDefault="007A381E" w:rsidP="000F4BC7">
      <w:pPr>
        <w:autoSpaceDE w:val="0"/>
        <w:autoSpaceDN w:val="0"/>
        <w:adjustRightInd w:val="0"/>
        <w:spacing w:after="0" w:line="240" w:lineRule="auto"/>
        <w:rPr>
          <w:rFonts w:cs="Times New Roman"/>
          <w:szCs w:val="24"/>
        </w:rPr>
      </w:pPr>
    </w:p>
    <w:p w:rsidR="007A381E" w:rsidRPr="007A381E" w:rsidRDefault="007A381E" w:rsidP="007A381E">
      <w:pPr>
        <w:autoSpaceDE w:val="0"/>
        <w:autoSpaceDN w:val="0"/>
        <w:adjustRightInd w:val="0"/>
        <w:spacing w:after="0" w:line="240" w:lineRule="auto"/>
        <w:rPr>
          <w:rFonts w:eastAsia="Times New Roman" w:cs="Times New Roman"/>
          <w:color w:val="222222"/>
          <w:szCs w:val="24"/>
          <w:lang w:eastAsia="lv-LV"/>
        </w:rPr>
      </w:pPr>
      <w:r w:rsidRPr="007A381E">
        <w:rPr>
          <w:rFonts w:cs="Times New Roman"/>
          <w:szCs w:val="24"/>
        </w:rPr>
        <w:t xml:space="preserve">3.6. </w:t>
      </w:r>
      <w:r w:rsidRPr="007A381E">
        <w:rPr>
          <w:rFonts w:eastAsia="Times New Roman" w:cs="Times New Roman"/>
          <w:color w:val="222222"/>
          <w:szCs w:val="24"/>
          <w:lang w:eastAsia="lv-LV"/>
        </w:rPr>
        <w:t>Izpildītājs nodrošina :</w:t>
      </w:r>
    </w:p>
    <w:p w:rsidR="000F4BC7" w:rsidRDefault="007A381E" w:rsidP="000940EF">
      <w:pPr>
        <w:autoSpaceDE w:val="0"/>
        <w:autoSpaceDN w:val="0"/>
        <w:adjustRightInd w:val="0"/>
        <w:spacing w:after="0" w:line="240" w:lineRule="auto"/>
        <w:jc w:val="both"/>
        <w:rPr>
          <w:rFonts w:cs="Times New Roman"/>
          <w:szCs w:val="24"/>
        </w:rPr>
      </w:pPr>
      <w:r w:rsidRPr="007A381E">
        <w:rPr>
          <w:rFonts w:eastAsia="Times New Roman" w:cs="Times New Roman"/>
          <w:color w:val="222222"/>
          <w:szCs w:val="24"/>
          <w:lang w:eastAsia="lv-LV"/>
        </w:rPr>
        <w:t>3.6.1.</w:t>
      </w:r>
      <w:r w:rsidRPr="007A381E">
        <w:rPr>
          <w:rFonts w:cs="Times New Roman"/>
          <w:szCs w:val="24"/>
        </w:rPr>
        <w:t>Instalācijas instrukciju</w:t>
      </w:r>
      <w:r w:rsidR="000940EF">
        <w:rPr>
          <w:rFonts w:cs="Times New Roman"/>
          <w:szCs w:val="24"/>
        </w:rPr>
        <w:t>,</w:t>
      </w:r>
      <w:r w:rsidRPr="007A381E">
        <w:rPr>
          <w:rFonts w:cs="Times New Roman"/>
          <w:szCs w:val="24"/>
        </w:rPr>
        <w:t xml:space="preserve"> ar kuras palīdzību, Pasūtītājs patstāvīgi var veikt mājas lapas risinājuma instalāciju un konfigurāciju</w:t>
      </w:r>
      <w:r>
        <w:rPr>
          <w:rFonts w:cs="Times New Roman"/>
          <w:szCs w:val="24"/>
        </w:rPr>
        <w:t xml:space="preserve"> dokumenta veidā</w:t>
      </w:r>
      <w:r w:rsidR="000940EF">
        <w:rPr>
          <w:rFonts w:cs="Times New Roman"/>
          <w:szCs w:val="24"/>
        </w:rPr>
        <w:t xml:space="preserve"> –</w:t>
      </w:r>
      <w:r>
        <w:rPr>
          <w:rFonts w:cs="Times New Roman"/>
          <w:szCs w:val="24"/>
        </w:rPr>
        <w:t xml:space="preserve"> līdz</w:t>
      </w:r>
      <w:r w:rsidR="000940EF">
        <w:rPr>
          <w:rFonts w:cs="Times New Roman"/>
          <w:szCs w:val="24"/>
        </w:rPr>
        <w:t xml:space="preserve"> </w:t>
      </w:r>
      <w:r w:rsidRPr="00B43489">
        <w:rPr>
          <w:rFonts w:eastAsia="Times New Roman" w:cs="Times New Roman"/>
          <w:color w:val="222222"/>
          <w:szCs w:val="24"/>
          <w:lang w:eastAsia="lv-LV"/>
        </w:rPr>
        <w:t>2012.</w:t>
      </w:r>
      <w:r w:rsidRPr="00AB41EB">
        <w:rPr>
          <w:rFonts w:eastAsia="Times New Roman" w:cs="Times New Roman"/>
          <w:color w:val="222222"/>
          <w:szCs w:val="24"/>
          <w:lang w:eastAsia="lv-LV"/>
        </w:rPr>
        <w:t xml:space="preserve"> </w:t>
      </w:r>
      <w:r w:rsidRPr="00B43489">
        <w:rPr>
          <w:rFonts w:eastAsia="Times New Roman" w:cs="Times New Roman"/>
          <w:color w:val="222222"/>
          <w:szCs w:val="24"/>
          <w:lang w:eastAsia="lv-LV"/>
        </w:rPr>
        <w:t>gada 31.augustam</w:t>
      </w:r>
      <w:r>
        <w:rPr>
          <w:rFonts w:cs="Times New Roman"/>
          <w:szCs w:val="24"/>
        </w:rPr>
        <w:t>;</w:t>
      </w:r>
    </w:p>
    <w:p w:rsidR="007A381E" w:rsidRPr="007A381E" w:rsidRDefault="007A381E" w:rsidP="007A381E">
      <w:pPr>
        <w:autoSpaceDE w:val="0"/>
        <w:autoSpaceDN w:val="0"/>
        <w:adjustRightInd w:val="0"/>
        <w:spacing w:after="0" w:line="240" w:lineRule="auto"/>
        <w:rPr>
          <w:rFonts w:cs="Times New Roman"/>
          <w:b/>
          <w:szCs w:val="24"/>
        </w:rPr>
      </w:pPr>
    </w:p>
    <w:p w:rsidR="007A381E" w:rsidRPr="007A381E" w:rsidRDefault="007A381E" w:rsidP="00B43489">
      <w:pPr>
        <w:jc w:val="both"/>
        <w:rPr>
          <w:b/>
          <w:szCs w:val="24"/>
        </w:rPr>
      </w:pPr>
      <w:r w:rsidRPr="007A381E">
        <w:rPr>
          <w:b/>
          <w:szCs w:val="24"/>
        </w:rPr>
        <w:t>4.Garantijas termiņš</w:t>
      </w:r>
    </w:p>
    <w:p w:rsidR="00B43489" w:rsidRPr="00402910" w:rsidRDefault="00402910" w:rsidP="000940EF">
      <w:pPr>
        <w:autoSpaceDE w:val="0"/>
        <w:autoSpaceDN w:val="0"/>
        <w:adjustRightInd w:val="0"/>
        <w:spacing w:after="0" w:line="240" w:lineRule="auto"/>
        <w:jc w:val="both"/>
        <w:rPr>
          <w:rFonts w:ascii="TimesNewRoman" w:hAnsi="TimesNewRoman" w:cs="TimesNewRoman"/>
          <w:sz w:val="23"/>
          <w:szCs w:val="23"/>
        </w:rPr>
      </w:pPr>
      <w:r>
        <w:rPr>
          <w:szCs w:val="24"/>
        </w:rPr>
        <w:t>4.1.</w:t>
      </w:r>
      <w:r w:rsidR="00B43489" w:rsidRPr="0043663D">
        <w:rPr>
          <w:szCs w:val="24"/>
        </w:rPr>
        <w:t>Iz</w:t>
      </w:r>
      <w:r>
        <w:rPr>
          <w:szCs w:val="24"/>
        </w:rPr>
        <w:t xml:space="preserve">pildītājam </w:t>
      </w:r>
      <w:r w:rsidR="00B43489" w:rsidRPr="0043663D">
        <w:rPr>
          <w:szCs w:val="24"/>
        </w:rPr>
        <w:t xml:space="preserve"> </w:t>
      </w:r>
      <w:r>
        <w:rPr>
          <w:rFonts w:ascii="TimesNewRoman" w:hAnsi="TimesNewRoman" w:cs="TimesNewRoman"/>
          <w:sz w:val="23"/>
          <w:szCs w:val="23"/>
        </w:rPr>
        <w:t xml:space="preserve">jānodrošina </w:t>
      </w:r>
      <w:r w:rsidR="00610AC1">
        <w:rPr>
          <w:rFonts w:ascii="TimesNewRoman" w:hAnsi="TimesNewRoman" w:cs="TimesNewRoman"/>
          <w:sz w:val="23"/>
          <w:szCs w:val="23"/>
        </w:rPr>
        <w:t>mājas lapas</w:t>
      </w:r>
      <w:r>
        <w:rPr>
          <w:rFonts w:ascii="TimesNewRoman" w:hAnsi="TimesNewRoman" w:cs="TimesNewRoman"/>
          <w:sz w:val="23"/>
          <w:szCs w:val="23"/>
        </w:rPr>
        <w:t xml:space="preserve"> garantijas uzturēšanas periods 1 (viena) kalendārā gada apmērā no darba pieņemšanas/nodošanas datuma, kura laikā bez maksas jāveic atklāto kļūdu novēršana un labojumu uzstādīšana.</w:t>
      </w:r>
    </w:p>
    <w:p w:rsidR="00ED4318" w:rsidRPr="00B43489" w:rsidRDefault="00B43489" w:rsidP="00010294">
      <w:pPr>
        <w:spacing w:after="0" w:line="240" w:lineRule="auto"/>
        <w:rPr>
          <w:rFonts w:eastAsia="TimesNewRoman,Bold" w:cs="Times New Roman"/>
          <w:szCs w:val="24"/>
        </w:rPr>
      </w:pPr>
      <w:r w:rsidRPr="00B43489">
        <w:rPr>
          <w:rFonts w:eastAsia="Times New Roman" w:cs="Times New Roman"/>
          <w:color w:val="222222"/>
          <w:szCs w:val="24"/>
          <w:lang w:eastAsia="lv-LV"/>
        </w:rPr>
        <w:t> </w:t>
      </w:r>
    </w:p>
    <w:p w:rsidR="00623875" w:rsidRPr="00352266" w:rsidRDefault="00623875" w:rsidP="00623875">
      <w:pPr>
        <w:pStyle w:val="BodyText"/>
        <w:rPr>
          <w:lang w:val="lv-LV"/>
        </w:rPr>
      </w:pPr>
    </w:p>
    <w:p w:rsidR="00776224" w:rsidRDefault="00776224" w:rsidP="00776224">
      <w:pPr>
        <w:jc w:val="both"/>
      </w:pPr>
    </w:p>
    <w:tbl>
      <w:tblPr>
        <w:tblpPr w:leftFromText="180" w:rightFromText="180" w:vertAnchor="text" w:horzAnchor="margin" w:tblpX="3657" w:tblpY="95"/>
        <w:tblW w:w="0" w:type="auto"/>
        <w:tblLook w:val="04A0"/>
      </w:tblPr>
      <w:tblGrid>
        <w:gridCol w:w="5778"/>
      </w:tblGrid>
      <w:tr w:rsidR="004C0CEE" w:rsidRPr="00352266" w:rsidTr="00F330F6">
        <w:tc>
          <w:tcPr>
            <w:tcW w:w="5778" w:type="dxa"/>
          </w:tcPr>
          <w:p w:rsidR="00010294" w:rsidRDefault="00010294" w:rsidP="00010294">
            <w:pPr>
              <w:pStyle w:val="Heading2"/>
              <w:numPr>
                <w:ilvl w:val="0"/>
                <w:numId w:val="0"/>
              </w:numPr>
              <w:jc w:val="right"/>
              <w:rPr>
                <w:rFonts w:ascii="Times New Roman" w:hAnsi="Times New Roman" w:cs="Times New Roman"/>
                <w:color w:val="auto"/>
                <w:kern w:val="1"/>
                <w:sz w:val="24"/>
                <w:szCs w:val="24"/>
              </w:rPr>
            </w:pPr>
          </w:p>
          <w:p w:rsidR="004C0CEE" w:rsidRPr="00352266" w:rsidRDefault="004C0CEE" w:rsidP="00010294">
            <w:pPr>
              <w:pStyle w:val="Heading2"/>
              <w:numPr>
                <w:ilvl w:val="0"/>
                <w:numId w:val="0"/>
              </w:numPr>
              <w:jc w:val="right"/>
              <w:rPr>
                <w:rFonts w:ascii="Times New Roman" w:hAnsi="Times New Roman" w:cs="Times New Roman"/>
                <w:i/>
                <w:color w:val="auto"/>
                <w:sz w:val="24"/>
                <w:szCs w:val="24"/>
              </w:rPr>
            </w:pPr>
            <w:r>
              <w:rPr>
                <w:rFonts w:ascii="Times New Roman" w:hAnsi="Times New Roman" w:cs="Times New Roman"/>
                <w:color w:val="auto"/>
                <w:kern w:val="1"/>
                <w:sz w:val="24"/>
                <w:szCs w:val="24"/>
              </w:rPr>
              <w:lastRenderedPageBreak/>
              <w:t>1</w:t>
            </w:r>
            <w:r w:rsidRPr="00352266">
              <w:rPr>
                <w:rFonts w:ascii="Times New Roman" w:hAnsi="Times New Roman" w:cs="Times New Roman"/>
                <w:color w:val="auto"/>
                <w:kern w:val="1"/>
                <w:sz w:val="24"/>
                <w:szCs w:val="24"/>
              </w:rPr>
              <w:t>. pielikums</w:t>
            </w:r>
          </w:p>
        </w:tc>
      </w:tr>
      <w:tr w:rsidR="004C0CEE" w:rsidRPr="00352266" w:rsidTr="00F330F6">
        <w:tc>
          <w:tcPr>
            <w:tcW w:w="5778" w:type="dxa"/>
          </w:tcPr>
          <w:p w:rsidR="004C0CEE" w:rsidRPr="00010294" w:rsidRDefault="004C0CEE" w:rsidP="00F330F6">
            <w:pPr>
              <w:pStyle w:val="BodyText"/>
              <w:jc w:val="right"/>
              <w:rPr>
                <w:b/>
                <w:color w:val="000000"/>
                <w:shd w:val="clear" w:color="auto" w:fill="FFFFFF"/>
                <w:lang w:val="lv-LV"/>
              </w:rPr>
            </w:pPr>
            <w:r>
              <w:rPr>
                <w:lang w:val="lv-LV"/>
              </w:rPr>
              <w:lastRenderedPageBreak/>
              <w:t>Tehniskā specifikācija iepirkumam</w:t>
            </w:r>
            <w:proofErr w:type="gramStart"/>
            <w:r w:rsidRPr="00352266">
              <w:rPr>
                <w:lang w:val="lv-LV"/>
              </w:rPr>
              <w:t xml:space="preserve"> </w:t>
            </w:r>
            <w:r w:rsidRPr="00352266">
              <w:rPr>
                <w:b/>
                <w:color w:val="111111"/>
                <w:lang w:val="lv-LV" w:eastAsia="lv-LV"/>
              </w:rPr>
              <w:t xml:space="preserve"> </w:t>
            </w:r>
            <w:proofErr w:type="gramEnd"/>
            <w:r w:rsidR="00010294" w:rsidRPr="00010294">
              <w:rPr>
                <w:lang w:val="lv-LV"/>
              </w:rPr>
              <w:t>„</w:t>
            </w:r>
            <w:r w:rsidR="00010294" w:rsidRPr="00010294">
              <w:rPr>
                <w:bCs/>
                <w:lang w:val="lv-LV"/>
              </w:rPr>
              <w:t xml:space="preserve">Publicitātes materiālu dizaina un mājas lapas izstrāde projektam </w:t>
            </w:r>
            <w:r w:rsidR="00010294" w:rsidRPr="00010294">
              <w:rPr>
                <w:iCs/>
                <w:lang w:val="lv-LV"/>
              </w:rPr>
              <w:t>„</w:t>
            </w:r>
            <w:r w:rsidR="00010294" w:rsidRPr="00010294">
              <w:rPr>
                <w:color w:val="000000"/>
                <w:shd w:val="clear" w:color="auto" w:fill="FFFFFF"/>
                <w:lang w:val="lv-LV"/>
              </w:rPr>
              <w:t>Senioru tūrisma attīstība nomaļos reģionos</w:t>
            </w:r>
            <w:r w:rsidR="00010294" w:rsidRPr="00010294">
              <w:rPr>
                <w:bCs/>
                <w:lang w:val="lv-LV"/>
              </w:rPr>
              <w:t>””</w:t>
            </w:r>
          </w:p>
          <w:p w:rsidR="004C0CEE" w:rsidRPr="00352266" w:rsidRDefault="004C0CEE" w:rsidP="00F330F6">
            <w:pPr>
              <w:jc w:val="right"/>
              <w:rPr>
                <w:rFonts w:cs="Times New Roman"/>
                <w:bCs/>
                <w:szCs w:val="24"/>
              </w:rPr>
            </w:pPr>
            <w:r w:rsidRPr="00352266">
              <w:rPr>
                <w:rFonts w:cs="Times New Roman"/>
                <w:szCs w:val="24"/>
              </w:rPr>
              <w:t xml:space="preserve"> (</w:t>
            </w:r>
            <w:r w:rsidR="00010294" w:rsidRPr="00F177D3">
              <w:t xml:space="preserve"> VPR/2012/19/</w:t>
            </w:r>
            <w:proofErr w:type="spellStart"/>
            <w:r w:rsidR="00010294" w:rsidRPr="00F177D3">
              <w:t>Tourage</w:t>
            </w:r>
            <w:proofErr w:type="spellEnd"/>
            <w:r w:rsidR="00010294" w:rsidRPr="00352266">
              <w:rPr>
                <w:rFonts w:cs="Times New Roman"/>
                <w:szCs w:val="24"/>
              </w:rPr>
              <w:t xml:space="preserve"> </w:t>
            </w:r>
            <w:r w:rsidRPr="00352266">
              <w:rPr>
                <w:rFonts w:cs="Times New Roman"/>
                <w:szCs w:val="24"/>
              </w:rPr>
              <w:t>)</w:t>
            </w:r>
          </w:p>
        </w:tc>
      </w:tr>
    </w:tbl>
    <w:p w:rsidR="004C0CEE" w:rsidRPr="00352266" w:rsidRDefault="004C0CEE" w:rsidP="004C0CEE">
      <w:pPr>
        <w:pStyle w:val="BodyText"/>
        <w:jc w:val="right"/>
        <w:rPr>
          <w:lang w:val="lv-LV"/>
        </w:rPr>
      </w:pPr>
    </w:p>
    <w:p w:rsidR="004C0CEE" w:rsidRPr="00352266" w:rsidRDefault="004C0CEE" w:rsidP="004C0CEE">
      <w:pPr>
        <w:pStyle w:val="BodyText"/>
        <w:rPr>
          <w:lang w:val="lv-LV"/>
        </w:rPr>
      </w:pPr>
    </w:p>
    <w:p w:rsidR="004C0CEE" w:rsidRPr="00352266" w:rsidRDefault="004C0CEE" w:rsidP="004C0CEE">
      <w:pPr>
        <w:pStyle w:val="BodyText"/>
        <w:rPr>
          <w:lang w:val="lv-LV"/>
        </w:rPr>
      </w:pPr>
    </w:p>
    <w:p w:rsidR="004C0CEE" w:rsidRPr="00352266" w:rsidRDefault="004C0CEE" w:rsidP="004C0CEE">
      <w:pPr>
        <w:pStyle w:val="BodyText"/>
        <w:rPr>
          <w:lang w:val="lv-LV"/>
        </w:rPr>
      </w:pPr>
    </w:p>
    <w:p w:rsidR="004C0CEE" w:rsidRPr="00352266" w:rsidRDefault="004C0CEE" w:rsidP="004C0CEE">
      <w:pPr>
        <w:pStyle w:val="BodyText"/>
        <w:rPr>
          <w:lang w:val="lv-LV"/>
        </w:rPr>
      </w:pPr>
    </w:p>
    <w:p w:rsidR="004C0CEE" w:rsidRPr="00352266" w:rsidRDefault="004C0CEE" w:rsidP="004C0CEE">
      <w:pPr>
        <w:pStyle w:val="BodyText"/>
        <w:rPr>
          <w:lang w:val="lv-LV"/>
        </w:rPr>
      </w:pPr>
    </w:p>
    <w:p w:rsidR="004C0CEE" w:rsidRPr="00352266" w:rsidRDefault="004C0CEE" w:rsidP="004C0CEE">
      <w:pPr>
        <w:pStyle w:val="BodyText"/>
        <w:rPr>
          <w:b/>
          <w:sz w:val="32"/>
          <w:szCs w:val="32"/>
          <w:lang w:val="lv-LV"/>
        </w:rPr>
      </w:pPr>
    </w:p>
    <w:p w:rsidR="004C0CEE" w:rsidRDefault="004C0CEE" w:rsidP="004C0CEE">
      <w:pPr>
        <w:pStyle w:val="BodyText"/>
        <w:rPr>
          <w:b/>
          <w:sz w:val="32"/>
          <w:szCs w:val="32"/>
          <w:lang w:val="lv-LV"/>
        </w:rPr>
      </w:pPr>
    </w:p>
    <w:p w:rsidR="004C0CEE" w:rsidRDefault="004C0CEE" w:rsidP="004C0CEE">
      <w:pPr>
        <w:pStyle w:val="BodyText"/>
        <w:rPr>
          <w:b/>
          <w:sz w:val="32"/>
          <w:szCs w:val="32"/>
          <w:lang w:val="lv-LV"/>
        </w:rPr>
      </w:pPr>
    </w:p>
    <w:p w:rsidR="004C0CEE" w:rsidRPr="00352266" w:rsidRDefault="004C0CEE" w:rsidP="004C0CEE">
      <w:pPr>
        <w:pStyle w:val="BodyText"/>
        <w:rPr>
          <w:b/>
          <w:sz w:val="32"/>
          <w:szCs w:val="32"/>
          <w:lang w:val="lv-LV"/>
        </w:rPr>
      </w:pPr>
    </w:p>
    <w:p w:rsidR="004C0CEE" w:rsidRDefault="004C0CEE" w:rsidP="004C0CEE">
      <w:pPr>
        <w:spacing w:after="0" w:line="240" w:lineRule="auto"/>
        <w:rPr>
          <w:rFonts w:cs="Times New Roman"/>
          <w:b/>
          <w:color w:val="111111"/>
          <w:sz w:val="32"/>
          <w:szCs w:val="32"/>
          <w:lang w:eastAsia="lv-LV"/>
        </w:rPr>
      </w:pPr>
      <w:r w:rsidRPr="004C0CEE">
        <w:rPr>
          <w:rFonts w:cs="Times New Roman"/>
          <w:b/>
          <w:color w:val="111111"/>
          <w:sz w:val="32"/>
          <w:szCs w:val="32"/>
          <w:lang w:eastAsia="lv-LV"/>
        </w:rPr>
        <w:t>Projekta logo</w:t>
      </w:r>
      <w:r>
        <w:rPr>
          <w:rFonts w:cs="Times New Roman"/>
          <w:b/>
          <w:color w:val="111111"/>
          <w:sz w:val="32"/>
          <w:szCs w:val="32"/>
          <w:lang w:eastAsia="lv-LV"/>
        </w:rPr>
        <w:t>:</w:t>
      </w:r>
    </w:p>
    <w:p w:rsidR="004C0CEE" w:rsidRDefault="004C0CEE" w:rsidP="004C0CEE">
      <w:pPr>
        <w:spacing w:after="0" w:line="240" w:lineRule="auto"/>
        <w:rPr>
          <w:rFonts w:cs="Times New Roman"/>
          <w:b/>
          <w:color w:val="111111"/>
          <w:sz w:val="32"/>
          <w:szCs w:val="32"/>
          <w:lang w:eastAsia="lv-LV"/>
        </w:rPr>
      </w:pPr>
    </w:p>
    <w:p w:rsidR="004C0CEE" w:rsidRDefault="004C0CEE" w:rsidP="004C0CEE">
      <w:pPr>
        <w:spacing w:after="0" w:line="240" w:lineRule="auto"/>
        <w:rPr>
          <w:rFonts w:cs="Times New Roman"/>
          <w:b/>
          <w:color w:val="111111"/>
          <w:sz w:val="32"/>
          <w:szCs w:val="32"/>
          <w:lang w:eastAsia="lv-LV"/>
        </w:rPr>
      </w:pPr>
    </w:p>
    <w:p w:rsidR="004C0CEE" w:rsidRDefault="004C0CEE" w:rsidP="004C0CEE">
      <w:pPr>
        <w:spacing w:after="0" w:line="240" w:lineRule="auto"/>
        <w:rPr>
          <w:rFonts w:cs="Times New Roman"/>
          <w:b/>
          <w:color w:val="111111"/>
          <w:sz w:val="32"/>
          <w:szCs w:val="32"/>
          <w:lang w:eastAsia="lv-LV"/>
        </w:rPr>
      </w:pPr>
    </w:p>
    <w:p w:rsidR="004C0CEE" w:rsidRDefault="004C0CEE" w:rsidP="004C0CEE">
      <w:pPr>
        <w:spacing w:after="0" w:line="240" w:lineRule="auto"/>
        <w:rPr>
          <w:rFonts w:cs="Times New Roman"/>
          <w:b/>
          <w:color w:val="111111"/>
          <w:sz w:val="32"/>
          <w:szCs w:val="32"/>
          <w:lang w:eastAsia="lv-LV"/>
        </w:rPr>
      </w:pPr>
      <w:r>
        <w:rPr>
          <w:rFonts w:cs="Times New Roman"/>
          <w:b/>
          <w:noProof/>
          <w:color w:val="111111"/>
          <w:sz w:val="32"/>
          <w:szCs w:val="32"/>
          <w:lang w:eastAsia="lv-LV"/>
        </w:rPr>
        <w:drawing>
          <wp:inline distT="0" distB="0" distL="0" distR="0">
            <wp:extent cx="2753201" cy="895350"/>
            <wp:effectExtent l="19050" t="0" r="9049" b="0"/>
            <wp:docPr id="2" name="Picture 1" descr="C:\Users\elina.muizniece\Dropbox\Tourage\Publicitaate\LOGO\TOURA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na.muizniece\Dropbox\Tourage\Publicitaate\LOGO\TOURAGE logo.jpg"/>
                    <pic:cNvPicPr>
                      <a:picLocks noChangeAspect="1" noChangeArrowheads="1"/>
                    </pic:cNvPicPr>
                  </pic:nvPicPr>
                  <pic:blipFill>
                    <a:blip r:embed="rId9" cstate="print"/>
                    <a:srcRect/>
                    <a:stretch>
                      <a:fillRect/>
                    </a:stretch>
                  </pic:blipFill>
                  <pic:spPr bwMode="auto">
                    <a:xfrm>
                      <a:off x="0" y="0"/>
                      <a:ext cx="2753201" cy="895350"/>
                    </a:xfrm>
                    <a:prstGeom prst="rect">
                      <a:avLst/>
                    </a:prstGeom>
                    <a:noFill/>
                    <a:ln w="9525">
                      <a:noFill/>
                      <a:miter lim="800000"/>
                      <a:headEnd/>
                      <a:tailEnd/>
                    </a:ln>
                  </pic:spPr>
                </pic:pic>
              </a:graphicData>
            </a:graphic>
          </wp:inline>
        </w:drawing>
      </w:r>
    </w:p>
    <w:p w:rsidR="004C0CEE" w:rsidRDefault="004C0CEE" w:rsidP="004C0CEE">
      <w:pPr>
        <w:spacing w:after="0" w:line="240" w:lineRule="auto"/>
        <w:rPr>
          <w:rFonts w:cs="Times New Roman"/>
          <w:b/>
          <w:color w:val="111111"/>
          <w:sz w:val="32"/>
          <w:szCs w:val="32"/>
          <w:lang w:eastAsia="lv-LV"/>
        </w:rPr>
      </w:pPr>
    </w:p>
    <w:p w:rsidR="004C0CEE" w:rsidRPr="004C0CEE" w:rsidRDefault="004C0CEE" w:rsidP="004C0CEE">
      <w:pPr>
        <w:spacing w:after="0" w:line="240" w:lineRule="auto"/>
        <w:rPr>
          <w:rFonts w:cs="Times New Roman"/>
          <w:b/>
          <w:color w:val="111111"/>
          <w:sz w:val="32"/>
          <w:szCs w:val="32"/>
          <w:lang w:eastAsia="lv-LV"/>
        </w:rPr>
      </w:pPr>
    </w:p>
    <w:p w:rsidR="00B42631" w:rsidRDefault="004C0CEE" w:rsidP="00500508">
      <w:pPr>
        <w:jc w:val="both"/>
        <w:rPr>
          <w:rFonts w:cs="Times New Roman"/>
          <w:szCs w:val="24"/>
        </w:rPr>
      </w:pPr>
      <w:r>
        <w:rPr>
          <w:rFonts w:cs="Times New Roman"/>
          <w:noProof/>
          <w:szCs w:val="24"/>
          <w:lang w:eastAsia="lv-LV"/>
        </w:rPr>
        <w:drawing>
          <wp:inline distT="0" distB="0" distL="0" distR="0">
            <wp:extent cx="3124200" cy="1479605"/>
            <wp:effectExtent l="0" t="0" r="0" b="0"/>
            <wp:docPr id="6" name="Picture 2" descr="C:\Users\elina.muizniece\Dropbox\Tourage\Publicitaate\LOGO\TOURAGE logo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na.muizniece\Dropbox\Tourage\Publicitaate\LOGO\TOURAGE logo black.png"/>
                    <pic:cNvPicPr>
                      <a:picLocks noChangeAspect="1" noChangeArrowheads="1"/>
                    </pic:cNvPicPr>
                  </pic:nvPicPr>
                  <pic:blipFill>
                    <a:blip r:embed="rId19" cstate="print"/>
                    <a:srcRect/>
                    <a:stretch>
                      <a:fillRect/>
                    </a:stretch>
                  </pic:blipFill>
                  <pic:spPr bwMode="auto">
                    <a:xfrm>
                      <a:off x="0" y="0"/>
                      <a:ext cx="3134607" cy="1484534"/>
                    </a:xfrm>
                    <a:prstGeom prst="rect">
                      <a:avLst/>
                    </a:prstGeom>
                    <a:noFill/>
                    <a:ln w="9525">
                      <a:noFill/>
                      <a:miter lim="800000"/>
                      <a:headEnd/>
                      <a:tailEnd/>
                    </a:ln>
                  </pic:spPr>
                </pic:pic>
              </a:graphicData>
            </a:graphic>
          </wp:inline>
        </w:drawing>
      </w:r>
    </w:p>
    <w:p w:rsidR="004C0CEE" w:rsidRDefault="004C0CEE" w:rsidP="00500508">
      <w:pPr>
        <w:jc w:val="both"/>
        <w:rPr>
          <w:rFonts w:cs="Times New Roman"/>
          <w:szCs w:val="24"/>
        </w:rPr>
      </w:pPr>
    </w:p>
    <w:p w:rsidR="004C0CEE" w:rsidRDefault="004C0CEE" w:rsidP="00500508">
      <w:pPr>
        <w:jc w:val="both"/>
        <w:rPr>
          <w:rFonts w:cs="Times New Roman"/>
          <w:szCs w:val="24"/>
        </w:rPr>
      </w:pPr>
    </w:p>
    <w:p w:rsidR="004C0CEE" w:rsidRDefault="004C0CEE" w:rsidP="00500508">
      <w:pPr>
        <w:jc w:val="both"/>
        <w:rPr>
          <w:rFonts w:cs="Times New Roman"/>
          <w:szCs w:val="24"/>
        </w:rPr>
      </w:pPr>
      <w:r>
        <w:rPr>
          <w:rFonts w:cs="Times New Roman"/>
          <w:noProof/>
          <w:szCs w:val="24"/>
          <w:lang w:eastAsia="lv-LV"/>
        </w:rPr>
        <w:drawing>
          <wp:inline distT="0" distB="0" distL="0" distR="0">
            <wp:extent cx="3180487" cy="1495425"/>
            <wp:effectExtent l="19050" t="0" r="863" b="0"/>
            <wp:docPr id="7" name="Picture 3" descr="C:\Users\elina.muizniece\Dropbox\Tourage\Publicitaate\LOGO\TOURAGE logo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ina.muizniece\Dropbox\Tourage\Publicitaate\LOGO\TOURAGE logo white.png"/>
                    <pic:cNvPicPr>
                      <a:picLocks noChangeAspect="1" noChangeArrowheads="1"/>
                    </pic:cNvPicPr>
                  </pic:nvPicPr>
                  <pic:blipFill>
                    <a:blip r:embed="rId20" cstate="print"/>
                    <a:srcRect/>
                    <a:stretch>
                      <a:fillRect/>
                    </a:stretch>
                  </pic:blipFill>
                  <pic:spPr bwMode="auto">
                    <a:xfrm>
                      <a:off x="0" y="0"/>
                      <a:ext cx="3192499" cy="1501073"/>
                    </a:xfrm>
                    <a:prstGeom prst="rect">
                      <a:avLst/>
                    </a:prstGeom>
                    <a:solidFill>
                      <a:schemeClr val="tx1"/>
                    </a:solidFill>
                    <a:ln w="9525">
                      <a:noFill/>
                      <a:miter lim="800000"/>
                      <a:headEnd/>
                      <a:tailEnd/>
                    </a:ln>
                  </pic:spPr>
                </pic:pic>
              </a:graphicData>
            </a:graphic>
          </wp:inline>
        </w:drawing>
      </w:r>
    </w:p>
    <w:p w:rsidR="001371C5" w:rsidRDefault="001371C5">
      <w:pPr>
        <w:rPr>
          <w:rFonts w:cs="Times New Roman"/>
          <w:szCs w:val="24"/>
        </w:rPr>
      </w:pPr>
      <w:r>
        <w:rPr>
          <w:rFonts w:cs="Times New Roman"/>
          <w:szCs w:val="24"/>
        </w:rPr>
        <w:br w:type="page"/>
      </w:r>
    </w:p>
    <w:p w:rsidR="001371C5" w:rsidRPr="001371C5" w:rsidRDefault="001371C5" w:rsidP="001371C5">
      <w:pPr>
        <w:jc w:val="right"/>
        <w:rPr>
          <w:rFonts w:cs="Times New Roman"/>
          <w:szCs w:val="24"/>
        </w:rPr>
      </w:pPr>
      <w:r w:rsidRPr="001371C5">
        <w:rPr>
          <w:b/>
          <w:bCs/>
          <w:kern w:val="1"/>
          <w:sz w:val="20"/>
          <w:szCs w:val="20"/>
          <w:lang w:eastAsia="ar-SA"/>
        </w:rPr>
        <w:lastRenderedPageBreak/>
        <w:t>2. pielikums</w:t>
      </w:r>
    </w:p>
    <w:p w:rsidR="001371C5" w:rsidRDefault="001371C5" w:rsidP="001371C5">
      <w:pPr>
        <w:pStyle w:val="BodyText"/>
        <w:jc w:val="right"/>
        <w:rPr>
          <w:bCs/>
          <w:sz w:val="22"/>
          <w:szCs w:val="22"/>
          <w:lang w:val="lv-LV"/>
        </w:rPr>
      </w:pPr>
      <w:proofErr w:type="spellStart"/>
      <w:r w:rsidRPr="001371C5">
        <w:rPr>
          <w:sz w:val="22"/>
          <w:szCs w:val="22"/>
          <w:lang w:val="lv-LV" w:eastAsia="ar-SA"/>
        </w:rPr>
        <w:t>Iepirkuma</w:t>
      </w:r>
      <w:r w:rsidRPr="001371C5">
        <w:rPr>
          <w:smallCaps/>
          <w:sz w:val="22"/>
          <w:szCs w:val="22"/>
          <w:lang w:val="lv-LV"/>
        </w:rPr>
        <w:t>„</w:t>
      </w:r>
      <w:r w:rsidRPr="001371C5">
        <w:rPr>
          <w:bCs/>
          <w:sz w:val="22"/>
          <w:szCs w:val="22"/>
          <w:lang w:val="lv-LV"/>
        </w:rPr>
        <w:t>Publicitātes</w:t>
      </w:r>
      <w:proofErr w:type="spellEnd"/>
      <w:r w:rsidRPr="001371C5">
        <w:rPr>
          <w:bCs/>
          <w:sz w:val="22"/>
          <w:szCs w:val="22"/>
          <w:lang w:val="lv-LV"/>
        </w:rPr>
        <w:t xml:space="preserve"> materiālu dizaina un mājas lapas </w:t>
      </w:r>
    </w:p>
    <w:p w:rsidR="001371C5" w:rsidRDefault="001371C5" w:rsidP="001371C5">
      <w:pPr>
        <w:pStyle w:val="BodyText"/>
        <w:jc w:val="right"/>
        <w:rPr>
          <w:color w:val="000000"/>
          <w:sz w:val="22"/>
          <w:szCs w:val="22"/>
          <w:shd w:val="clear" w:color="auto" w:fill="FFFFFF"/>
          <w:lang w:val="lv-LV"/>
        </w:rPr>
      </w:pPr>
      <w:r w:rsidRPr="001371C5">
        <w:rPr>
          <w:bCs/>
          <w:sz w:val="22"/>
          <w:szCs w:val="22"/>
          <w:lang w:val="lv-LV"/>
        </w:rPr>
        <w:t xml:space="preserve">izstrāde projektam </w:t>
      </w:r>
      <w:r w:rsidRPr="001371C5">
        <w:rPr>
          <w:iCs/>
          <w:sz w:val="22"/>
          <w:szCs w:val="22"/>
          <w:lang w:val="lv-LV"/>
        </w:rPr>
        <w:t>„</w:t>
      </w:r>
      <w:r w:rsidRPr="001371C5">
        <w:rPr>
          <w:color w:val="000000"/>
          <w:sz w:val="22"/>
          <w:szCs w:val="22"/>
          <w:shd w:val="clear" w:color="auto" w:fill="FFFFFF"/>
          <w:lang w:val="lv-LV"/>
        </w:rPr>
        <w:t xml:space="preserve">Senioru tūrisma attīstība nomaļos </w:t>
      </w:r>
    </w:p>
    <w:p w:rsidR="001371C5" w:rsidRPr="001371C5" w:rsidRDefault="001371C5" w:rsidP="001371C5">
      <w:pPr>
        <w:pStyle w:val="BodyText"/>
        <w:jc w:val="right"/>
        <w:rPr>
          <w:sz w:val="22"/>
          <w:szCs w:val="22"/>
          <w:lang w:val="lv-LV" w:eastAsia="ar-SA"/>
        </w:rPr>
      </w:pPr>
      <w:r w:rsidRPr="001371C5">
        <w:rPr>
          <w:color w:val="000000"/>
          <w:sz w:val="22"/>
          <w:szCs w:val="22"/>
          <w:shd w:val="clear" w:color="auto" w:fill="FFFFFF"/>
          <w:lang w:val="lv-LV"/>
        </w:rPr>
        <w:t>reģionos</w:t>
      </w:r>
      <w:r w:rsidRPr="001371C5">
        <w:rPr>
          <w:smallCaps/>
          <w:sz w:val="22"/>
          <w:szCs w:val="22"/>
          <w:lang w:val="lv-LV"/>
        </w:rPr>
        <w:t>”</w:t>
      </w:r>
      <w:r>
        <w:rPr>
          <w:sz w:val="22"/>
          <w:szCs w:val="22"/>
          <w:lang w:val="lv-LV" w:eastAsia="ar-SA"/>
        </w:rPr>
        <w:t xml:space="preserve"> </w:t>
      </w:r>
      <w:r w:rsidRPr="001371C5">
        <w:rPr>
          <w:sz w:val="22"/>
          <w:szCs w:val="22"/>
          <w:lang w:val="lv-LV" w:eastAsia="ar-SA"/>
        </w:rPr>
        <w:t>noliku</w:t>
      </w:r>
      <w:proofErr w:type="spellStart"/>
      <w:r w:rsidRPr="001371C5">
        <w:rPr>
          <w:sz w:val="22"/>
          <w:szCs w:val="22"/>
          <w:lang w:eastAsia="ar-SA"/>
        </w:rPr>
        <w:t>mam</w:t>
      </w:r>
      <w:proofErr w:type="spellEnd"/>
      <w:r w:rsidRPr="001371C5">
        <w:rPr>
          <w:sz w:val="22"/>
          <w:szCs w:val="22"/>
          <w:lang w:eastAsia="ar-SA"/>
        </w:rPr>
        <w:t xml:space="preserve"> </w:t>
      </w:r>
    </w:p>
    <w:p w:rsidR="001371C5" w:rsidRPr="001371C5" w:rsidRDefault="001371C5" w:rsidP="001371C5">
      <w:pPr>
        <w:jc w:val="right"/>
        <w:rPr>
          <w:sz w:val="22"/>
        </w:rPr>
      </w:pPr>
      <w:r>
        <w:rPr>
          <w:sz w:val="22"/>
          <w:lang w:eastAsia="ar-SA"/>
        </w:rPr>
        <w:t xml:space="preserve">Iepirkuma identifikācijas Nr. </w:t>
      </w:r>
      <w:r w:rsidRPr="001371C5">
        <w:rPr>
          <w:sz w:val="22"/>
        </w:rPr>
        <w:t>VPR/2012/19/</w:t>
      </w:r>
      <w:proofErr w:type="spellStart"/>
      <w:r w:rsidRPr="001371C5">
        <w:rPr>
          <w:sz w:val="22"/>
        </w:rPr>
        <w:t>Tourage</w:t>
      </w:r>
      <w:proofErr w:type="spellEnd"/>
    </w:p>
    <w:p w:rsidR="001371C5" w:rsidRPr="001371C5" w:rsidRDefault="001371C5" w:rsidP="001371C5">
      <w:pPr>
        <w:jc w:val="center"/>
        <w:rPr>
          <w:b/>
          <w:caps/>
          <w:sz w:val="22"/>
          <w:lang w:eastAsia="ar-SA"/>
        </w:rPr>
      </w:pPr>
      <w:r w:rsidRPr="005B7A73">
        <w:rPr>
          <w:b/>
          <w:caps/>
          <w:sz w:val="22"/>
          <w:lang w:eastAsia="ar-SA"/>
        </w:rPr>
        <w:t>PIETEIKUMA PAR PIEDALĪŠANOS iepirkumā FORMA</w:t>
      </w:r>
    </w:p>
    <w:p w:rsidR="001371C5" w:rsidRPr="001371C5" w:rsidRDefault="001371C5" w:rsidP="001371C5">
      <w:pPr>
        <w:jc w:val="both"/>
        <w:rPr>
          <w:szCs w:val="24"/>
        </w:rPr>
      </w:pPr>
      <w:r w:rsidRPr="001371C5">
        <w:rPr>
          <w:szCs w:val="24"/>
        </w:rPr>
        <w:t xml:space="preserve">Pretendents </w:t>
      </w:r>
      <w:r w:rsidRPr="001371C5">
        <w:rPr>
          <w:i/>
          <w:szCs w:val="24"/>
          <w:highlight w:val="lightGray"/>
        </w:rPr>
        <w:t>(nosaukums)</w:t>
      </w:r>
      <w:r w:rsidRPr="001371C5">
        <w:rPr>
          <w:szCs w:val="24"/>
        </w:rPr>
        <w:t xml:space="preserve"> iesniedz savu pieteikumu dalībai iepirkumā </w:t>
      </w:r>
    </w:p>
    <w:p w:rsidR="001371C5" w:rsidRPr="001371C5" w:rsidRDefault="001371C5" w:rsidP="001371C5">
      <w:pPr>
        <w:pStyle w:val="BodyText"/>
        <w:rPr>
          <w:b/>
          <w:bCs/>
          <w:lang w:val="lv-LV"/>
        </w:rPr>
      </w:pPr>
      <w:r w:rsidRPr="001371C5">
        <w:rPr>
          <w:b/>
          <w:smallCaps/>
          <w:lang w:val="lv-LV"/>
        </w:rPr>
        <w:t>„</w:t>
      </w:r>
      <w:r w:rsidRPr="001371C5">
        <w:rPr>
          <w:b/>
          <w:bCs/>
          <w:lang w:val="lv-LV"/>
        </w:rPr>
        <w:t>Publicitātes materiālu dizaina un mājas lapas</w:t>
      </w:r>
    </w:p>
    <w:p w:rsidR="001371C5" w:rsidRPr="001371C5" w:rsidRDefault="001371C5" w:rsidP="001371C5">
      <w:pPr>
        <w:pStyle w:val="BodyText"/>
        <w:rPr>
          <w:b/>
          <w:color w:val="000000"/>
          <w:shd w:val="clear" w:color="auto" w:fill="FFFFFF"/>
          <w:lang w:val="lv-LV"/>
        </w:rPr>
      </w:pPr>
      <w:r w:rsidRPr="001371C5">
        <w:rPr>
          <w:b/>
          <w:bCs/>
          <w:lang w:val="lv-LV"/>
        </w:rPr>
        <w:t xml:space="preserve">izstrāde projektam </w:t>
      </w:r>
      <w:r w:rsidRPr="001371C5">
        <w:rPr>
          <w:b/>
          <w:iCs/>
          <w:lang w:val="lv-LV"/>
        </w:rPr>
        <w:t>„</w:t>
      </w:r>
      <w:r w:rsidRPr="001371C5">
        <w:rPr>
          <w:b/>
          <w:color w:val="000000"/>
          <w:shd w:val="clear" w:color="auto" w:fill="FFFFFF"/>
          <w:lang w:val="lv-LV"/>
        </w:rPr>
        <w:t>Senioru tūrisma attīstība nomaļos</w:t>
      </w:r>
    </w:p>
    <w:p w:rsidR="001371C5" w:rsidRPr="001371C5" w:rsidRDefault="001371C5" w:rsidP="001371C5">
      <w:pPr>
        <w:pStyle w:val="BodyText"/>
        <w:tabs>
          <w:tab w:val="left" w:pos="900"/>
          <w:tab w:val="left" w:pos="1080"/>
          <w:tab w:val="left" w:pos="3119"/>
        </w:tabs>
        <w:rPr>
          <w:b/>
          <w:smallCaps/>
          <w:lang w:val="lv-LV"/>
        </w:rPr>
      </w:pPr>
      <w:r w:rsidRPr="001371C5">
        <w:rPr>
          <w:b/>
          <w:color w:val="000000"/>
          <w:shd w:val="clear" w:color="auto" w:fill="FFFFFF"/>
          <w:lang w:val="lv-LV"/>
        </w:rPr>
        <w:t>reģionos</w:t>
      </w:r>
      <w:r w:rsidRPr="001371C5">
        <w:rPr>
          <w:b/>
          <w:smallCaps/>
          <w:lang w:val="lv-LV"/>
        </w:rPr>
        <w:t>”</w:t>
      </w:r>
    </w:p>
    <w:p w:rsidR="001371C5" w:rsidRPr="001371C5" w:rsidRDefault="001371C5" w:rsidP="001371C5">
      <w:pPr>
        <w:tabs>
          <w:tab w:val="left" w:pos="7200"/>
        </w:tabs>
        <w:jc w:val="both"/>
        <w:rPr>
          <w:szCs w:val="24"/>
        </w:rPr>
      </w:pPr>
      <w:r w:rsidRPr="001371C5">
        <w:rPr>
          <w:szCs w:val="24"/>
        </w:rPr>
        <w:t>un saskaņā ar iepirkuma nolikuma noteikumiem apliecina, ka:</w:t>
      </w:r>
    </w:p>
    <w:p w:rsidR="001371C5" w:rsidRPr="005B7A73" w:rsidRDefault="001371C5" w:rsidP="001371C5">
      <w:pPr>
        <w:numPr>
          <w:ilvl w:val="0"/>
          <w:numId w:val="11"/>
        </w:numPr>
        <w:spacing w:after="0" w:line="240" w:lineRule="auto"/>
        <w:jc w:val="both"/>
        <w:rPr>
          <w:sz w:val="22"/>
        </w:rPr>
      </w:pPr>
      <w:r w:rsidRPr="005B7A73">
        <w:rPr>
          <w:sz w:val="22"/>
        </w:rPr>
        <w:t>Atzīst sev par saistošām un apņemas ievērot iepirkuma nolikuma prasības.</w:t>
      </w:r>
    </w:p>
    <w:p w:rsidR="001371C5" w:rsidRPr="005B7A73" w:rsidRDefault="001371C5" w:rsidP="001371C5">
      <w:pPr>
        <w:numPr>
          <w:ilvl w:val="0"/>
          <w:numId w:val="11"/>
        </w:numPr>
        <w:spacing w:after="0" w:line="240" w:lineRule="auto"/>
        <w:jc w:val="both"/>
        <w:rPr>
          <w:sz w:val="22"/>
        </w:rPr>
      </w:pPr>
      <w:r w:rsidRPr="005B7A73">
        <w:rPr>
          <w:sz w:val="22"/>
        </w:rPr>
        <w:t xml:space="preserve">Apstiprina, ka tā piedāvājums ir spēkā līdz iepirkuma līguma noslēgšanai vai paziņojumam par iepirkuma izbeigšanu bez rezultāta, bet ne </w:t>
      </w:r>
      <w:r>
        <w:rPr>
          <w:sz w:val="22"/>
        </w:rPr>
        <w:t>mazāk</w:t>
      </w:r>
      <w:r w:rsidRPr="005B7A73">
        <w:rPr>
          <w:sz w:val="22"/>
        </w:rPr>
        <w:t xml:space="preserve"> kā 30 dienas no iepirkuma nolikumā noteiktā piedāvājumu iesniegšanas termiņa beigām. Līguma slēgšanas tiesību piešķiršanas gadījumā piedāvājums ir spēkā visu līguma darbības laiku.</w:t>
      </w:r>
    </w:p>
    <w:p w:rsidR="001371C5" w:rsidRPr="005B7A73" w:rsidRDefault="001371C5" w:rsidP="001371C5">
      <w:pPr>
        <w:numPr>
          <w:ilvl w:val="0"/>
          <w:numId w:val="11"/>
        </w:numPr>
        <w:spacing w:after="0" w:line="240" w:lineRule="auto"/>
        <w:jc w:val="both"/>
        <w:rPr>
          <w:sz w:val="22"/>
        </w:rPr>
      </w:pPr>
      <w:r w:rsidRPr="005B7A73">
        <w:rPr>
          <w:sz w:val="22"/>
        </w:rPr>
        <w:t>Līguma slēgšanas tiesību piešķiršanas gad</w:t>
      </w:r>
      <w:r>
        <w:rPr>
          <w:sz w:val="22"/>
        </w:rPr>
        <w:t>ījumā apņemas veikt darbu izpildi</w:t>
      </w:r>
      <w:r w:rsidRPr="005B7A73">
        <w:rPr>
          <w:sz w:val="22"/>
        </w:rPr>
        <w:t xml:space="preserve"> saskaņā ar </w:t>
      </w:r>
      <w:r>
        <w:rPr>
          <w:sz w:val="22"/>
        </w:rPr>
        <w:t>iepirkumā</w:t>
      </w:r>
      <w:proofErr w:type="gramStart"/>
      <w:r>
        <w:rPr>
          <w:sz w:val="22"/>
        </w:rPr>
        <w:t xml:space="preserve"> </w:t>
      </w:r>
      <w:r w:rsidRPr="005B7A73">
        <w:rPr>
          <w:sz w:val="22"/>
        </w:rPr>
        <w:t xml:space="preserve"> </w:t>
      </w:r>
      <w:proofErr w:type="gramEnd"/>
      <w:r w:rsidRPr="005B7A73">
        <w:rPr>
          <w:sz w:val="22"/>
        </w:rPr>
        <w:t>iesniegto piedāvājumu un pilnībā ievērojot Tehniskajā specifikācijā noteiktās prasības.</w:t>
      </w:r>
    </w:p>
    <w:p w:rsidR="001371C5" w:rsidRPr="005B7A73" w:rsidRDefault="001371C5" w:rsidP="001371C5">
      <w:pPr>
        <w:numPr>
          <w:ilvl w:val="0"/>
          <w:numId w:val="11"/>
        </w:numPr>
        <w:spacing w:after="0" w:line="240" w:lineRule="auto"/>
        <w:jc w:val="both"/>
        <w:rPr>
          <w:sz w:val="22"/>
        </w:rPr>
      </w:pPr>
      <w:r w:rsidRPr="005B7A73">
        <w:rPr>
          <w:sz w:val="22"/>
        </w:rPr>
        <w:t>Pretendents apliecina, ka</w:t>
      </w:r>
      <w:r w:rsidRPr="005B7A73">
        <w:rPr>
          <w:color w:val="FF0000"/>
          <w:sz w:val="22"/>
        </w:rPr>
        <w:t xml:space="preserve"> </w:t>
      </w:r>
      <w:r w:rsidRPr="005B7A73">
        <w:rPr>
          <w:sz w:val="22"/>
          <w:lang w:eastAsia="ar-SA"/>
        </w:rPr>
        <w:t xml:space="preserve">attiecībā uz to nepastāv nolikuma </w:t>
      </w:r>
      <w:r>
        <w:rPr>
          <w:sz w:val="22"/>
          <w:lang w:eastAsia="ar-SA"/>
        </w:rPr>
        <w:t>Publisko iepirkumu likuma 8</w:t>
      </w:r>
      <w:r>
        <w:rPr>
          <w:sz w:val="22"/>
          <w:vertAlign w:val="superscript"/>
          <w:lang w:eastAsia="ar-SA"/>
        </w:rPr>
        <w:t xml:space="preserve">1 </w:t>
      </w:r>
      <w:r>
        <w:rPr>
          <w:sz w:val="22"/>
          <w:lang w:eastAsia="ar-SA"/>
        </w:rPr>
        <w:t>. panta piektā daļā</w:t>
      </w:r>
      <w:r w:rsidRPr="005B7A73">
        <w:rPr>
          <w:sz w:val="22"/>
          <w:lang w:eastAsia="ar-SA"/>
        </w:rPr>
        <w:t xml:space="preserve"> minētie nosacījumi.</w:t>
      </w:r>
    </w:p>
    <w:p w:rsidR="001371C5" w:rsidRPr="005B7A73" w:rsidRDefault="001371C5" w:rsidP="001371C5">
      <w:pPr>
        <w:numPr>
          <w:ilvl w:val="0"/>
          <w:numId w:val="11"/>
        </w:numPr>
        <w:spacing w:after="0" w:line="240" w:lineRule="auto"/>
        <w:jc w:val="both"/>
        <w:rPr>
          <w:sz w:val="22"/>
        </w:rPr>
      </w:pPr>
      <w:r w:rsidRPr="005B7A73">
        <w:rPr>
          <w:sz w:val="22"/>
        </w:rPr>
        <w:t>Visas piedāvājumā sniegtās ziņas ir precīzas un patiesas.</w:t>
      </w:r>
    </w:p>
    <w:p w:rsidR="001371C5" w:rsidRPr="005B7A73" w:rsidRDefault="001371C5" w:rsidP="001371C5">
      <w:pPr>
        <w:jc w:val="both"/>
        <w:rPr>
          <w:sz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340"/>
        <w:gridCol w:w="4680"/>
      </w:tblGrid>
      <w:tr w:rsidR="001371C5" w:rsidRPr="005B7A73" w:rsidTr="00D25E3E">
        <w:trPr>
          <w:trHeight w:val="361"/>
        </w:trPr>
        <w:tc>
          <w:tcPr>
            <w:tcW w:w="2340" w:type="dxa"/>
            <w:shd w:val="pct5" w:color="auto" w:fill="FFFFFF"/>
          </w:tcPr>
          <w:p w:rsidR="001371C5" w:rsidRPr="005B7A73" w:rsidRDefault="001371C5" w:rsidP="00D25E3E">
            <w:pPr>
              <w:spacing w:before="120"/>
              <w:rPr>
                <w:b/>
              </w:rPr>
            </w:pPr>
            <w:r w:rsidRPr="005B7A73">
              <w:rPr>
                <w:b/>
                <w:sz w:val="22"/>
              </w:rPr>
              <w:t xml:space="preserve">Pretendents </w:t>
            </w:r>
          </w:p>
        </w:tc>
        <w:tc>
          <w:tcPr>
            <w:tcW w:w="4680" w:type="dxa"/>
          </w:tcPr>
          <w:p w:rsidR="001371C5" w:rsidRPr="005B7A73" w:rsidRDefault="001371C5" w:rsidP="00D25E3E">
            <w:pPr>
              <w:spacing w:before="120" w:after="120"/>
            </w:pPr>
          </w:p>
        </w:tc>
      </w:tr>
      <w:tr w:rsidR="001371C5" w:rsidRPr="005B7A73" w:rsidTr="00D25E3E">
        <w:trPr>
          <w:trHeight w:val="362"/>
        </w:trPr>
        <w:tc>
          <w:tcPr>
            <w:tcW w:w="2340" w:type="dxa"/>
            <w:shd w:val="pct5" w:color="auto" w:fill="FFFFFF"/>
            <w:vAlign w:val="center"/>
          </w:tcPr>
          <w:p w:rsidR="001371C5" w:rsidRPr="005B7A73" w:rsidRDefault="001371C5" w:rsidP="00D25E3E">
            <w:pPr>
              <w:rPr>
                <w:b/>
              </w:rPr>
            </w:pPr>
            <w:r w:rsidRPr="005B7A73">
              <w:rPr>
                <w:b/>
                <w:spacing w:val="-10"/>
                <w:sz w:val="22"/>
              </w:rPr>
              <w:t>Reģistrācijas</w:t>
            </w:r>
            <w:proofErr w:type="gramStart"/>
            <w:r w:rsidRPr="005B7A73">
              <w:rPr>
                <w:b/>
                <w:spacing w:val="-10"/>
                <w:sz w:val="22"/>
              </w:rPr>
              <w:t xml:space="preserve">  </w:t>
            </w:r>
            <w:proofErr w:type="gramEnd"/>
            <w:r w:rsidRPr="005B7A73">
              <w:rPr>
                <w:b/>
                <w:spacing w:val="-10"/>
                <w:sz w:val="22"/>
              </w:rPr>
              <w:t xml:space="preserve">Nr. </w:t>
            </w:r>
          </w:p>
        </w:tc>
        <w:tc>
          <w:tcPr>
            <w:tcW w:w="4680" w:type="dxa"/>
            <w:vAlign w:val="center"/>
          </w:tcPr>
          <w:p w:rsidR="001371C5" w:rsidRPr="005B7A73" w:rsidRDefault="001371C5" w:rsidP="00D25E3E">
            <w:pPr>
              <w:spacing w:before="120" w:after="120"/>
            </w:pPr>
          </w:p>
        </w:tc>
      </w:tr>
      <w:tr w:rsidR="001371C5" w:rsidRPr="005B7A73" w:rsidTr="00D25E3E">
        <w:trPr>
          <w:trHeight w:val="315"/>
        </w:trPr>
        <w:tc>
          <w:tcPr>
            <w:tcW w:w="2340" w:type="dxa"/>
            <w:shd w:val="pct5" w:color="auto" w:fill="FFFFFF"/>
            <w:vAlign w:val="center"/>
          </w:tcPr>
          <w:p w:rsidR="001371C5" w:rsidRPr="005B7A73" w:rsidRDefault="001371C5" w:rsidP="00D25E3E">
            <w:pPr>
              <w:rPr>
                <w:b/>
              </w:rPr>
            </w:pPr>
            <w:r w:rsidRPr="005B7A73">
              <w:rPr>
                <w:b/>
                <w:sz w:val="22"/>
              </w:rPr>
              <w:t>Juridiskā adrese</w:t>
            </w:r>
          </w:p>
        </w:tc>
        <w:tc>
          <w:tcPr>
            <w:tcW w:w="4680" w:type="dxa"/>
            <w:vAlign w:val="center"/>
          </w:tcPr>
          <w:p w:rsidR="001371C5" w:rsidRPr="005B7A73" w:rsidRDefault="001371C5" w:rsidP="00D25E3E">
            <w:pPr>
              <w:spacing w:before="120" w:after="120"/>
            </w:pPr>
          </w:p>
        </w:tc>
      </w:tr>
      <w:tr w:rsidR="001371C5" w:rsidRPr="005B7A73" w:rsidTr="00D25E3E">
        <w:trPr>
          <w:trHeight w:val="397"/>
        </w:trPr>
        <w:tc>
          <w:tcPr>
            <w:tcW w:w="2340" w:type="dxa"/>
            <w:shd w:val="pct5" w:color="auto" w:fill="FFFFFF"/>
            <w:vAlign w:val="center"/>
          </w:tcPr>
          <w:p w:rsidR="001371C5" w:rsidRPr="005B7A73" w:rsidRDefault="001371C5" w:rsidP="00D25E3E">
            <w:pPr>
              <w:rPr>
                <w:b/>
              </w:rPr>
            </w:pPr>
            <w:r w:rsidRPr="005B7A73">
              <w:rPr>
                <w:b/>
                <w:spacing w:val="-10"/>
                <w:sz w:val="22"/>
              </w:rPr>
              <w:t>Faktiskā adrese</w:t>
            </w:r>
          </w:p>
        </w:tc>
        <w:tc>
          <w:tcPr>
            <w:tcW w:w="4680" w:type="dxa"/>
            <w:vAlign w:val="center"/>
          </w:tcPr>
          <w:p w:rsidR="001371C5" w:rsidRPr="005B7A73" w:rsidRDefault="001371C5" w:rsidP="00D25E3E">
            <w:pPr>
              <w:spacing w:before="120" w:after="120"/>
            </w:pPr>
          </w:p>
        </w:tc>
      </w:tr>
      <w:tr w:rsidR="001371C5" w:rsidRPr="005B7A73" w:rsidTr="00D25E3E">
        <w:trPr>
          <w:trHeight w:val="397"/>
        </w:trPr>
        <w:tc>
          <w:tcPr>
            <w:tcW w:w="2340" w:type="dxa"/>
            <w:shd w:val="clear" w:color="auto" w:fill="F3F3F3"/>
            <w:vAlign w:val="center"/>
          </w:tcPr>
          <w:p w:rsidR="001371C5" w:rsidRPr="005B7A73" w:rsidRDefault="001371C5" w:rsidP="00D25E3E">
            <w:pPr>
              <w:rPr>
                <w:b/>
              </w:rPr>
            </w:pPr>
            <w:r w:rsidRPr="005B7A73">
              <w:rPr>
                <w:b/>
                <w:spacing w:val="-11"/>
                <w:sz w:val="22"/>
                <w:shd w:val="clear" w:color="auto" w:fill="F3F3F3"/>
              </w:rPr>
              <w:t>Kontaktpersona</w:t>
            </w:r>
          </w:p>
        </w:tc>
        <w:tc>
          <w:tcPr>
            <w:tcW w:w="4680" w:type="dxa"/>
            <w:vAlign w:val="center"/>
          </w:tcPr>
          <w:p w:rsidR="001371C5" w:rsidRPr="005B7A73" w:rsidRDefault="001371C5" w:rsidP="00D25E3E">
            <w:pPr>
              <w:spacing w:before="120" w:after="120"/>
            </w:pPr>
          </w:p>
        </w:tc>
      </w:tr>
      <w:tr w:rsidR="001371C5" w:rsidRPr="005B7A73" w:rsidTr="00D25E3E">
        <w:trPr>
          <w:trHeight w:val="397"/>
        </w:trPr>
        <w:tc>
          <w:tcPr>
            <w:tcW w:w="2340" w:type="dxa"/>
            <w:shd w:val="pct5" w:color="auto" w:fill="FFFFFF"/>
            <w:vAlign w:val="center"/>
          </w:tcPr>
          <w:p w:rsidR="001371C5" w:rsidRPr="005B7A73" w:rsidRDefault="001371C5" w:rsidP="00D25E3E">
            <w:pPr>
              <w:rPr>
                <w:b/>
              </w:rPr>
            </w:pPr>
            <w:r w:rsidRPr="005B7A73">
              <w:rPr>
                <w:b/>
                <w:sz w:val="22"/>
              </w:rPr>
              <w:t>Kontaktpersonas tālr./fakss, e-pasts</w:t>
            </w:r>
          </w:p>
        </w:tc>
        <w:tc>
          <w:tcPr>
            <w:tcW w:w="4680" w:type="dxa"/>
            <w:vAlign w:val="center"/>
          </w:tcPr>
          <w:p w:rsidR="001371C5" w:rsidRPr="005B7A73" w:rsidRDefault="001371C5" w:rsidP="00D25E3E">
            <w:pPr>
              <w:spacing w:before="120" w:after="120"/>
            </w:pPr>
          </w:p>
        </w:tc>
      </w:tr>
      <w:tr w:rsidR="001371C5" w:rsidRPr="005B7A73" w:rsidTr="00D25E3E">
        <w:trPr>
          <w:trHeight w:val="397"/>
        </w:trPr>
        <w:tc>
          <w:tcPr>
            <w:tcW w:w="2340" w:type="dxa"/>
            <w:shd w:val="pct5" w:color="auto" w:fill="FFFFFF"/>
            <w:vAlign w:val="center"/>
          </w:tcPr>
          <w:p w:rsidR="001371C5" w:rsidRPr="005B7A73" w:rsidRDefault="001371C5" w:rsidP="00D25E3E">
            <w:pPr>
              <w:rPr>
                <w:b/>
              </w:rPr>
            </w:pPr>
            <w:r w:rsidRPr="005B7A73">
              <w:rPr>
                <w:b/>
                <w:spacing w:val="-11"/>
                <w:sz w:val="22"/>
              </w:rPr>
              <w:t>Bankas nosaukums, filiāle</w:t>
            </w:r>
          </w:p>
        </w:tc>
        <w:tc>
          <w:tcPr>
            <w:tcW w:w="4680" w:type="dxa"/>
            <w:vAlign w:val="center"/>
          </w:tcPr>
          <w:p w:rsidR="001371C5" w:rsidRPr="005B7A73" w:rsidRDefault="001371C5" w:rsidP="00D25E3E">
            <w:pPr>
              <w:spacing w:before="120" w:after="120"/>
            </w:pPr>
          </w:p>
        </w:tc>
      </w:tr>
      <w:tr w:rsidR="001371C5" w:rsidRPr="005B7A73" w:rsidTr="00D25E3E">
        <w:trPr>
          <w:trHeight w:val="397"/>
        </w:trPr>
        <w:tc>
          <w:tcPr>
            <w:tcW w:w="2340" w:type="dxa"/>
            <w:shd w:val="pct5" w:color="auto" w:fill="FFFFFF"/>
            <w:vAlign w:val="center"/>
          </w:tcPr>
          <w:p w:rsidR="001371C5" w:rsidRPr="005B7A73" w:rsidRDefault="001371C5" w:rsidP="00D25E3E">
            <w:pPr>
              <w:rPr>
                <w:b/>
              </w:rPr>
            </w:pPr>
            <w:r w:rsidRPr="005B7A73">
              <w:rPr>
                <w:b/>
                <w:spacing w:val="-11"/>
                <w:sz w:val="22"/>
              </w:rPr>
              <w:t>Bankas kods</w:t>
            </w:r>
          </w:p>
        </w:tc>
        <w:tc>
          <w:tcPr>
            <w:tcW w:w="4680" w:type="dxa"/>
            <w:vAlign w:val="center"/>
          </w:tcPr>
          <w:p w:rsidR="001371C5" w:rsidRPr="005B7A73" w:rsidRDefault="001371C5" w:rsidP="00D25E3E">
            <w:pPr>
              <w:spacing w:before="120" w:after="120"/>
            </w:pPr>
          </w:p>
        </w:tc>
      </w:tr>
      <w:tr w:rsidR="001371C5" w:rsidRPr="005B7A73" w:rsidTr="00D25E3E">
        <w:trPr>
          <w:trHeight w:val="386"/>
        </w:trPr>
        <w:tc>
          <w:tcPr>
            <w:tcW w:w="2340" w:type="dxa"/>
            <w:shd w:val="pct5" w:color="auto" w:fill="FFFFFF"/>
            <w:vAlign w:val="center"/>
          </w:tcPr>
          <w:p w:rsidR="001371C5" w:rsidRPr="005B7A73" w:rsidRDefault="001371C5" w:rsidP="00D25E3E">
            <w:pPr>
              <w:rPr>
                <w:b/>
              </w:rPr>
            </w:pPr>
            <w:r w:rsidRPr="005B7A73">
              <w:rPr>
                <w:b/>
                <w:spacing w:val="-11"/>
                <w:sz w:val="22"/>
              </w:rPr>
              <w:t>Norēķinu konts</w:t>
            </w:r>
          </w:p>
        </w:tc>
        <w:tc>
          <w:tcPr>
            <w:tcW w:w="4680" w:type="dxa"/>
            <w:vAlign w:val="center"/>
          </w:tcPr>
          <w:p w:rsidR="001371C5" w:rsidRPr="005B7A73" w:rsidRDefault="001371C5" w:rsidP="00D25E3E">
            <w:pPr>
              <w:spacing w:before="120" w:after="120"/>
            </w:pPr>
          </w:p>
        </w:tc>
      </w:tr>
    </w:tbl>
    <w:p w:rsidR="001371C5" w:rsidRPr="005B7A73" w:rsidRDefault="001371C5" w:rsidP="001371C5">
      <w:pPr>
        <w:rPr>
          <w:sz w:val="22"/>
        </w:rPr>
      </w:pPr>
    </w:p>
    <w:p w:rsidR="006E47B3" w:rsidRDefault="001371C5" w:rsidP="006E47B3">
      <w:pPr>
        <w:pStyle w:val="naisf"/>
        <w:spacing w:before="120" w:after="60"/>
        <w:rPr>
          <w:i/>
          <w:sz w:val="36"/>
          <w:szCs w:val="36"/>
        </w:rPr>
      </w:pPr>
      <w:r w:rsidRPr="005B7A73">
        <w:rPr>
          <w:i/>
          <w:sz w:val="22"/>
          <w:szCs w:val="22"/>
        </w:rPr>
        <w:t xml:space="preserve"> Pretendenta vai tā pilnvarotās personas paraksts, tā atšifrējums, datums, zīmogs</w:t>
      </w:r>
      <w:r w:rsidR="006E47B3" w:rsidRPr="006E47B3">
        <w:rPr>
          <w:i/>
          <w:sz w:val="36"/>
          <w:szCs w:val="36"/>
        </w:rPr>
        <w:t xml:space="preserve"> </w:t>
      </w:r>
    </w:p>
    <w:p w:rsidR="006E47B3" w:rsidRDefault="006E47B3">
      <w:pPr>
        <w:rPr>
          <w:rFonts w:eastAsia="Times New Roman" w:cs="Times New Roman"/>
          <w:i/>
          <w:color w:val="000000"/>
          <w:sz w:val="36"/>
          <w:szCs w:val="36"/>
          <w:lang w:eastAsia="lv-LV"/>
        </w:rPr>
      </w:pPr>
      <w:r>
        <w:rPr>
          <w:i/>
          <w:sz w:val="36"/>
          <w:szCs w:val="36"/>
        </w:rPr>
        <w:br w:type="page"/>
      </w:r>
    </w:p>
    <w:p w:rsidR="006E47B3" w:rsidRDefault="006E47B3" w:rsidP="006E47B3">
      <w:pPr>
        <w:pStyle w:val="naisf"/>
        <w:spacing w:before="120" w:after="60"/>
        <w:rPr>
          <w:i/>
          <w:sz w:val="36"/>
          <w:szCs w:val="36"/>
        </w:rPr>
      </w:pPr>
    </w:p>
    <w:p w:rsidR="006E47B3" w:rsidRPr="001371C5" w:rsidRDefault="006E47B3" w:rsidP="006E47B3">
      <w:pPr>
        <w:jc w:val="right"/>
        <w:rPr>
          <w:rFonts w:cs="Times New Roman"/>
          <w:szCs w:val="24"/>
        </w:rPr>
      </w:pPr>
      <w:r>
        <w:rPr>
          <w:b/>
          <w:bCs/>
          <w:kern w:val="1"/>
          <w:sz w:val="20"/>
          <w:szCs w:val="20"/>
          <w:lang w:eastAsia="ar-SA"/>
        </w:rPr>
        <w:t>3</w:t>
      </w:r>
      <w:r w:rsidRPr="001371C5">
        <w:rPr>
          <w:b/>
          <w:bCs/>
          <w:kern w:val="1"/>
          <w:sz w:val="20"/>
          <w:szCs w:val="20"/>
          <w:lang w:eastAsia="ar-SA"/>
        </w:rPr>
        <w:t>. pielikums</w:t>
      </w:r>
    </w:p>
    <w:p w:rsidR="006E47B3" w:rsidRDefault="006E47B3" w:rsidP="006E47B3">
      <w:pPr>
        <w:pStyle w:val="BodyText"/>
        <w:jc w:val="right"/>
        <w:rPr>
          <w:bCs/>
          <w:sz w:val="22"/>
          <w:szCs w:val="22"/>
          <w:lang w:val="lv-LV"/>
        </w:rPr>
      </w:pPr>
      <w:proofErr w:type="spellStart"/>
      <w:r w:rsidRPr="001371C5">
        <w:rPr>
          <w:sz w:val="22"/>
          <w:szCs w:val="22"/>
          <w:lang w:val="lv-LV" w:eastAsia="ar-SA"/>
        </w:rPr>
        <w:t>Iepirkuma</w:t>
      </w:r>
      <w:r w:rsidRPr="001371C5">
        <w:rPr>
          <w:smallCaps/>
          <w:sz w:val="22"/>
          <w:szCs w:val="22"/>
          <w:lang w:val="lv-LV"/>
        </w:rPr>
        <w:t>„</w:t>
      </w:r>
      <w:r w:rsidRPr="001371C5">
        <w:rPr>
          <w:bCs/>
          <w:sz w:val="22"/>
          <w:szCs w:val="22"/>
          <w:lang w:val="lv-LV"/>
        </w:rPr>
        <w:t>Publicitātes</w:t>
      </w:r>
      <w:proofErr w:type="spellEnd"/>
      <w:r w:rsidRPr="001371C5">
        <w:rPr>
          <w:bCs/>
          <w:sz w:val="22"/>
          <w:szCs w:val="22"/>
          <w:lang w:val="lv-LV"/>
        </w:rPr>
        <w:t xml:space="preserve"> materiālu dizaina un mājas lapas </w:t>
      </w:r>
    </w:p>
    <w:p w:rsidR="006E47B3" w:rsidRDefault="006E47B3" w:rsidP="006E47B3">
      <w:pPr>
        <w:pStyle w:val="BodyText"/>
        <w:jc w:val="right"/>
        <w:rPr>
          <w:color w:val="000000"/>
          <w:sz w:val="22"/>
          <w:szCs w:val="22"/>
          <w:shd w:val="clear" w:color="auto" w:fill="FFFFFF"/>
          <w:lang w:val="lv-LV"/>
        </w:rPr>
      </w:pPr>
      <w:r w:rsidRPr="001371C5">
        <w:rPr>
          <w:bCs/>
          <w:sz w:val="22"/>
          <w:szCs w:val="22"/>
          <w:lang w:val="lv-LV"/>
        </w:rPr>
        <w:t xml:space="preserve">izstrāde projektam </w:t>
      </w:r>
      <w:r w:rsidRPr="001371C5">
        <w:rPr>
          <w:iCs/>
          <w:sz w:val="22"/>
          <w:szCs w:val="22"/>
          <w:lang w:val="lv-LV"/>
        </w:rPr>
        <w:t>„</w:t>
      </w:r>
      <w:r w:rsidRPr="001371C5">
        <w:rPr>
          <w:color w:val="000000"/>
          <w:sz w:val="22"/>
          <w:szCs w:val="22"/>
          <w:shd w:val="clear" w:color="auto" w:fill="FFFFFF"/>
          <w:lang w:val="lv-LV"/>
        </w:rPr>
        <w:t xml:space="preserve">Senioru tūrisma attīstība nomaļos </w:t>
      </w:r>
    </w:p>
    <w:p w:rsidR="006E47B3" w:rsidRPr="001371C5" w:rsidRDefault="006E47B3" w:rsidP="006E47B3">
      <w:pPr>
        <w:pStyle w:val="BodyText"/>
        <w:jc w:val="right"/>
        <w:rPr>
          <w:sz w:val="22"/>
          <w:szCs w:val="22"/>
          <w:lang w:val="lv-LV" w:eastAsia="ar-SA"/>
        </w:rPr>
      </w:pPr>
      <w:r w:rsidRPr="001371C5">
        <w:rPr>
          <w:color w:val="000000"/>
          <w:sz w:val="22"/>
          <w:szCs w:val="22"/>
          <w:shd w:val="clear" w:color="auto" w:fill="FFFFFF"/>
          <w:lang w:val="lv-LV"/>
        </w:rPr>
        <w:t>reģionos</w:t>
      </w:r>
      <w:r w:rsidRPr="001371C5">
        <w:rPr>
          <w:smallCaps/>
          <w:sz w:val="22"/>
          <w:szCs w:val="22"/>
          <w:lang w:val="lv-LV"/>
        </w:rPr>
        <w:t>”</w:t>
      </w:r>
      <w:r>
        <w:rPr>
          <w:sz w:val="22"/>
          <w:szCs w:val="22"/>
          <w:lang w:val="lv-LV" w:eastAsia="ar-SA"/>
        </w:rPr>
        <w:t xml:space="preserve"> </w:t>
      </w:r>
      <w:r w:rsidRPr="001371C5">
        <w:rPr>
          <w:sz w:val="22"/>
          <w:szCs w:val="22"/>
          <w:lang w:val="lv-LV" w:eastAsia="ar-SA"/>
        </w:rPr>
        <w:t>noliku</w:t>
      </w:r>
      <w:proofErr w:type="spellStart"/>
      <w:r w:rsidRPr="001371C5">
        <w:rPr>
          <w:sz w:val="22"/>
          <w:szCs w:val="22"/>
          <w:lang w:eastAsia="ar-SA"/>
        </w:rPr>
        <w:t>mam</w:t>
      </w:r>
      <w:proofErr w:type="spellEnd"/>
      <w:r w:rsidRPr="001371C5">
        <w:rPr>
          <w:sz w:val="22"/>
          <w:szCs w:val="22"/>
          <w:lang w:eastAsia="ar-SA"/>
        </w:rPr>
        <w:t xml:space="preserve"> </w:t>
      </w:r>
    </w:p>
    <w:p w:rsidR="006E47B3" w:rsidRPr="001371C5" w:rsidRDefault="006E47B3" w:rsidP="006E47B3">
      <w:pPr>
        <w:jc w:val="right"/>
        <w:rPr>
          <w:sz w:val="22"/>
        </w:rPr>
      </w:pPr>
      <w:r>
        <w:rPr>
          <w:sz w:val="22"/>
          <w:lang w:eastAsia="ar-SA"/>
        </w:rPr>
        <w:t xml:space="preserve">Iepirkuma identifikācijas Nr. </w:t>
      </w:r>
      <w:r w:rsidRPr="001371C5">
        <w:rPr>
          <w:sz w:val="22"/>
        </w:rPr>
        <w:t>VPR/2012/19/</w:t>
      </w:r>
      <w:proofErr w:type="spellStart"/>
      <w:r w:rsidRPr="001371C5">
        <w:rPr>
          <w:sz w:val="22"/>
        </w:rPr>
        <w:t>Tourage</w:t>
      </w:r>
      <w:proofErr w:type="spellEnd"/>
    </w:p>
    <w:p w:rsidR="006E47B3" w:rsidRDefault="006E47B3" w:rsidP="006E47B3">
      <w:pPr>
        <w:pStyle w:val="naisf"/>
        <w:spacing w:before="120" w:after="60"/>
        <w:jc w:val="right"/>
        <w:rPr>
          <w:i/>
          <w:sz w:val="36"/>
          <w:szCs w:val="36"/>
        </w:rPr>
      </w:pPr>
    </w:p>
    <w:p w:rsidR="006E47B3" w:rsidRDefault="006E47B3" w:rsidP="006E47B3">
      <w:pPr>
        <w:pStyle w:val="naisf"/>
        <w:spacing w:before="120" w:after="60"/>
        <w:ind w:firstLine="0"/>
        <w:rPr>
          <w:i/>
          <w:sz w:val="36"/>
          <w:szCs w:val="36"/>
        </w:rPr>
      </w:pPr>
    </w:p>
    <w:p w:rsidR="006E47B3" w:rsidRPr="007F2635" w:rsidRDefault="006E47B3" w:rsidP="006E47B3">
      <w:pPr>
        <w:pStyle w:val="naisf"/>
        <w:spacing w:before="120" w:after="60"/>
        <w:jc w:val="center"/>
        <w:rPr>
          <w:i/>
          <w:sz w:val="36"/>
          <w:szCs w:val="36"/>
        </w:rPr>
      </w:pPr>
      <w:r w:rsidRPr="007F2635">
        <w:rPr>
          <w:i/>
          <w:sz w:val="36"/>
          <w:szCs w:val="36"/>
        </w:rPr>
        <w:t>Pretendenta apliecinājuma forma</w:t>
      </w:r>
    </w:p>
    <w:p w:rsidR="006E47B3" w:rsidRDefault="006E47B3" w:rsidP="006E47B3">
      <w:pPr>
        <w:pStyle w:val="naisf"/>
        <w:spacing w:before="120" w:after="60"/>
        <w:rPr>
          <w:i/>
          <w:sz w:val="36"/>
          <w:szCs w:val="36"/>
        </w:rPr>
      </w:pPr>
    </w:p>
    <w:p w:rsidR="006E47B3" w:rsidRDefault="006E47B3" w:rsidP="006E47B3">
      <w:pPr>
        <w:pStyle w:val="naisf"/>
        <w:spacing w:before="120" w:after="60"/>
        <w:rPr>
          <w:i/>
          <w:sz w:val="36"/>
          <w:szCs w:val="36"/>
        </w:rPr>
      </w:pPr>
    </w:p>
    <w:p w:rsidR="006E47B3" w:rsidRPr="007F2635" w:rsidRDefault="006E47B3" w:rsidP="006E47B3">
      <w:pPr>
        <w:pStyle w:val="naisf"/>
        <w:spacing w:before="120" w:after="60"/>
        <w:rPr>
          <w:i/>
          <w:sz w:val="36"/>
          <w:szCs w:val="36"/>
        </w:rPr>
      </w:pPr>
      <w:r w:rsidRPr="007F2635">
        <w:rPr>
          <w:i/>
          <w:sz w:val="36"/>
          <w:szCs w:val="36"/>
        </w:rPr>
        <w:t>Iesniedz pretendents apliecinājumu uz veidlapas</w:t>
      </w:r>
    </w:p>
    <w:p w:rsidR="006E47B3" w:rsidRPr="005B7A73" w:rsidRDefault="006E47B3" w:rsidP="006E47B3">
      <w:pPr>
        <w:shd w:val="clear" w:color="auto" w:fill="FFFFFF"/>
        <w:rPr>
          <w:b/>
          <w:sz w:val="22"/>
        </w:rPr>
      </w:pPr>
    </w:p>
    <w:p w:rsidR="006E47B3" w:rsidRPr="005B7A73" w:rsidRDefault="006E47B3" w:rsidP="006E47B3">
      <w:pPr>
        <w:shd w:val="clear" w:color="auto" w:fill="FFFFFF"/>
        <w:ind w:left="3960"/>
        <w:jc w:val="right"/>
        <w:rPr>
          <w:b/>
          <w:sz w:val="22"/>
        </w:rPr>
      </w:pPr>
    </w:p>
    <w:p w:rsidR="006E47B3" w:rsidRPr="007F2635" w:rsidRDefault="006E47B3" w:rsidP="006E47B3">
      <w:pPr>
        <w:autoSpaceDE w:val="0"/>
        <w:autoSpaceDN w:val="0"/>
        <w:adjustRightInd w:val="0"/>
        <w:jc w:val="both"/>
      </w:pPr>
      <w:r w:rsidRPr="007F2635">
        <w:rPr>
          <w:highlight w:val="lightGray"/>
          <w:lang w:eastAsia="ar-SA"/>
        </w:rPr>
        <w:t>Pretendenta nosaukums</w:t>
      </w:r>
      <w:proofErr w:type="gramStart"/>
      <w:r w:rsidRPr="007F2635">
        <w:rPr>
          <w:lang w:eastAsia="ar-SA"/>
        </w:rPr>
        <w:t xml:space="preserve">  </w:t>
      </w:r>
      <w:proofErr w:type="gramEnd"/>
      <w:r w:rsidRPr="007F2635">
        <w:rPr>
          <w:lang w:eastAsia="ar-SA"/>
        </w:rPr>
        <w:t xml:space="preserve">apliecina, </w:t>
      </w:r>
      <w:r w:rsidRPr="007F2635">
        <w:t xml:space="preserve">ka uz mums  </w:t>
      </w:r>
      <w:r w:rsidRPr="007F2635">
        <w:rPr>
          <w:b/>
        </w:rPr>
        <w:t>neattiecas</w:t>
      </w:r>
      <w:r w:rsidRPr="007F2635">
        <w:t xml:space="preserve"> šādi nosacījumi:</w:t>
      </w:r>
    </w:p>
    <w:p w:rsidR="006E47B3" w:rsidRPr="007F2635" w:rsidRDefault="006E47B3" w:rsidP="006E47B3">
      <w:pPr>
        <w:autoSpaceDE w:val="0"/>
        <w:autoSpaceDN w:val="0"/>
        <w:adjustRightInd w:val="0"/>
        <w:jc w:val="both"/>
      </w:pPr>
      <w:r w:rsidRPr="007F2635">
        <w:t>1. 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6E47B3" w:rsidRPr="007F2635" w:rsidRDefault="006E47B3" w:rsidP="006E47B3">
      <w:pPr>
        <w:autoSpaceDE w:val="0"/>
        <w:autoSpaceDN w:val="0"/>
        <w:adjustRightInd w:val="0"/>
        <w:jc w:val="both"/>
      </w:pPr>
      <w:r w:rsidRPr="007F2635">
        <w:t>2. tam Latvijā un valstī, kurā tas reģistrēts vai atrodas tā patstāvīgā dzīvesvieta (ja tas nav reģistrēts Latvijā vai Latvijā neatrodas tā patstāvīgā dzīvesvieta), ir nodokļu parādi, tajā skaitā valsts sociālās apdrošināšanas iemaksu parādi, kas kopsummā katrā valstī pārsniedz 100 latus.</w:t>
      </w:r>
    </w:p>
    <w:p w:rsidR="006E47B3" w:rsidRPr="005B7A73" w:rsidRDefault="006E47B3" w:rsidP="006E47B3">
      <w:pPr>
        <w:pStyle w:val="NormalWeb"/>
        <w:tabs>
          <w:tab w:val="left" w:pos="720"/>
        </w:tabs>
        <w:jc w:val="both"/>
        <w:rPr>
          <w:sz w:val="22"/>
          <w:szCs w:val="22"/>
          <w:lang w:eastAsia="ar-SA"/>
        </w:rPr>
      </w:pPr>
    </w:p>
    <w:p w:rsidR="006E47B3" w:rsidRPr="005B7A73" w:rsidRDefault="006E47B3" w:rsidP="006E47B3">
      <w:pPr>
        <w:shd w:val="clear" w:color="auto" w:fill="FFFFFF"/>
        <w:ind w:left="3960"/>
        <w:jc w:val="right"/>
        <w:rPr>
          <w:b/>
          <w:sz w:val="22"/>
        </w:rPr>
      </w:pPr>
    </w:p>
    <w:p w:rsidR="006E47B3" w:rsidRDefault="006E47B3" w:rsidP="006E47B3">
      <w:pPr>
        <w:pStyle w:val="naisf"/>
        <w:spacing w:before="120" w:after="60"/>
        <w:rPr>
          <w:i/>
          <w:sz w:val="22"/>
          <w:szCs w:val="22"/>
        </w:rPr>
      </w:pPr>
      <w:r w:rsidRPr="005B7A73">
        <w:rPr>
          <w:i/>
          <w:sz w:val="22"/>
          <w:szCs w:val="22"/>
        </w:rPr>
        <w:t>Pretendenta vai tā pilnvarotās personas paraksts, tā atšifrējums, datums, zīmogs</w:t>
      </w:r>
    </w:p>
    <w:p w:rsidR="001371C5" w:rsidRDefault="001371C5" w:rsidP="00733471">
      <w:pPr>
        <w:rPr>
          <w:i/>
          <w:sz w:val="22"/>
        </w:rPr>
      </w:pPr>
    </w:p>
    <w:p w:rsidR="001371C5" w:rsidRDefault="001371C5" w:rsidP="001371C5">
      <w:pPr>
        <w:rPr>
          <w:i/>
          <w:sz w:val="22"/>
        </w:rPr>
      </w:pPr>
      <w:r>
        <w:rPr>
          <w:i/>
          <w:sz w:val="22"/>
        </w:rPr>
        <w:br w:type="page"/>
      </w:r>
    </w:p>
    <w:p w:rsidR="00CD3482" w:rsidRPr="001371C5" w:rsidRDefault="00CD3482" w:rsidP="00CD3482">
      <w:pPr>
        <w:jc w:val="right"/>
        <w:rPr>
          <w:rFonts w:cs="Times New Roman"/>
          <w:szCs w:val="24"/>
        </w:rPr>
      </w:pPr>
      <w:r>
        <w:rPr>
          <w:b/>
          <w:bCs/>
          <w:kern w:val="1"/>
          <w:sz w:val="20"/>
          <w:szCs w:val="20"/>
          <w:lang w:eastAsia="ar-SA"/>
        </w:rPr>
        <w:lastRenderedPageBreak/>
        <w:t>5</w:t>
      </w:r>
      <w:r w:rsidRPr="001371C5">
        <w:rPr>
          <w:b/>
          <w:bCs/>
          <w:kern w:val="1"/>
          <w:sz w:val="20"/>
          <w:szCs w:val="20"/>
          <w:lang w:eastAsia="ar-SA"/>
        </w:rPr>
        <w:t>. pielikums</w:t>
      </w:r>
    </w:p>
    <w:p w:rsidR="00CD3482" w:rsidRDefault="00CD3482" w:rsidP="00CD3482">
      <w:pPr>
        <w:pStyle w:val="BodyText"/>
        <w:jc w:val="right"/>
        <w:rPr>
          <w:bCs/>
          <w:sz w:val="22"/>
          <w:szCs w:val="22"/>
          <w:lang w:val="lv-LV"/>
        </w:rPr>
      </w:pPr>
      <w:proofErr w:type="spellStart"/>
      <w:r w:rsidRPr="001371C5">
        <w:rPr>
          <w:sz w:val="22"/>
          <w:szCs w:val="22"/>
          <w:lang w:val="lv-LV" w:eastAsia="ar-SA"/>
        </w:rPr>
        <w:t>Iepirkuma</w:t>
      </w:r>
      <w:r w:rsidRPr="001371C5">
        <w:rPr>
          <w:smallCaps/>
          <w:sz w:val="22"/>
          <w:szCs w:val="22"/>
          <w:lang w:val="lv-LV"/>
        </w:rPr>
        <w:t>„</w:t>
      </w:r>
      <w:r w:rsidRPr="001371C5">
        <w:rPr>
          <w:bCs/>
          <w:sz w:val="22"/>
          <w:szCs w:val="22"/>
          <w:lang w:val="lv-LV"/>
        </w:rPr>
        <w:t>Publicitātes</w:t>
      </w:r>
      <w:proofErr w:type="spellEnd"/>
      <w:r w:rsidRPr="001371C5">
        <w:rPr>
          <w:bCs/>
          <w:sz w:val="22"/>
          <w:szCs w:val="22"/>
          <w:lang w:val="lv-LV"/>
        </w:rPr>
        <w:t xml:space="preserve"> materiālu dizaina un mājas lapas </w:t>
      </w:r>
    </w:p>
    <w:p w:rsidR="00CD3482" w:rsidRDefault="00CD3482" w:rsidP="00CD3482">
      <w:pPr>
        <w:pStyle w:val="BodyText"/>
        <w:jc w:val="right"/>
        <w:rPr>
          <w:color w:val="000000"/>
          <w:sz w:val="22"/>
          <w:szCs w:val="22"/>
          <w:shd w:val="clear" w:color="auto" w:fill="FFFFFF"/>
          <w:lang w:val="lv-LV"/>
        </w:rPr>
      </w:pPr>
      <w:r w:rsidRPr="001371C5">
        <w:rPr>
          <w:bCs/>
          <w:sz w:val="22"/>
          <w:szCs w:val="22"/>
          <w:lang w:val="lv-LV"/>
        </w:rPr>
        <w:t xml:space="preserve">izstrāde projektam </w:t>
      </w:r>
      <w:r w:rsidRPr="001371C5">
        <w:rPr>
          <w:iCs/>
          <w:sz w:val="22"/>
          <w:szCs w:val="22"/>
          <w:lang w:val="lv-LV"/>
        </w:rPr>
        <w:t>„</w:t>
      </w:r>
      <w:r w:rsidRPr="001371C5">
        <w:rPr>
          <w:color w:val="000000"/>
          <w:sz w:val="22"/>
          <w:szCs w:val="22"/>
          <w:shd w:val="clear" w:color="auto" w:fill="FFFFFF"/>
          <w:lang w:val="lv-LV"/>
        </w:rPr>
        <w:t xml:space="preserve">Senioru tūrisma attīstība nomaļos </w:t>
      </w:r>
    </w:p>
    <w:p w:rsidR="00CD3482" w:rsidRPr="001371C5" w:rsidRDefault="00CD3482" w:rsidP="00CD3482">
      <w:pPr>
        <w:pStyle w:val="BodyText"/>
        <w:jc w:val="right"/>
        <w:rPr>
          <w:sz w:val="22"/>
          <w:szCs w:val="22"/>
          <w:lang w:val="lv-LV" w:eastAsia="ar-SA"/>
        </w:rPr>
      </w:pPr>
      <w:r w:rsidRPr="001371C5">
        <w:rPr>
          <w:color w:val="000000"/>
          <w:sz w:val="22"/>
          <w:szCs w:val="22"/>
          <w:shd w:val="clear" w:color="auto" w:fill="FFFFFF"/>
          <w:lang w:val="lv-LV"/>
        </w:rPr>
        <w:t>reģionos</w:t>
      </w:r>
      <w:r w:rsidRPr="001371C5">
        <w:rPr>
          <w:smallCaps/>
          <w:sz w:val="22"/>
          <w:szCs w:val="22"/>
          <w:lang w:val="lv-LV"/>
        </w:rPr>
        <w:t>”</w:t>
      </w:r>
      <w:r>
        <w:rPr>
          <w:sz w:val="22"/>
          <w:szCs w:val="22"/>
          <w:lang w:val="lv-LV" w:eastAsia="ar-SA"/>
        </w:rPr>
        <w:t xml:space="preserve"> </w:t>
      </w:r>
      <w:r w:rsidRPr="001371C5">
        <w:rPr>
          <w:sz w:val="22"/>
          <w:szCs w:val="22"/>
          <w:lang w:val="lv-LV" w:eastAsia="ar-SA"/>
        </w:rPr>
        <w:t>noliku</w:t>
      </w:r>
      <w:proofErr w:type="spellStart"/>
      <w:r w:rsidRPr="001371C5">
        <w:rPr>
          <w:sz w:val="22"/>
          <w:szCs w:val="22"/>
          <w:lang w:eastAsia="ar-SA"/>
        </w:rPr>
        <w:t>mam</w:t>
      </w:r>
      <w:proofErr w:type="spellEnd"/>
      <w:r w:rsidRPr="001371C5">
        <w:rPr>
          <w:sz w:val="22"/>
          <w:szCs w:val="22"/>
          <w:lang w:eastAsia="ar-SA"/>
        </w:rPr>
        <w:t xml:space="preserve"> </w:t>
      </w:r>
    </w:p>
    <w:p w:rsidR="00CD3482" w:rsidRPr="001371C5" w:rsidRDefault="00CD3482" w:rsidP="00CD3482">
      <w:pPr>
        <w:jc w:val="right"/>
        <w:rPr>
          <w:sz w:val="22"/>
        </w:rPr>
      </w:pPr>
      <w:r>
        <w:rPr>
          <w:sz w:val="22"/>
          <w:lang w:eastAsia="ar-SA"/>
        </w:rPr>
        <w:t xml:space="preserve">Iepirkuma identifikācijas Nr. </w:t>
      </w:r>
      <w:r w:rsidRPr="001371C5">
        <w:rPr>
          <w:sz w:val="22"/>
        </w:rPr>
        <w:t>VPR/2012/19/</w:t>
      </w:r>
      <w:proofErr w:type="spellStart"/>
      <w:r w:rsidRPr="001371C5">
        <w:rPr>
          <w:sz w:val="22"/>
        </w:rPr>
        <w:t>Tourage</w:t>
      </w:r>
      <w:proofErr w:type="spellEnd"/>
    </w:p>
    <w:p w:rsidR="00CD3482" w:rsidRDefault="00CD3482" w:rsidP="00CD3482">
      <w:pPr>
        <w:shd w:val="clear" w:color="auto" w:fill="FFFFFF"/>
        <w:autoSpaceDE w:val="0"/>
        <w:spacing w:after="0" w:line="240" w:lineRule="auto"/>
        <w:jc w:val="right"/>
        <w:rPr>
          <w:rFonts w:eastAsia="Times New Roman"/>
          <w:color w:val="000000"/>
          <w:szCs w:val="24"/>
        </w:rPr>
      </w:pPr>
    </w:p>
    <w:p w:rsidR="00CD3482" w:rsidRPr="00CD3482" w:rsidRDefault="00CD3482" w:rsidP="00CD3482">
      <w:pPr>
        <w:spacing w:line="240" w:lineRule="auto"/>
        <w:ind w:right="-760"/>
        <w:jc w:val="center"/>
        <w:rPr>
          <w:b/>
          <w:szCs w:val="24"/>
        </w:rPr>
      </w:pPr>
      <w:r w:rsidRPr="000D6B1A">
        <w:rPr>
          <w:b/>
          <w:szCs w:val="24"/>
        </w:rPr>
        <w:t>CURRICULUM VITAE (CV) FORMA</w:t>
      </w:r>
    </w:p>
    <w:p w:rsidR="005E0CC9" w:rsidRDefault="00CD3482" w:rsidP="005E0CC9">
      <w:r w:rsidRPr="000D6B1A">
        <w:rPr>
          <w:bCs/>
          <w:iCs/>
        </w:rPr>
        <w:t>1</w:t>
      </w:r>
      <w:r w:rsidRPr="00CD3482">
        <w:t>. Informācija par pretendenta</w:t>
      </w:r>
      <w:r w:rsidR="005E0CC9">
        <w:t xml:space="preserve"> iepirkumā </w:t>
      </w:r>
      <w:r w:rsidR="005E0CC9">
        <w:t xml:space="preserve">„Publicitātes materiālu dizaina un mājas lapas </w:t>
      </w:r>
    </w:p>
    <w:p w:rsidR="00CD3482" w:rsidRPr="00CD3482" w:rsidRDefault="005E0CC9" w:rsidP="005E0CC9">
      <w:r>
        <w:t>izstrāde projektam „Sen</w:t>
      </w:r>
      <w:r>
        <w:t xml:space="preserve">ioru tūrisma attīstība nomaļos </w:t>
      </w:r>
      <w:r>
        <w:t>reģionos”</w:t>
      </w:r>
      <w:proofErr w:type="gramStart"/>
      <w:r>
        <w:t xml:space="preserve"> </w:t>
      </w:r>
      <w:r>
        <w:t xml:space="preserve"> </w:t>
      </w:r>
      <w:proofErr w:type="gramEnd"/>
      <w:r w:rsidR="00CD3482" w:rsidRPr="00CD3482">
        <w:t>iesaistīto speciālistu</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0"/>
        <w:gridCol w:w="6798"/>
      </w:tblGrid>
      <w:tr w:rsidR="00CD3482" w:rsidRPr="00CD3482" w:rsidTr="00D25E3E">
        <w:tblPrEx>
          <w:tblCellMar>
            <w:top w:w="0" w:type="dxa"/>
            <w:bottom w:w="0" w:type="dxa"/>
          </w:tblCellMar>
        </w:tblPrEx>
        <w:trPr>
          <w:trHeight w:val="340"/>
        </w:trPr>
        <w:tc>
          <w:tcPr>
            <w:tcW w:w="2700" w:type="dxa"/>
            <w:vAlign w:val="center"/>
          </w:tcPr>
          <w:p w:rsidR="00CD3482" w:rsidRPr="00CD3482" w:rsidRDefault="00CD3482" w:rsidP="00CD3482">
            <w:r w:rsidRPr="00CD3482">
              <w:t>Vārds, uzvārds</w:t>
            </w:r>
          </w:p>
        </w:tc>
        <w:tc>
          <w:tcPr>
            <w:tcW w:w="6798" w:type="dxa"/>
          </w:tcPr>
          <w:p w:rsidR="00CD3482" w:rsidRPr="00CD3482" w:rsidRDefault="00CD3482" w:rsidP="00CD3482"/>
        </w:tc>
      </w:tr>
      <w:tr w:rsidR="00CD3482" w:rsidRPr="00CD3482" w:rsidTr="00D25E3E">
        <w:tblPrEx>
          <w:tblCellMar>
            <w:top w:w="0" w:type="dxa"/>
            <w:bottom w:w="0" w:type="dxa"/>
          </w:tblCellMar>
        </w:tblPrEx>
        <w:trPr>
          <w:trHeight w:val="227"/>
        </w:trPr>
        <w:tc>
          <w:tcPr>
            <w:tcW w:w="2700" w:type="dxa"/>
            <w:vAlign w:val="center"/>
          </w:tcPr>
          <w:p w:rsidR="00CD3482" w:rsidRPr="00CD3482" w:rsidRDefault="00CD3482" w:rsidP="00CD3482">
            <w:r w:rsidRPr="00CD3482">
              <w:t>Personas kods</w:t>
            </w:r>
          </w:p>
        </w:tc>
        <w:tc>
          <w:tcPr>
            <w:tcW w:w="6798" w:type="dxa"/>
          </w:tcPr>
          <w:p w:rsidR="00CD3482" w:rsidRPr="00CD3482" w:rsidRDefault="00CD3482" w:rsidP="00CD3482"/>
        </w:tc>
      </w:tr>
      <w:tr w:rsidR="00CD3482" w:rsidRPr="00CD3482" w:rsidTr="00D25E3E">
        <w:tblPrEx>
          <w:tblCellMar>
            <w:top w:w="0" w:type="dxa"/>
            <w:bottom w:w="0" w:type="dxa"/>
          </w:tblCellMar>
        </w:tblPrEx>
        <w:trPr>
          <w:trHeight w:val="227"/>
        </w:trPr>
        <w:tc>
          <w:tcPr>
            <w:tcW w:w="2700" w:type="dxa"/>
            <w:vAlign w:val="center"/>
          </w:tcPr>
          <w:p w:rsidR="00CD3482" w:rsidRPr="00CD3482" w:rsidRDefault="00CD3482" w:rsidP="00CD3482">
            <w:r w:rsidRPr="00CD3482">
              <w:t>Mobilā tālruņa numurs</w:t>
            </w:r>
          </w:p>
        </w:tc>
        <w:tc>
          <w:tcPr>
            <w:tcW w:w="6798" w:type="dxa"/>
          </w:tcPr>
          <w:p w:rsidR="00CD3482" w:rsidRPr="00CD3482" w:rsidRDefault="00CD3482" w:rsidP="00CD3482"/>
        </w:tc>
      </w:tr>
      <w:tr w:rsidR="00CD3482" w:rsidRPr="00CD3482" w:rsidTr="00D25E3E">
        <w:tblPrEx>
          <w:tblCellMar>
            <w:top w:w="0" w:type="dxa"/>
            <w:bottom w:w="0" w:type="dxa"/>
          </w:tblCellMar>
        </w:tblPrEx>
        <w:trPr>
          <w:trHeight w:val="227"/>
        </w:trPr>
        <w:tc>
          <w:tcPr>
            <w:tcW w:w="2700" w:type="dxa"/>
            <w:vAlign w:val="center"/>
          </w:tcPr>
          <w:p w:rsidR="00CD3482" w:rsidRPr="00CD3482" w:rsidRDefault="00CD3482" w:rsidP="00CD3482">
            <w:r w:rsidRPr="00CD3482">
              <w:t>E-pasta adrese</w:t>
            </w:r>
          </w:p>
        </w:tc>
        <w:tc>
          <w:tcPr>
            <w:tcW w:w="6798" w:type="dxa"/>
          </w:tcPr>
          <w:p w:rsidR="00CD3482" w:rsidRPr="00CD3482" w:rsidRDefault="00CD3482" w:rsidP="00CD3482"/>
        </w:tc>
      </w:tr>
    </w:tbl>
    <w:p w:rsidR="00CD3482" w:rsidRPr="00CD3482" w:rsidRDefault="00CD3482" w:rsidP="00CD3482"/>
    <w:p w:rsidR="00CD3482" w:rsidRPr="00CD3482" w:rsidRDefault="00CD3482" w:rsidP="00CD3482">
      <w:r w:rsidRPr="00CD3482">
        <w:t>2. Izglītība: (Lūdzu, sniedziet informāciju par iegūto augstāko izglītību, lai varētu novērtēt Jūsu atbilstību nolikuma 4.3.1., 4.3.2. punktos izvirzītajām prasībām. Pielikumā pievienojiet izglītības kvalifikāciju/grādu apliecinošu dokumentu kopijas)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3173"/>
        <w:gridCol w:w="3260"/>
        <w:gridCol w:w="1985"/>
      </w:tblGrid>
      <w:tr w:rsidR="00CD3482" w:rsidRPr="00CD3482" w:rsidTr="00D25E3E">
        <w:tc>
          <w:tcPr>
            <w:tcW w:w="1080" w:type="dxa"/>
            <w:tcBorders>
              <w:top w:val="single" w:sz="4" w:space="0" w:color="auto"/>
              <w:left w:val="single" w:sz="4" w:space="0" w:color="auto"/>
              <w:bottom w:val="single" w:sz="4" w:space="0" w:color="auto"/>
              <w:right w:val="single" w:sz="4" w:space="0" w:color="auto"/>
            </w:tcBorders>
          </w:tcPr>
          <w:p w:rsidR="00CD3482" w:rsidRPr="00CD3482" w:rsidRDefault="00CD3482" w:rsidP="00CD3482">
            <w:r w:rsidRPr="00CD3482">
              <w:t>Laika periods</w:t>
            </w:r>
          </w:p>
        </w:tc>
        <w:tc>
          <w:tcPr>
            <w:tcW w:w="3173" w:type="dxa"/>
            <w:tcBorders>
              <w:top w:val="single" w:sz="4" w:space="0" w:color="auto"/>
              <w:left w:val="single" w:sz="4" w:space="0" w:color="auto"/>
              <w:bottom w:val="single" w:sz="4" w:space="0" w:color="auto"/>
              <w:right w:val="single" w:sz="4" w:space="0" w:color="auto"/>
            </w:tcBorders>
          </w:tcPr>
          <w:p w:rsidR="00CD3482" w:rsidRPr="00CD3482" w:rsidRDefault="00CD3482" w:rsidP="00CD3482">
            <w:r w:rsidRPr="00CD3482">
              <w:t>Augstākās izglītības iestādes nosaukums</w:t>
            </w:r>
          </w:p>
        </w:tc>
        <w:tc>
          <w:tcPr>
            <w:tcW w:w="3260" w:type="dxa"/>
            <w:tcBorders>
              <w:top w:val="single" w:sz="4" w:space="0" w:color="auto"/>
              <w:left w:val="single" w:sz="4" w:space="0" w:color="auto"/>
              <w:bottom w:val="single" w:sz="4" w:space="0" w:color="auto"/>
              <w:right w:val="single" w:sz="4" w:space="0" w:color="auto"/>
            </w:tcBorders>
          </w:tcPr>
          <w:p w:rsidR="00CD3482" w:rsidRPr="00CD3482" w:rsidRDefault="00CD3482" w:rsidP="00CD3482">
            <w:r w:rsidRPr="00CD3482">
              <w:t>Kvalifikācija, iegūtais grāds</w:t>
            </w:r>
          </w:p>
        </w:tc>
        <w:tc>
          <w:tcPr>
            <w:tcW w:w="1985" w:type="dxa"/>
            <w:tcBorders>
              <w:top w:val="single" w:sz="4" w:space="0" w:color="auto"/>
              <w:left w:val="single" w:sz="4" w:space="0" w:color="auto"/>
              <w:bottom w:val="single" w:sz="4" w:space="0" w:color="auto"/>
              <w:right w:val="single" w:sz="4" w:space="0" w:color="auto"/>
            </w:tcBorders>
          </w:tcPr>
          <w:p w:rsidR="00CD3482" w:rsidRPr="00CD3482" w:rsidRDefault="00CD3482" w:rsidP="00CD3482">
            <w:r w:rsidRPr="00CD3482">
              <w:t>Diploms</w:t>
            </w:r>
          </w:p>
        </w:tc>
      </w:tr>
      <w:tr w:rsidR="00CD3482" w:rsidRPr="00CD3482" w:rsidTr="00D25E3E">
        <w:tc>
          <w:tcPr>
            <w:tcW w:w="1080" w:type="dxa"/>
            <w:tcBorders>
              <w:top w:val="single" w:sz="4" w:space="0" w:color="auto"/>
              <w:left w:val="single" w:sz="4" w:space="0" w:color="auto"/>
              <w:bottom w:val="single" w:sz="4" w:space="0" w:color="auto"/>
              <w:right w:val="single" w:sz="4" w:space="0" w:color="auto"/>
            </w:tcBorders>
          </w:tcPr>
          <w:p w:rsidR="00CD3482" w:rsidRPr="00CD3482" w:rsidRDefault="00CD3482" w:rsidP="00CD3482"/>
        </w:tc>
        <w:tc>
          <w:tcPr>
            <w:tcW w:w="3173" w:type="dxa"/>
            <w:tcBorders>
              <w:top w:val="single" w:sz="4" w:space="0" w:color="auto"/>
              <w:left w:val="single" w:sz="4" w:space="0" w:color="auto"/>
              <w:bottom w:val="single" w:sz="4" w:space="0" w:color="auto"/>
              <w:right w:val="single" w:sz="4" w:space="0" w:color="auto"/>
            </w:tcBorders>
          </w:tcPr>
          <w:p w:rsidR="00CD3482" w:rsidRPr="00CD3482" w:rsidRDefault="00CD3482" w:rsidP="00CD3482"/>
        </w:tc>
        <w:tc>
          <w:tcPr>
            <w:tcW w:w="3260" w:type="dxa"/>
            <w:tcBorders>
              <w:top w:val="single" w:sz="4" w:space="0" w:color="auto"/>
              <w:left w:val="single" w:sz="4" w:space="0" w:color="auto"/>
              <w:bottom w:val="single" w:sz="4" w:space="0" w:color="auto"/>
              <w:right w:val="single" w:sz="4" w:space="0" w:color="auto"/>
            </w:tcBorders>
          </w:tcPr>
          <w:p w:rsidR="00CD3482" w:rsidRPr="00CD3482" w:rsidRDefault="00CD3482" w:rsidP="00CD3482"/>
        </w:tc>
        <w:tc>
          <w:tcPr>
            <w:tcW w:w="1985" w:type="dxa"/>
            <w:tcBorders>
              <w:top w:val="single" w:sz="4" w:space="0" w:color="auto"/>
              <w:left w:val="single" w:sz="4" w:space="0" w:color="auto"/>
              <w:bottom w:val="single" w:sz="4" w:space="0" w:color="auto"/>
              <w:right w:val="single" w:sz="4" w:space="0" w:color="auto"/>
            </w:tcBorders>
          </w:tcPr>
          <w:p w:rsidR="00CD3482" w:rsidRPr="00CD3482" w:rsidRDefault="00CD3482" w:rsidP="00CD3482"/>
        </w:tc>
      </w:tr>
      <w:tr w:rsidR="00CD3482" w:rsidRPr="00CD3482" w:rsidTr="00D25E3E">
        <w:tc>
          <w:tcPr>
            <w:tcW w:w="1080" w:type="dxa"/>
            <w:tcBorders>
              <w:top w:val="single" w:sz="4" w:space="0" w:color="auto"/>
              <w:left w:val="single" w:sz="4" w:space="0" w:color="auto"/>
              <w:bottom w:val="single" w:sz="4" w:space="0" w:color="auto"/>
              <w:right w:val="single" w:sz="4" w:space="0" w:color="auto"/>
            </w:tcBorders>
          </w:tcPr>
          <w:p w:rsidR="00CD3482" w:rsidRPr="00CD3482" w:rsidRDefault="00CD3482" w:rsidP="00CD3482"/>
        </w:tc>
        <w:tc>
          <w:tcPr>
            <w:tcW w:w="3173" w:type="dxa"/>
            <w:tcBorders>
              <w:top w:val="single" w:sz="4" w:space="0" w:color="auto"/>
              <w:left w:val="single" w:sz="4" w:space="0" w:color="auto"/>
              <w:bottom w:val="single" w:sz="4" w:space="0" w:color="auto"/>
              <w:right w:val="single" w:sz="4" w:space="0" w:color="auto"/>
            </w:tcBorders>
          </w:tcPr>
          <w:p w:rsidR="00CD3482" w:rsidRPr="00CD3482" w:rsidRDefault="00CD3482" w:rsidP="00CD3482"/>
        </w:tc>
        <w:tc>
          <w:tcPr>
            <w:tcW w:w="3260" w:type="dxa"/>
            <w:tcBorders>
              <w:top w:val="single" w:sz="4" w:space="0" w:color="auto"/>
              <w:left w:val="single" w:sz="4" w:space="0" w:color="auto"/>
              <w:bottom w:val="single" w:sz="4" w:space="0" w:color="auto"/>
              <w:right w:val="single" w:sz="4" w:space="0" w:color="auto"/>
            </w:tcBorders>
          </w:tcPr>
          <w:p w:rsidR="00CD3482" w:rsidRPr="00CD3482" w:rsidRDefault="00CD3482" w:rsidP="00CD3482"/>
        </w:tc>
        <w:tc>
          <w:tcPr>
            <w:tcW w:w="1985" w:type="dxa"/>
            <w:tcBorders>
              <w:top w:val="single" w:sz="4" w:space="0" w:color="auto"/>
              <w:left w:val="single" w:sz="4" w:space="0" w:color="auto"/>
              <w:bottom w:val="single" w:sz="4" w:space="0" w:color="auto"/>
              <w:right w:val="single" w:sz="4" w:space="0" w:color="auto"/>
            </w:tcBorders>
          </w:tcPr>
          <w:p w:rsidR="00CD3482" w:rsidRPr="00CD3482" w:rsidRDefault="00CD3482" w:rsidP="00CD3482"/>
        </w:tc>
      </w:tr>
      <w:tr w:rsidR="00CD3482" w:rsidRPr="00CD3482" w:rsidTr="00D25E3E">
        <w:tc>
          <w:tcPr>
            <w:tcW w:w="1080" w:type="dxa"/>
            <w:tcBorders>
              <w:top w:val="single" w:sz="4" w:space="0" w:color="auto"/>
              <w:left w:val="single" w:sz="4" w:space="0" w:color="auto"/>
              <w:bottom w:val="single" w:sz="4" w:space="0" w:color="auto"/>
              <w:right w:val="single" w:sz="4" w:space="0" w:color="auto"/>
            </w:tcBorders>
          </w:tcPr>
          <w:p w:rsidR="00CD3482" w:rsidRPr="00CD3482" w:rsidRDefault="00CD3482" w:rsidP="00CD3482"/>
        </w:tc>
        <w:tc>
          <w:tcPr>
            <w:tcW w:w="3173" w:type="dxa"/>
            <w:tcBorders>
              <w:top w:val="single" w:sz="4" w:space="0" w:color="auto"/>
              <w:left w:val="single" w:sz="4" w:space="0" w:color="auto"/>
              <w:bottom w:val="single" w:sz="4" w:space="0" w:color="auto"/>
              <w:right w:val="single" w:sz="4" w:space="0" w:color="auto"/>
            </w:tcBorders>
          </w:tcPr>
          <w:p w:rsidR="00CD3482" w:rsidRPr="00CD3482" w:rsidRDefault="00CD3482" w:rsidP="00CD3482"/>
        </w:tc>
        <w:tc>
          <w:tcPr>
            <w:tcW w:w="3260" w:type="dxa"/>
            <w:tcBorders>
              <w:top w:val="single" w:sz="4" w:space="0" w:color="auto"/>
              <w:left w:val="single" w:sz="4" w:space="0" w:color="auto"/>
              <w:bottom w:val="single" w:sz="4" w:space="0" w:color="auto"/>
              <w:right w:val="single" w:sz="4" w:space="0" w:color="auto"/>
            </w:tcBorders>
          </w:tcPr>
          <w:p w:rsidR="00CD3482" w:rsidRPr="00CD3482" w:rsidRDefault="00CD3482" w:rsidP="00CD3482"/>
        </w:tc>
        <w:tc>
          <w:tcPr>
            <w:tcW w:w="1985" w:type="dxa"/>
            <w:tcBorders>
              <w:top w:val="single" w:sz="4" w:space="0" w:color="auto"/>
              <w:left w:val="single" w:sz="4" w:space="0" w:color="auto"/>
              <w:bottom w:val="single" w:sz="4" w:space="0" w:color="auto"/>
              <w:right w:val="single" w:sz="4" w:space="0" w:color="auto"/>
            </w:tcBorders>
          </w:tcPr>
          <w:p w:rsidR="00CD3482" w:rsidRPr="00CD3482" w:rsidRDefault="00CD3482" w:rsidP="00CD3482"/>
        </w:tc>
      </w:tr>
    </w:tbl>
    <w:p w:rsidR="00CD3482" w:rsidRPr="00CD3482" w:rsidRDefault="00CD3482" w:rsidP="00CD3482"/>
    <w:p w:rsidR="00CD3482" w:rsidRPr="00CD3482" w:rsidRDefault="00CD3482" w:rsidP="00CD3482">
      <w:r w:rsidRPr="00CD3482">
        <w:t xml:space="preserve">3. Darba pieredze: (Lūdzu, sniedziet pēdējo 3 gadu darba pieredzes aprakstu, norādot nepieciešamo informāciju, lai varētu novērtēt Jūsu atbilstību Nolikuma </w:t>
      </w:r>
      <w:r w:rsidR="005E0CC9">
        <w:t>12.6.apakš</w:t>
      </w:r>
      <w:r w:rsidRPr="00CD3482">
        <w:t xml:space="preserve"> punktos izvirzītajām prasībām</w:t>
      </w:r>
      <w:r w:rsidR="005E0CC9">
        <w:t>*</w:t>
      </w:r>
      <w:r w:rsidRPr="00CD3482">
        <w:t>.</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1843"/>
        <w:gridCol w:w="2079"/>
        <w:gridCol w:w="1606"/>
        <w:gridCol w:w="2127"/>
      </w:tblGrid>
      <w:tr w:rsidR="00CD3482" w:rsidRPr="00CD3482" w:rsidTr="00D25E3E">
        <w:tc>
          <w:tcPr>
            <w:tcW w:w="2127" w:type="dxa"/>
            <w:tcBorders>
              <w:top w:val="single" w:sz="4" w:space="0" w:color="auto"/>
              <w:left w:val="single" w:sz="4" w:space="0" w:color="auto"/>
              <w:bottom w:val="single" w:sz="4" w:space="0" w:color="auto"/>
              <w:right w:val="single" w:sz="4" w:space="0" w:color="auto"/>
            </w:tcBorders>
          </w:tcPr>
          <w:p w:rsidR="00CD3482" w:rsidRPr="00CD3482" w:rsidRDefault="00CD3482" w:rsidP="00CD3482">
            <w:r w:rsidRPr="00CD3482">
              <w:t>Pieredze</w:t>
            </w:r>
          </w:p>
          <w:p w:rsidR="00CD3482" w:rsidRPr="00CD3482" w:rsidRDefault="00CD3482" w:rsidP="00CD3482">
            <w:r w:rsidRPr="00CD3482">
              <w:t>(</w:t>
            </w:r>
            <w:proofErr w:type="spellStart"/>
            <w:r w:rsidRPr="00CD3482">
              <w:t>projektaun</w:t>
            </w:r>
            <w:proofErr w:type="spellEnd"/>
            <w:r w:rsidRPr="00CD3482">
              <w:t xml:space="preserve"> /vai līgumdarba nosaukums)</w:t>
            </w:r>
          </w:p>
        </w:tc>
        <w:tc>
          <w:tcPr>
            <w:tcW w:w="1843" w:type="dxa"/>
            <w:tcBorders>
              <w:top w:val="single" w:sz="4" w:space="0" w:color="auto"/>
              <w:left w:val="single" w:sz="4" w:space="0" w:color="auto"/>
              <w:bottom w:val="single" w:sz="4" w:space="0" w:color="auto"/>
              <w:right w:val="single" w:sz="4" w:space="0" w:color="auto"/>
            </w:tcBorders>
          </w:tcPr>
          <w:p w:rsidR="00CD3482" w:rsidRPr="00CD3482" w:rsidRDefault="00CD3482" w:rsidP="00CD3482">
            <w:r w:rsidRPr="00CD3482">
              <w:t>Laika periods</w:t>
            </w:r>
          </w:p>
          <w:p w:rsidR="00CD3482" w:rsidRPr="00CD3482" w:rsidRDefault="00CD3482" w:rsidP="00CD3482">
            <w:r w:rsidRPr="00CD3482">
              <w:t>(d/m/g – d/m/g)</w:t>
            </w:r>
          </w:p>
        </w:tc>
        <w:tc>
          <w:tcPr>
            <w:tcW w:w="2079" w:type="dxa"/>
            <w:tcBorders>
              <w:top w:val="single" w:sz="4" w:space="0" w:color="auto"/>
              <w:left w:val="single" w:sz="4" w:space="0" w:color="auto"/>
              <w:bottom w:val="single" w:sz="4" w:space="0" w:color="auto"/>
              <w:right w:val="single" w:sz="4" w:space="0" w:color="auto"/>
            </w:tcBorders>
          </w:tcPr>
          <w:p w:rsidR="00CD3482" w:rsidRPr="00CD3482" w:rsidRDefault="00CD3482" w:rsidP="00CD3482">
            <w:proofErr w:type="spellStart"/>
            <w:r w:rsidRPr="00CD3482">
              <w:t>Pasutītājs</w:t>
            </w:r>
            <w:proofErr w:type="spellEnd"/>
          </w:p>
        </w:tc>
        <w:tc>
          <w:tcPr>
            <w:tcW w:w="1606" w:type="dxa"/>
            <w:tcBorders>
              <w:top w:val="single" w:sz="4" w:space="0" w:color="auto"/>
              <w:left w:val="single" w:sz="4" w:space="0" w:color="auto"/>
              <w:bottom w:val="single" w:sz="4" w:space="0" w:color="auto"/>
              <w:right w:val="single" w:sz="4" w:space="0" w:color="auto"/>
            </w:tcBorders>
          </w:tcPr>
          <w:p w:rsidR="00CD3482" w:rsidRPr="00CD3482" w:rsidRDefault="00CD3482" w:rsidP="00CD3482">
            <w:r w:rsidRPr="00CD3482">
              <w:t>Statuss projektā</w:t>
            </w:r>
          </w:p>
        </w:tc>
        <w:tc>
          <w:tcPr>
            <w:tcW w:w="2127" w:type="dxa"/>
            <w:tcBorders>
              <w:top w:val="single" w:sz="4" w:space="0" w:color="auto"/>
              <w:left w:val="single" w:sz="4" w:space="0" w:color="auto"/>
              <w:bottom w:val="single" w:sz="4" w:space="0" w:color="auto"/>
              <w:right w:val="single" w:sz="4" w:space="0" w:color="auto"/>
            </w:tcBorders>
          </w:tcPr>
          <w:p w:rsidR="00CD3482" w:rsidRPr="00CD3482" w:rsidRDefault="00CD3482" w:rsidP="005E0CC9">
            <w:r w:rsidRPr="00CD3482">
              <w:t xml:space="preserve">Projekta apjoms naudas izteiksmē, īss veikto </w:t>
            </w:r>
            <w:r w:rsidR="005E0CC9">
              <w:t xml:space="preserve">darbu </w:t>
            </w:r>
            <w:r w:rsidRPr="00CD3482">
              <w:t>apraksts</w:t>
            </w:r>
          </w:p>
        </w:tc>
      </w:tr>
      <w:tr w:rsidR="00CD3482" w:rsidRPr="00CD3482" w:rsidTr="00D25E3E">
        <w:tc>
          <w:tcPr>
            <w:tcW w:w="2127" w:type="dxa"/>
            <w:tcBorders>
              <w:top w:val="single" w:sz="4" w:space="0" w:color="auto"/>
              <w:left w:val="single" w:sz="4" w:space="0" w:color="auto"/>
              <w:bottom w:val="single" w:sz="4" w:space="0" w:color="auto"/>
              <w:right w:val="single" w:sz="4" w:space="0" w:color="auto"/>
            </w:tcBorders>
          </w:tcPr>
          <w:p w:rsidR="00CD3482" w:rsidRPr="00CD3482" w:rsidRDefault="00CD3482" w:rsidP="00CD3482"/>
        </w:tc>
        <w:tc>
          <w:tcPr>
            <w:tcW w:w="1843" w:type="dxa"/>
            <w:tcBorders>
              <w:top w:val="single" w:sz="4" w:space="0" w:color="auto"/>
              <w:left w:val="single" w:sz="4" w:space="0" w:color="auto"/>
              <w:bottom w:val="single" w:sz="4" w:space="0" w:color="auto"/>
              <w:right w:val="single" w:sz="4" w:space="0" w:color="auto"/>
            </w:tcBorders>
          </w:tcPr>
          <w:p w:rsidR="00CD3482" w:rsidRPr="00CD3482" w:rsidRDefault="00CD3482" w:rsidP="00CD3482"/>
        </w:tc>
        <w:tc>
          <w:tcPr>
            <w:tcW w:w="2079" w:type="dxa"/>
            <w:tcBorders>
              <w:top w:val="single" w:sz="4" w:space="0" w:color="auto"/>
              <w:left w:val="single" w:sz="4" w:space="0" w:color="auto"/>
              <w:bottom w:val="single" w:sz="4" w:space="0" w:color="auto"/>
              <w:right w:val="single" w:sz="4" w:space="0" w:color="auto"/>
            </w:tcBorders>
          </w:tcPr>
          <w:p w:rsidR="00CD3482" w:rsidRPr="00CD3482" w:rsidRDefault="00CD3482" w:rsidP="00CD3482"/>
        </w:tc>
        <w:tc>
          <w:tcPr>
            <w:tcW w:w="1606" w:type="dxa"/>
            <w:tcBorders>
              <w:top w:val="single" w:sz="4" w:space="0" w:color="auto"/>
              <w:left w:val="single" w:sz="4" w:space="0" w:color="auto"/>
              <w:bottom w:val="single" w:sz="4" w:space="0" w:color="auto"/>
              <w:right w:val="single" w:sz="4" w:space="0" w:color="auto"/>
            </w:tcBorders>
          </w:tcPr>
          <w:p w:rsidR="00CD3482" w:rsidRPr="00CD3482" w:rsidRDefault="00CD3482" w:rsidP="00CD3482"/>
        </w:tc>
        <w:tc>
          <w:tcPr>
            <w:tcW w:w="2127" w:type="dxa"/>
            <w:tcBorders>
              <w:top w:val="single" w:sz="4" w:space="0" w:color="auto"/>
              <w:left w:val="single" w:sz="4" w:space="0" w:color="auto"/>
              <w:bottom w:val="single" w:sz="4" w:space="0" w:color="auto"/>
              <w:right w:val="single" w:sz="4" w:space="0" w:color="auto"/>
            </w:tcBorders>
          </w:tcPr>
          <w:p w:rsidR="00CD3482" w:rsidRPr="00CD3482" w:rsidRDefault="00CD3482" w:rsidP="00CD3482"/>
        </w:tc>
      </w:tr>
      <w:tr w:rsidR="00CD3482" w:rsidRPr="00CD3482" w:rsidTr="00D25E3E">
        <w:tc>
          <w:tcPr>
            <w:tcW w:w="2127" w:type="dxa"/>
            <w:tcBorders>
              <w:top w:val="single" w:sz="4" w:space="0" w:color="auto"/>
              <w:left w:val="single" w:sz="4" w:space="0" w:color="auto"/>
              <w:bottom w:val="single" w:sz="4" w:space="0" w:color="auto"/>
              <w:right w:val="single" w:sz="4" w:space="0" w:color="auto"/>
            </w:tcBorders>
          </w:tcPr>
          <w:p w:rsidR="00CD3482" w:rsidRPr="00CD3482" w:rsidRDefault="00CD3482" w:rsidP="00CD3482"/>
        </w:tc>
        <w:tc>
          <w:tcPr>
            <w:tcW w:w="1843" w:type="dxa"/>
            <w:tcBorders>
              <w:top w:val="single" w:sz="4" w:space="0" w:color="auto"/>
              <w:left w:val="single" w:sz="4" w:space="0" w:color="auto"/>
              <w:bottom w:val="single" w:sz="4" w:space="0" w:color="auto"/>
              <w:right w:val="single" w:sz="4" w:space="0" w:color="auto"/>
            </w:tcBorders>
          </w:tcPr>
          <w:p w:rsidR="00CD3482" w:rsidRPr="00CD3482" w:rsidRDefault="00CD3482" w:rsidP="00CD3482"/>
        </w:tc>
        <w:tc>
          <w:tcPr>
            <w:tcW w:w="2079" w:type="dxa"/>
            <w:tcBorders>
              <w:top w:val="single" w:sz="4" w:space="0" w:color="auto"/>
              <w:left w:val="single" w:sz="4" w:space="0" w:color="auto"/>
              <w:bottom w:val="single" w:sz="4" w:space="0" w:color="auto"/>
              <w:right w:val="single" w:sz="4" w:space="0" w:color="auto"/>
            </w:tcBorders>
          </w:tcPr>
          <w:p w:rsidR="00CD3482" w:rsidRPr="00CD3482" w:rsidRDefault="00CD3482" w:rsidP="00CD3482"/>
        </w:tc>
        <w:tc>
          <w:tcPr>
            <w:tcW w:w="1606" w:type="dxa"/>
            <w:tcBorders>
              <w:top w:val="single" w:sz="4" w:space="0" w:color="auto"/>
              <w:left w:val="single" w:sz="4" w:space="0" w:color="auto"/>
              <w:bottom w:val="single" w:sz="4" w:space="0" w:color="auto"/>
              <w:right w:val="single" w:sz="4" w:space="0" w:color="auto"/>
            </w:tcBorders>
          </w:tcPr>
          <w:p w:rsidR="00CD3482" w:rsidRPr="00CD3482" w:rsidRDefault="00CD3482" w:rsidP="00CD3482"/>
        </w:tc>
        <w:tc>
          <w:tcPr>
            <w:tcW w:w="2127" w:type="dxa"/>
            <w:tcBorders>
              <w:top w:val="single" w:sz="4" w:space="0" w:color="auto"/>
              <w:left w:val="single" w:sz="4" w:space="0" w:color="auto"/>
              <w:bottom w:val="single" w:sz="4" w:space="0" w:color="auto"/>
              <w:right w:val="single" w:sz="4" w:space="0" w:color="auto"/>
            </w:tcBorders>
          </w:tcPr>
          <w:p w:rsidR="00CD3482" w:rsidRPr="00CD3482" w:rsidRDefault="00CD3482" w:rsidP="00CD3482"/>
        </w:tc>
      </w:tr>
      <w:tr w:rsidR="00CD3482" w:rsidRPr="00CD3482" w:rsidTr="00D25E3E">
        <w:tc>
          <w:tcPr>
            <w:tcW w:w="2127" w:type="dxa"/>
            <w:tcBorders>
              <w:top w:val="single" w:sz="4" w:space="0" w:color="auto"/>
              <w:left w:val="single" w:sz="4" w:space="0" w:color="auto"/>
              <w:bottom w:val="single" w:sz="4" w:space="0" w:color="auto"/>
              <w:right w:val="single" w:sz="4" w:space="0" w:color="auto"/>
            </w:tcBorders>
          </w:tcPr>
          <w:p w:rsidR="00CD3482" w:rsidRPr="00CD3482" w:rsidRDefault="00CD3482" w:rsidP="00CD3482"/>
        </w:tc>
        <w:tc>
          <w:tcPr>
            <w:tcW w:w="1843" w:type="dxa"/>
            <w:tcBorders>
              <w:top w:val="single" w:sz="4" w:space="0" w:color="auto"/>
              <w:left w:val="single" w:sz="4" w:space="0" w:color="auto"/>
              <w:bottom w:val="single" w:sz="4" w:space="0" w:color="auto"/>
              <w:right w:val="single" w:sz="4" w:space="0" w:color="auto"/>
            </w:tcBorders>
          </w:tcPr>
          <w:p w:rsidR="00CD3482" w:rsidRPr="00CD3482" w:rsidRDefault="00CD3482" w:rsidP="00CD3482"/>
        </w:tc>
        <w:tc>
          <w:tcPr>
            <w:tcW w:w="2079" w:type="dxa"/>
            <w:tcBorders>
              <w:top w:val="single" w:sz="4" w:space="0" w:color="auto"/>
              <w:left w:val="single" w:sz="4" w:space="0" w:color="auto"/>
              <w:bottom w:val="single" w:sz="4" w:space="0" w:color="auto"/>
              <w:right w:val="single" w:sz="4" w:space="0" w:color="auto"/>
            </w:tcBorders>
          </w:tcPr>
          <w:p w:rsidR="00CD3482" w:rsidRPr="00CD3482" w:rsidRDefault="00CD3482" w:rsidP="00CD3482"/>
        </w:tc>
        <w:tc>
          <w:tcPr>
            <w:tcW w:w="1606" w:type="dxa"/>
            <w:tcBorders>
              <w:top w:val="single" w:sz="4" w:space="0" w:color="auto"/>
              <w:left w:val="single" w:sz="4" w:space="0" w:color="auto"/>
              <w:bottom w:val="single" w:sz="4" w:space="0" w:color="auto"/>
              <w:right w:val="single" w:sz="4" w:space="0" w:color="auto"/>
            </w:tcBorders>
          </w:tcPr>
          <w:p w:rsidR="00CD3482" w:rsidRPr="00CD3482" w:rsidRDefault="00CD3482" w:rsidP="00CD3482"/>
        </w:tc>
        <w:tc>
          <w:tcPr>
            <w:tcW w:w="2127" w:type="dxa"/>
            <w:tcBorders>
              <w:top w:val="single" w:sz="4" w:space="0" w:color="auto"/>
              <w:left w:val="single" w:sz="4" w:space="0" w:color="auto"/>
              <w:bottom w:val="single" w:sz="4" w:space="0" w:color="auto"/>
              <w:right w:val="single" w:sz="4" w:space="0" w:color="auto"/>
            </w:tcBorders>
          </w:tcPr>
          <w:p w:rsidR="00CD3482" w:rsidRPr="00CD3482" w:rsidRDefault="00CD3482" w:rsidP="00CD3482"/>
        </w:tc>
      </w:tr>
      <w:tr w:rsidR="00CD3482" w:rsidRPr="00CD3482" w:rsidTr="00D25E3E">
        <w:tc>
          <w:tcPr>
            <w:tcW w:w="2127" w:type="dxa"/>
            <w:tcBorders>
              <w:top w:val="single" w:sz="4" w:space="0" w:color="auto"/>
              <w:left w:val="single" w:sz="4" w:space="0" w:color="auto"/>
              <w:bottom w:val="single" w:sz="4" w:space="0" w:color="auto"/>
              <w:right w:val="single" w:sz="4" w:space="0" w:color="auto"/>
            </w:tcBorders>
          </w:tcPr>
          <w:p w:rsidR="00CD3482" w:rsidRPr="00CD3482" w:rsidRDefault="00CD3482" w:rsidP="00CD3482"/>
        </w:tc>
        <w:tc>
          <w:tcPr>
            <w:tcW w:w="1843" w:type="dxa"/>
            <w:tcBorders>
              <w:top w:val="single" w:sz="4" w:space="0" w:color="auto"/>
              <w:left w:val="single" w:sz="4" w:space="0" w:color="auto"/>
              <w:bottom w:val="single" w:sz="4" w:space="0" w:color="auto"/>
              <w:right w:val="single" w:sz="4" w:space="0" w:color="auto"/>
            </w:tcBorders>
          </w:tcPr>
          <w:p w:rsidR="00CD3482" w:rsidRPr="00CD3482" w:rsidRDefault="00CD3482" w:rsidP="00CD3482"/>
        </w:tc>
        <w:tc>
          <w:tcPr>
            <w:tcW w:w="2079" w:type="dxa"/>
            <w:tcBorders>
              <w:top w:val="single" w:sz="4" w:space="0" w:color="auto"/>
              <w:left w:val="single" w:sz="4" w:space="0" w:color="auto"/>
              <w:bottom w:val="single" w:sz="4" w:space="0" w:color="auto"/>
              <w:right w:val="single" w:sz="4" w:space="0" w:color="auto"/>
            </w:tcBorders>
          </w:tcPr>
          <w:p w:rsidR="00CD3482" w:rsidRPr="00CD3482" w:rsidRDefault="00CD3482" w:rsidP="00CD3482"/>
        </w:tc>
        <w:tc>
          <w:tcPr>
            <w:tcW w:w="1606" w:type="dxa"/>
            <w:tcBorders>
              <w:top w:val="single" w:sz="4" w:space="0" w:color="auto"/>
              <w:left w:val="single" w:sz="4" w:space="0" w:color="auto"/>
              <w:bottom w:val="single" w:sz="4" w:space="0" w:color="auto"/>
              <w:right w:val="single" w:sz="4" w:space="0" w:color="auto"/>
            </w:tcBorders>
          </w:tcPr>
          <w:p w:rsidR="00CD3482" w:rsidRPr="00CD3482" w:rsidRDefault="00CD3482" w:rsidP="00CD3482"/>
        </w:tc>
        <w:tc>
          <w:tcPr>
            <w:tcW w:w="2127" w:type="dxa"/>
            <w:tcBorders>
              <w:top w:val="single" w:sz="4" w:space="0" w:color="auto"/>
              <w:left w:val="single" w:sz="4" w:space="0" w:color="auto"/>
              <w:bottom w:val="single" w:sz="4" w:space="0" w:color="auto"/>
              <w:right w:val="single" w:sz="4" w:space="0" w:color="auto"/>
            </w:tcBorders>
          </w:tcPr>
          <w:p w:rsidR="00CD3482" w:rsidRPr="00CD3482" w:rsidRDefault="00CD3482" w:rsidP="00CD3482"/>
        </w:tc>
      </w:tr>
    </w:tbl>
    <w:p w:rsidR="005E0CC9" w:rsidRDefault="005E0CC9" w:rsidP="005E0CC9">
      <w:pPr>
        <w:tabs>
          <w:tab w:val="num" w:pos="1980"/>
        </w:tabs>
        <w:spacing w:after="0" w:line="240" w:lineRule="auto"/>
        <w:jc w:val="both"/>
        <w:rPr>
          <w:rFonts w:eastAsia="Times New Roman" w:cs="Times New Roman"/>
          <w:color w:val="222222"/>
          <w:szCs w:val="24"/>
          <w:lang w:eastAsia="lv-LV"/>
        </w:rPr>
      </w:pPr>
      <w:r>
        <w:t>*</w:t>
      </w:r>
      <w:r w:rsidRPr="005E0CC9">
        <w:rPr>
          <w:szCs w:val="24"/>
        </w:rPr>
        <w:t xml:space="preserve"> d</w:t>
      </w:r>
      <w:r>
        <w:rPr>
          <w:szCs w:val="24"/>
        </w:rPr>
        <w:t>izaina speciālistam- māksliniekam</w:t>
      </w:r>
      <w:r w:rsidRPr="005E0CC9">
        <w:rPr>
          <w:szCs w:val="24"/>
        </w:rPr>
        <w:t xml:space="preserve"> vismaz </w:t>
      </w:r>
      <w:r w:rsidRPr="005E0CC9">
        <w:rPr>
          <w:rFonts w:eastAsia="Times New Roman" w:cs="Times New Roman"/>
          <w:color w:val="222222"/>
          <w:szCs w:val="24"/>
          <w:lang w:eastAsia="lv-LV"/>
        </w:rPr>
        <w:t xml:space="preserve">3 </w:t>
      </w:r>
      <w:r>
        <w:rPr>
          <w:rFonts w:eastAsia="Times New Roman" w:cs="Times New Roman"/>
          <w:color w:val="222222"/>
          <w:szCs w:val="24"/>
          <w:lang w:eastAsia="lv-LV"/>
        </w:rPr>
        <w:t xml:space="preserve">(trīs) iepirkuma priekšmetam </w:t>
      </w:r>
      <w:r w:rsidRPr="005E0CC9">
        <w:rPr>
          <w:rFonts w:eastAsia="Times New Roman" w:cs="Times New Roman"/>
          <w:color w:val="222222"/>
          <w:szCs w:val="24"/>
          <w:lang w:eastAsia="lv-LV"/>
        </w:rPr>
        <w:t xml:space="preserve">līdzīga rakstura izpildītie </w:t>
      </w:r>
      <w:proofErr w:type="spellStart"/>
      <w:r w:rsidRPr="005E0CC9">
        <w:rPr>
          <w:rFonts w:eastAsia="Times New Roman" w:cs="Times New Roman"/>
          <w:color w:val="222222"/>
          <w:szCs w:val="24"/>
          <w:lang w:eastAsia="lv-LV"/>
        </w:rPr>
        <w:t>autordarbiem</w:t>
      </w:r>
      <w:proofErr w:type="spellEnd"/>
      <w:r w:rsidRPr="005E0CC9">
        <w:rPr>
          <w:rFonts w:eastAsia="Times New Roman" w:cs="Times New Roman"/>
          <w:color w:val="222222"/>
          <w:szCs w:val="24"/>
          <w:lang w:eastAsia="lv-LV"/>
        </w:rPr>
        <w:t xml:space="preserve"> </w:t>
      </w:r>
      <w:r>
        <w:rPr>
          <w:rFonts w:eastAsia="Times New Roman" w:cs="Times New Roman"/>
          <w:color w:val="222222"/>
          <w:szCs w:val="24"/>
          <w:lang w:eastAsia="lv-LV"/>
        </w:rPr>
        <w:t xml:space="preserve">un </w:t>
      </w:r>
      <w:r w:rsidRPr="005E0CC9">
        <w:rPr>
          <w:rFonts w:eastAsia="Times New Roman" w:cs="Times New Roman"/>
          <w:color w:val="222222"/>
          <w:szCs w:val="24"/>
          <w:lang w:eastAsia="lv-LV"/>
        </w:rPr>
        <w:t>datorgrafikas darbu izst</w:t>
      </w:r>
      <w:r w:rsidR="00C73099">
        <w:rPr>
          <w:rFonts w:eastAsia="Times New Roman" w:cs="Times New Roman"/>
          <w:color w:val="222222"/>
          <w:szCs w:val="24"/>
          <w:lang w:eastAsia="lv-LV"/>
        </w:rPr>
        <w:t>rādēm</w:t>
      </w:r>
      <w:r w:rsidRPr="005E0CC9">
        <w:rPr>
          <w:rFonts w:eastAsia="Times New Roman" w:cs="Times New Roman"/>
          <w:color w:val="222222"/>
          <w:szCs w:val="24"/>
          <w:lang w:eastAsia="lv-LV"/>
        </w:rPr>
        <w:t xml:space="preserve"> jānorāda interneta vietnes vai jāiesniedz</w:t>
      </w:r>
      <w:r>
        <w:rPr>
          <w:rFonts w:eastAsia="Times New Roman" w:cs="Times New Roman"/>
          <w:color w:val="222222"/>
          <w:szCs w:val="24"/>
          <w:lang w:eastAsia="lv-LV"/>
        </w:rPr>
        <w:t xml:space="preserve"> tādā formā , </w:t>
      </w:r>
      <w:r w:rsidRPr="005E0CC9">
        <w:rPr>
          <w:rFonts w:eastAsia="Times New Roman" w:cs="Times New Roman"/>
          <w:color w:val="222222"/>
          <w:szCs w:val="24"/>
          <w:lang w:eastAsia="lv-LV"/>
        </w:rPr>
        <w:t>lai komisi</w:t>
      </w:r>
      <w:r>
        <w:rPr>
          <w:rFonts w:eastAsia="Times New Roman" w:cs="Times New Roman"/>
          <w:color w:val="222222"/>
          <w:szCs w:val="24"/>
          <w:lang w:eastAsia="lv-LV"/>
        </w:rPr>
        <w:t>jai būtu iespējams tos apskatīt.</w:t>
      </w:r>
    </w:p>
    <w:p w:rsidR="00C73099" w:rsidRDefault="005E0CC9" w:rsidP="00C73099">
      <w:pPr>
        <w:tabs>
          <w:tab w:val="num" w:pos="1980"/>
        </w:tabs>
        <w:spacing w:after="0" w:line="240" w:lineRule="auto"/>
        <w:jc w:val="both"/>
        <w:rPr>
          <w:rFonts w:eastAsia="Times New Roman" w:cs="Times New Roman"/>
          <w:color w:val="222222"/>
          <w:szCs w:val="24"/>
          <w:lang w:eastAsia="lv-LV"/>
        </w:rPr>
      </w:pPr>
      <w:r>
        <w:rPr>
          <w:rFonts w:eastAsia="Times New Roman" w:cs="Times New Roman"/>
          <w:color w:val="222222"/>
          <w:szCs w:val="24"/>
          <w:lang w:eastAsia="lv-LV"/>
        </w:rPr>
        <w:t>*</w:t>
      </w:r>
      <w:r w:rsidR="00C73099">
        <w:rPr>
          <w:rFonts w:eastAsia="Times New Roman" w:cs="Times New Roman"/>
          <w:color w:val="222222"/>
          <w:szCs w:val="24"/>
          <w:lang w:eastAsia="lv-LV"/>
        </w:rPr>
        <w:t xml:space="preserve">mājas lapas izstrādātājiem- </w:t>
      </w:r>
      <w:r w:rsidR="00C73099" w:rsidRPr="005E0CC9">
        <w:rPr>
          <w:rFonts w:eastAsia="Times New Roman" w:cs="Times New Roman"/>
          <w:color w:val="222222"/>
          <w:szCs w:val="24"/>
          <w:lang w:eastAsia="lv-LV"/>
        </w:rPr>
        <w:t xml:space="preserve">jānorāda interneta vietnes </w:t>
      </w:r>
    </w:p>
    <w:p w:rsidR="00CD3482" w:rsidRPr="00CD3482" w:rsidRDefault="00CD3482" w:rsidP="00CD3482"/>
    <w:p w:rsidR="00CD3482" w:rsidRPr="00CD3482" w:rsidRDefault="00CD3482" w:rsidP="00CD3482">
      <w:pPr>
        <w:rPr>
          <w:highlight w:val="lightGray"/>
        </w:rPr>
      </w:pPr>
      <w:r w:rsidRPr="00CD3482">
        <w:t xml:space="preserve">4. Valodu prasme: </w:t>
      </w:r>
      <w:r w:rsidRPr="00CD3482">
        <w:rPr>
          <w:highlight w:val="lightGray"/>
        </w:rPr>
        <w:t>(4.1. Lūdzu, norādiet savu valodas prasmju līmeni atbilstoši Eiropas Valodu prasmes līmeņu aprakstam no A1-C2</w:t>
      </w:r>
      <w:r w:rsidR="00C73099">
        <w:rPr>
          <w:highlight w:val="lightGray"/>
        </w:rPr>
        <w:t xml:space="preserve"> </w:t>
      </w:r>
      <w:r w:rsidRPr="00CD3482">
        <w:rPr>
          <w:highlight w:val="lightGray"/>
        </w:rPr>
        <w:t>Informācija par valodu prasmes līmeņiem:</w:t>
      </w:r>
    </w:p>
    <w:p w:rsidR="00CD3482" w:rsidRPr="00CD3482" w:rsidRDefault="00CD3482" w:rsidP="00CD3482">
      <w:hyperlink r:id="rId21" w:history="1">
        <w:r w:rsidRPr="00CD3482">
          <w:rPr>
            <w:rStyle w:val="Hyperlink"/>
            <w:highlight w:val="lightGray"/>
          </w:rPr>
          <w:t>http://europass.cedefop.europa.eu/europass/home/hornav/Downloads/CEF/LanguageSelfAssessmentGrid.csp?loc=en_GB</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0"/>
        <w:gridCol w:w="2246"/>
        <w:gridCol w:w="2246"/>
        <w:gridCol w:w="2246"/>
      </w:tblGrid>
      <w:tr w:rsidR="00CD3482" w:rsidRPr="00CD3482" w:rsidTr="00D25E3E">
        <w:trPr>
          <w:trHeight w:val="518"/>
        </w:trPr>
        <w:tc>
          <w:tcPr>
            <w:tcW w:w="1350" w:type="dxa"/>
            <w:vMerge w:val="restart"/>
          </w:tcPr>
          <w:p w:rsidR="00CD3482" w:rsidRPr="00CD3482" w:rsidRDefault="00CD3482" w:rsidP="00CD3482">
            <w:r w:rsidRPr="00CD3482">
              <w:t>Valoda</w:t>
            </w:r>
          </w:p>
        </w:tc>
        <w:tc>
          <w:tcPr>
            <w:tcW w:w="6738" w:type="dxa"/>
            <w:gridSpan w:val="3"/>
          </w:tcPr>
          <w:p w:rsidR="00CD3482" w:rsidRPr="00CD3482" w:rsidRDefault="00CD3482" w:rsidP="00CD3482">
            <w:r w:rsidRPr="00CD3482">
              <w:t>Zināšanu līmenis</w:t>
            </w:r>
          </w:p>
        </w:tc>
      </w:tr>
      <w:tr w:rsidR="00CD3482" w:rsidRPr="00CD3482" w:rsidTr="00D25E3E">
        <w:trPr>
          <w:trHeight w:val="517"/>
        </w:trPr>
        <w:tc>
          <w:tcPr>
            <w:tcW w:w="1350" w:type="dxa"/>
            <w:vMerge/>
          </w:tcPr>
          <w:p w:rsidR="00CD3482" w:rsidRPr="00CD3482" w:rsidRDefault="00CD3482" w:rsidP="00CD3482"/>
        </w:tc>
        <w:tc>
          <w:tcPr>
            <w:tcW w:w="2246" w:type="dxa"/>
          </w:tcPr>
          <w:p w:rsidR="00CD3482" w:rsidRPr="00CD3482" w:rsidRDefault="00CD3482" w:rsidP="00CD3482">
            <w:r w:rsidRPr="00CD3482">
              <w:t>Sapratne</w:t>
            </w:r>
          </w:p>
          <w:p w:rsidR="00CD3482" w:rsidRPr="00CD3482" w:rsidRDefault="00CD3482" w:rsidP="00CD3482">
            <w:r w:rsidRPr="00CD3482">
              <w:t>Klausīšanās</w:t>
            </w:r>
          </w:p>
          <w:p w:rsidR="00CD3482" w:rsidRPr="00CD3482" w:rsidRDefault="00CD3482" w:rsidP="00CD3482">
            <w:r w:rsidRPr="00CD3482">
              <w:t>Lasīšana</w:t>
            </w:r>
          </w:p>
        </w:tc>
        <w:tc>
          <w:tcPr>
            <w:tcW w:w="2246" w:type="dxa"/>
          </w:tcPr>
          <w:p w:rsidR="00CD3482" w:rsidRPr="00CD3482" w:rsidRDefault="00CD3482" w:rsidP="00CD3482">
            <w:r w:rsidRPr="00CD3482">
              <w:t>Runāšana</w:t>
            </w:r>
          </w:p>
          <w:p w:rsidR="00CD3482" w:rsidRPr="00CD3482" w:rsidRDefault="00CD3482" w:rsidP="00CD3482">
            <w:r w:rsidRPr="00CD3482">
              <w:t>Dialogs</w:t>
            </w:r>
          </w:p>
          <w:p w:rsidR="00CD3482" w:rsidRPr="00CD3482" w:rsidRDefault="00CD3482" w:rsidP="00CD3482">
            <w:r w:rsidRPr="00CD3482">
              <w:t>Monologs</w:t>
            </w:r>
          </w:p>
        </w:tc>
        <w:tc>
          <w:tcPr>
            <w:tcW w:w="2246" w:type="dxa"/>
          </w:tcPr>
          <w:p w:rsidR="00CD3482" w:rsidRPr="00CD3482" w:rsidRDefault="00CD3482" w:rsidP="00CD3482">
            <w:r w:rsidRPr="00CD3482">
              <w:t>Rakstīšana</w:t>
            </w:r>
          </w:p>
        </w:tc>
      </w:tr>
      <w:tr w:rsidR="00CD3482" w:rsidRPr="00CD3482" w:rsidTr="00D25E3E">
        <w:trPr>
          <w:trHeight w:val="517"/>
        </w:trPr>
        <w:tc>
          <w:tcPr>
            <w:tcW w:w="1350" w:type="dxa"/>
          </w:tcPr>
          <w:p w:rsidR="00CD3482" w:rsidRPr="00CD3482" w:rsidRDefault="00CD3482" w:rsidP="00CD3482">
            <w:r w:rsidRPr="00CD3482">
              <w:t>Angļu</w:t>
            </w:r>
          </w:p>
        </w:tc>
        <w:tc>
          <w:tcPr>
            <w:tcW w:w="2246" w:type="dxa"/>
          </w:tcPr>
          <w:p w:rsidR="00CD3482" w:rsidRPr="00CD3482" w:rsidRDefault="00CD3482" w:rsidP="00CD3482"/>
        </w:tc>
        <w:tc>
          <w:tcPr>
            <w:tcW w:w="2246" w:type="dxa"/>
          </w:tcPr>
          <w:p w:rsidR="00CD3482" w:rsidRPr="00CD3482" w:rsidRDefault="00CD3482" w:rsidP="00CD3482"/>
        </w:tc>
        <w:tc>
          <w:tcPr>
            <w:tcW w:w="2246" w:type="dxa"/>
          </w:tcPr>
          <w:p w:rsidR="00CD3482" w:rsidRPr="00CD3482" w:rsidRDefault="00CD3482" w:rsidP="00CD3482"/>
        </w:tc>
      </w:tr>
      <w:tr w:rsidR="00CD3482" w:rsidRPr="00CD3482" w:rsidTr="00D25E3E">
        <w:trPr>
          <w:trHeight w:val="517"/>
        </w:trPr>
        <w:tc>
          <w:tcPr>
            <w:tcW w:w="1350" w:type="dxa"/>
          </w:tcPr>
          <w:p w:rsidR="00CD3482" w:rsidRPr="00CD3482" w:rsidRDefault="00CD3482" w:rsidP="00CD3482">
            <w:r w:rsidRPr="00CD3482">
              <w:t>........</w:t>
            </w:r>
          </w:p>
        </w:tc>
        <w:tc>
          <w:tcPr>
            <w:tcW w:w="2246" w:type="dxa"/>
          </w:tcPr>
          <w:p w:rsidR="00CD3482" w:rsidRPr="00CD3482" w:rsidRDefault="00CD3482" w:rsidP="00CD3482"/>
        </w:tc>
        <w:tc>
          <w:tcPr>
            <w:tcW w:w="2246" w:type="dxa"/>
          </w:tcPr>
          <w:p w:rsidR="00CD3482" w:rsidRPr="00CD3482" w:rsidRDefault="00CD3482" w:rsidP="00CD3482"/>
        </w:tc>
        <w:tc>
          <w:tcPr>
            <w:tcW w:w="2246" w:type="dxa"/>
          </w:tcPr>
          <w:p w:rsidR="00CD3482" w:rsidRPr="00CD3482" w:rsidRDefault="00CD3482" w:rsidP="00CD3482"/>
        </w:tc>
      </w:tr>
      <w:tr w:rsidR="00CD3482" w:rsidRPr="00CD3482" w:rsidTr="00D25E3E">
        <w:trPr>
          <w:trHeight w:val="517"/>
        </w:trPr>
        <w:tc>
          <w:tcPr>
            <w:tcW w:w="1350" w:type="dxa"/>
          </w:tcPr>
          <w:p w:rsidR="00CD3482" w:rsidRPr="00CD3482" w:rsidRDefault="00CD3482" w:rsidP="00CD3482">
            <w:r w:rsidRPr="00CD3482">
              <w:t>........</w:t>
            </w:r>
          </w:p>
        </w:tc>
        <w:tc>
          <w:tcPr>
            <w:tcW w:w="2246" w:type="dxa"/>
          </w:tcPr>
          <w:p w:rsidR="00CD3482" w:rsidRPr="00CD3482" w:rsidRDefault="00CD3482" w:rsidP="00CD3482"/>
        </w:tc>
        <w:tc>
          <w:tcPr>
            <w:tcW w:w="2246" w:type="dxa"/>
          </w:tcPr>
          <w:p w:rsidR="00CD3482" w:rsidRPr="00CD3482" w:rsidRDefault="00CD3482" w:rsidP="00CD3482"/>
        </w:tc>
        <w:tc>
          <w:tcPr>
            <w:tcW w:w="2246" w:type="dxa"/>
          </w:tcPr>
          <w:p w:rsidR="00CD3482" w:rsidRPr="00CD3482" w:rsidRDefault="00CD3482" w:rsidP="00CD3482"/>
        </w:tc>
      </w:tr>
    </w:tbl>
    <w:p w:rsidR="00CD3482" w:rsidRPr="00CD3482" w:rsidRDefault="00CD3482" w:rsidP="00CD3482"/>
    <w:p w:rsidR="00CD3482" w:rsidRPr="00CD3482" w:rsidRDefault="00CD3482" w:rsidP="00CD3482">
      <w:r w:rsidRPr="00CD3482">
        <w:t xml:space="preserve">5. </w:t>
      </w:r>
      <w:proofErr w:type="spellStart"/>
      <w:r w:rsidRPr="00CD3482">
        <w:t>Datorprasmes</w:t>
      </w:r>
      <w:proofErr w:type="spellEnd"/>
      <w:r w:rsidRPr="00CD3482">
        <w:t xml:space="preserve">: </w:t>
      </w:r>
    </w:p>
    <w:p w:rsidR="00CD3482" w:rsidRPr="00CD3482" w:rsidRDefault="00CD3482" w:rsidP="00CD3482">
      <w:r w:rsidRPr="00CD3482">
        <w:t xml:space="preserve">(Lūdzu, novērtējiet savas prasmes, </w:t>
      </w:r>
      <w:r w:rsidR="00C73099">
        <w:t>sertifikātus...pieredzi lietošanā)</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2268"/>
        <w:gridCol w:w="2551"/>
      </w:tblGrid>
      <w:tr w:rsidR="00CD3482" w:rsidRPr="00CD3482" w:rsidTr="00D25E3E">
        <w:tblPrEx>
          <w:tblCellMar>
            <w:top w:w="0" w:type="dxa"/>
            <w:bottom w:w="0" w:type="dxa"/>
          </w:tblCellMar>
        </w:tblPrEx>
        <w:tc>
          <w:tcPr>
            <w:tcW w:w="2694" w:type="dxa"/>
          </w:tcPr>
          <w:p w:rsidR="00CD3482" w:rsidRPr="00CD3482" w:rsidRDefault="00CD3482" w:rsidP="00CD3482">
            <w:r w:rsidRPr="00CD3482">
              <w:t>Programma</w:t>
            </w:r>
          </w:p>
        </w:tc>
        <w:tc>
          <w:tcPr>
            <w:tcW w:w="2268" w:type="dxa"/>
          </w:tcPr>
          <w:p w:rsidR="00CD3482" w:rsidRPr="00CD3482" w:rsidRDefault="00C73099" w:rsidP="00CD3482">
            <w:r>
              <w:t>Pārzināšanas līmenis(ļoti labi, labi...)</w:t>
            </w:r>
          </w:p>
        </w:tc>
        <w:tc>
          <w:tcPr>
            <w:tcW w:w="2551" w:type="dxa"/>
          </w:tcPr>
          <w:p w:rsidR="00CD3482" w:rsidRPr="00CD3482" w:rsidRDefault="00C73099" w:rsidP="00CD3482">
            <w:r>
              <w:t>Darba pieredze gados</w:t>
            </w:r>
          </w:p>
        </w:tc>
      </w:tr>
      <w:tr w:rsidR="00CD3482" w:rsidRPr="00CD3482" w:rsidTr="00D25E3E">
        <w:tblPrEx>
          <w:tblCellMar>
            <w:top w:w="0" w:type="dxa"/>
            <w:bottom w:w="0" w:type="dxa"/>
          </w:tblCellMar>
        </w:tblPrEx>
        <w:tc>
          <w:tcPr>
            <w:tcW w:w="2694" w:type="dxa"/>
          </w:tcPr>
          <w:p w:rsidR="00CD3482" w:rsidRPr="00CD3482" w:rsidRDefault="00CD3482" w:rsidP="00CD3482"/>
        </w:tc>
        <w:tc>
          <w:tcPr>
            <w:tcW w:w="2268" w:type="dxa"/>
          </w:tcPr>
          <w:p w:rsidR="00CD3482" w:rsidRPr="00CD3482" w:rsidRDefault="00CD3482" w:rsidP="00CD3482"/>
        </w:tc>
        <w:tc>
          <w:tcPr>
            <w:tcW w:w="2551" w:type="dxa"/>
          </w:tcPr>
          <w:p w:rsidR="00CD3482" w:rsidRPr="00CD3482" w:rsidRDefault="00CD3482" w:rsidP="00CD3482"/>
        </w:tc>
      </w:tr>
      <w:tr w:rsidR="00CD3482" w:rsidRPr="00CD3482" w:rsidTr="00D25E3E">
        <w:tblPrEx>
          <w:tblCellMar>
            <w:top w:w="0" w:type="dxa"/>
            <w:bottom w:w="0" w:type="dxa"/>
          </w:tblCellMar>
        </w:tblPrEx>
        <w:tc>
          <w:tcPr>
            <w:tcW w:w="2694" w:type="dxa"/>
          </w:tcPr>
          <w:p w:rsidR="00CD3482" w:rsidRPr="00CD3482" w:rsidRDefault="00CD3482" w:rsidP="00CD3482"/>
        </w:tc>
        <w:tc>
          <w:tcPr>
            <w:tcW w:w="2268" w:type="dxa"/>
          </w:tcPr>
          <w:p w:rsidR="00CD3482" w:rsidRPr="00CD3482" w:rsidRDefault="00CD3482" w:rsidP="00CD3482"/>
        </w:tc>
        <w:tc>
          <w:tcPr>
            <w:tcW w:w="2551" w:type="dxa"/>
          </w:tcPr>
          <w:p w:rsidR="00CD3482" w:rsidRPr="00CD3482" w:rsidRDefault="00CD3482" w:rsidP="00CD3482"/>
        </w:tc>
      </w:tr>
      <w:tr w:rsidR="00CD3482" w:rsidRPr="00CD3482" w:rsidTr="00D25E3E">
        <w:tblPrEx>
          <w:tblCellMar>
            <w:top w:w="0" w:type="dxa"/>
            <w:bottom w:w="0" w:type="dxa"/>
          </w:tblCellMar>
        </w:tblPrEx>
        <w:tc>
          <w:tcPr>
            <w:tcW w:w="2694" w:type="dxa"/>
          </w:tcPr>
          <w:p w:rsidR="00CD3482" w:rsidRPr="00CD3482" w:rsidRDefault="00CD3482" w:rsidP="00CD3482"/>
        </w:tc>
        <w:tc>
          <w:tcPr>
            <w:tcW w:w="2268" w:type="dxa"/>
          </w:tcPr>
          <w:p w:rsidR="00CD3482" w:rsidRPr="00CD3482" w:rsidRDefault="00CD3482" w:rsidP="00CD3482"/>
        </w:tc>
        <w:tc>
          <w:tcPr>
            <w:tcW w:w="2551" w:type="dxa"/>
          </w:tcPr>
          <w:p w:rsidR="00CD3482" w:rsidRPr="00CD3482" w:rsidRDefault="00CD3482" w:rsidP="00CD3482"/>
        </w:tc>
      </w:tr>
    </w:tbl>
    <w:p w:rsidR="00CD3482" w:rsidRPr="00CD3482" w:rsidRDefault="00CD3482" w:rsidP="00CD3482"/>
    <w:p w:rsidR="00CD3482" w:rsidRPr="000D6B1A" w:rsidRDefault="00CD3482" w:rsidP="00CD3482">
      <w:pPr>
        <w:spacing w:line="240" w:lineRule="auto"/>
        <w:rPr>
          <w:szCs w:val="24"/>
        </w:rPr>
      </w:pPr>
      <w:r w:rsidRPr="000D6B1A">
        <w:rPr>
          <w:b/>
          <w:szCs w:val="24"/>
        </w:rPr>
        <w:t>APLIECINĀJUMS:</w:t>
      </w:r>
    </w:p>
    <w:p w:rsidR="00CD3482" w:rsidRPr="000D6B1A" w:rsidRDefault="00CD3482" w:rsidP="00CD3482">
      <w:pPr>
        <w:spacing w:after="0" w:line="240" w:lineRule="auto"/>
        <w:rPr>
          <w:szCs w:val="24"/>
        </w:rPr>
      </w:pPr>
      <w:r w:rsidRPr="000D6B1A">
        <w:rPr>
          <w:szCs w:val="24"/>
        </w:rPr>
        <w:t>Es, apakšā parakstījies (-</w:t>
      </w:r>
      <w:proofErr w:type="spellStart"/>
      <w:r w:rsidRPr="000D6B1A">
        <w:rPr>
          <w:szCs w:val="24"/>
        </w:rPr>
        <w:t>usies</w:t>
      </w:r>
      <w:proofErr w:type="spellEnd"/>
      <w:r w:rsidRPr="000D6B1A">
        <w:rPr>
          <w:szCs w:val="24"/>
        </w:rPr>
        <w:t xml:space="preserve">): </w:t>
      </w:r>
    </w:p>
    <w:p w:rsidR="00CD3482" w:rsidRDefault="00CD3482" w:rsidP="00CD3482">
      <w:pPr>
        <w:numPr>
          <w:ilvl w:val="0"/>
          <w:numId w:val="29"/>
        </w:numPr>
        <w:tabs>
          <w:tab w:val="clear" w:pos="720"/>
          <w:tab w:val="num" w:pos="426"/>
        </w:tabs>
        <w:spacing w:after="0" w:line="240" w:lineRule="auto"/>
        <w:ind w:left="480" w:hanging="480"/>
        <w:jc w:val="both"/>
        <w:outlineLvl w:val="0"/>
        <w:rPr>
          <w:szCs w:val="24"/>
        </w:rPr>
      </w:pPr>
      <w:r w:rsidRPr="000D6B1A">
        <w:rPr>
          <w:szCs w:val="24"/>
        </w:rPr>
        <w:t xml:space="preserve">apliecinu, ka šī informācija pareizi raksturo mani, manu kvalifikāciju un </w:t>
      </w:r>
      <w:proofErr w:type="spellStart"/>
      <w:r w:rsidRPr="000D6B1A">
        <w:rPr>
          <w:szCs w:val="24"/>
        </w:rPr>
        <w:t>pieredzi;</w:t>
      </w:r>
      <w:proofErr w:type="spellEnd"/>
    </w:p>
    <w:p w:rsidR="00CD3482" w:rsidRPr="00CD3482" w:rsidRDefault="00CD3482" w:rsidP="00CD3482">
      <w:pPr>
        <w:numPr>
          <w:ilvl w:val="0"/>
          <w:numId w:val="29"/>
        </w:numPr>
        <w:tabs>
          <w:tab w:val="clear" w:pos="720"/>
          <w:tab w:val="num" w:pos="426"/>
        </w:tabs>
        <w:spacing w:after="0" w:line="240" w:lineRule="auto"/>
        <w:ind w:left="480" w:hanging="480"/>
        <w:jc w:val="both"/>
        <w:outlineLvl w:val="0"/>
        <w:rPr>
          <w:szCs w:val="24"/>
        </w:rPr>
      </w:pPr>
      <w:r w:rsidRPr="00CD3482">
        <w:rPr>
          <w:szCs w:val="24"/>
        </w:rPr>
        <w:lastRenderedPageBreak/>
        <w:t xml:space="preserve">piekrītu manu personas datu </w:t>
      </w:r>
      <w:proofErr w:type="spellStart"/>
      <w:r w:rsidRPr="00CD3482">
        <w:rPr>
          <w:szCs w:val="24"/>
        </w:rPr>
        <w:t>apstrādei</w:t>
      </w:r>
      <w:proofErr w:type="spellEnd"/>
      <w:r w:rsidRPr="00CD3482">
        <w:rPr>
          <w:szCs w:val="24"/>
        </w:rPr>
        <w:t xml:space="preserve"> </w:t>
      </w:r>
      <w:proofErr w:type="spellStart"/>
      <w:r w:rsidRPr="00CD3482">
        <w:rPr>
          <w:szCs w:val="24"/>
        </w:rPr>
        <w:t>iepirkuma</w:t>
      </w:r>
      <w:proofErr w:type="spellEnd"/>
      <w:r w:rsidRPr="00CD3482">
        <w:rPr>
          <w:szCs w:val="24"/>
        </w:rPr>
        <w:t xml:space="preserve"> </w:t>
      </w:r>
      <w:r w:rsidRPr="00CD3482">
        <w:rPr>
          <w:bCs/>
          <w:szCs w:val="24"/>
        </w:rPr>
        <w:t xml:space="preserve">Publicitātes materiālu dizaina un mājas lapas izstrāde projektam </w:t>
      </w:r>
      <w:r w:rsidRPr="00CD3482">
        <w:rPr>
          <w:iCs/>
          <w:szCs w:val="24"/>
        </w:rPr>
        <w:t>„</w:t>
      </w:r>
      <w:r w:rsidRPr="00CD3482">
        <w:rPr>
          <w:color w:val="000000"/>
          <w:szCs w:val="24"/>
          <w:shd w:val="clear" w:color="auto" w:fill="FFFFFF"/>
        </w:rPr>
        <w:t>Senioru tūrisma attīstība nomaļos reģionos</w:t>
      </w:r>
      <w:r w:rsidRPr="00CD3482">
        <w:rPr>
          <w:smallCaps/>
          <w:szCs w:val="24"/>
        </w:rPr>
        <w:t>”</w:t>
      </w:r>
      <w:r w:rsidRPr="00CD3482">
        <w:rPr>
          <w:szCs w:val="24"/>
          <w:lang w:eastAsia="ar-SA"/>
        </w:rPr>
        <w:t xml:space="preserve"> </w:t>
      </w:r>
      <w:r w:rsidRPr="00CD3482">
        <w:rPr>
          <w:szCs w:val="24"/>
        </w:rPr>
        <w:t xml:space="preserve">pretendenta piedāvājuma izvērtēšanai; </w:t>
      </w:r>
    </w:p>
    <w:p w:rsidR="00CD3482" w:rsidRPr="00990648" w:rsidRDefault="00CD3482" w:rsidP="00CD3482">
      <w:pPr>
        <w:numPr>
          <w:ilvl w:val="0"/>
          <w:numId w:val="29"/>
        </w:numPr>
        <w:tabs>
          <w:tab w:val="clear" w:pos="720"/>
          <w:tab w:val="num" w:pos="426"/>
        </w:tabs>
        <w:spacing w:after="0" w:line="360" w:lineRule="auto"/>
        <w:ind w:left="480" w:hanging="480"/>
        <w:jc w:val="both"/>
        <w:outlineLvl w:val="0"/>
        <w:rPr>
          <w:szCs w:val="24"/>
        </w:rPr>
      </w:pPr>
      <w:r w:rsidRPr="00AF7487">
        <w:rPr>
          <w:rFonts w:eastAsia="Times New Roman"/>
          <w:lang w:eastAsia="lv-LV"/>
        </w:rPr>
        <w:t>apliecinu, ka ap</w:t>
      </w:r>
      <w:r w:rsidRPr="00AF7487">
        <w:rPr>
          <w:rFonts w:ascii="TimesNewRoman" w:eastAsia="Times New Roman" w:hAnsi="TimesNewRoman" w:cs="TimesNewRoman"/>
          <w:lang w:eastAsia="lv-LV"/>
        </w:rPr>
        <w:t>ņ</w:t>
      </w:r>
      <w:r w:rsidRPr="00AF7487">
        <w:rPr>
          <w:rFonts w:eastAsia="Times New Roman"/>
          <w:lang w:eastAsia="lv-LV"/>
        </w:rPr>
        <w:t>emos piedal</w:t>
      </w:r>
      <w:r w:rsidRPr="00AF7487">
        <w:rPr>
          <w:rFonts w:ascii="TimesNewRoman" w:eastAsia="Times New Roman" w:hAnsi="TimesNewRoman" w:cs="TimesNewRoman"/>
          <w:lang w:eastAsia="lv-LV"/>
        </w:rPr>
        <w:t>ī</w:t>
      </w:r>
      <w:r w:rsidRPr="00AF7487">
        <w:rPr>
          <w:rFonts w:eastAsia="Times New Roman"/>
          <w:lang w:eastAsia="lv-LV"/>
        </w:rPr>
        <w:t>ties l</w:t>
      </w:r>
      <w:r w:rsidRPr="00AF7487">
        <w:rPr>
          <w:rFonts w:ascii="TimesNewRoman" w:eastAsia="Times New Roman" w:hAnsi="TimesNewRoman" w:cs="TimesNewRoman"/>
          <w:lang w:eastAsia="lv-LV"/>
        </w:rPr>
        <w:t>ī</w:t>
      </w:r>
      <w:r w:rsidRPr="00AF7487">
        <w:rPr>
          <w:rFonts w:eastAsia="Times New Roman"/>
          <w:lang w:eastAsia="lv-LV"/>
        </w:rPr>
        <w:t>guma izpild</w:t>
      </w:r>
      <w:r w:rsidRPr="00AF7487">
        <w:rPr>
          <w:rFonts w:ascii="TimesNewRoman" w:eastAsia="Times New Roman" w:hAnsi="TimesNewRoman" w:cs="TimesNewRoman"/>
          <w:lang w:eastAsia="lv-LV"/>
        </w:rPr>
        <w:t xml:space="preserve">ē </w:t>
      </w:r>
      <w:r w:rsidRPr="00AF7487">
        <w:rPr>
          <w:rFonts w:eastAsia="Times New Roman"/>
          <w:lang w:eastAsia="lv-LV"/>
        </w:rPr>
        <w:t>gad</w:t>
      </w:r>
      <w:r w:rsidRPr="00AF7487">
        <w:rPr>
          <w:rFonts w:ascii="TimesNewRoman" w:eastAsia="Times New Roman" w:hAnsi="TimesNewRoman" w:cs="TimesNewRoman"/>
          <w:lang w:eastAsia="lv-LV"/>
        </w:rPr>
        <w:t>ī</w:t>
      </w:r>
      <w:r w:rsidRPr="00AF7487">
        <w:rPr>
          <w:rFonts w:eastAsia="Times New Roman"/>
          <w:lang w:eastAsia="lv-LV"/>
        </w:rPr>
        <w:t>jum</w:t>
      </w:r>
      <w:r w:rsidRPr="00AF7487">
        <w:rPr>
          <w:rFonts w:ascii="TimesNewRoman" w:eastAsia="Times New Roman" w:hAnsi="TimesNewRoman" w:cs="TimesNewRoman"/>
          <w:lang w:eastAsia="lv-LV"/>
        </w:rPr>
        <w:t>ā</w:t>
      </w:r>
      <w:r w:rsidRPr="00AF7487">
        <w:rPr>
          <w:rFonts w:eastAsia="Times New Roman"/>
          <w:lang w:eastAsia="lv-LV"/>
        </w:rPr>
        <w:t xml:space="preserve">, ja pretendentam </w:t>
      </w:r>
      <w:r>
        <w:rPr>
          <w:rFonts w:eastAsia="Times New Roman"/>
          <w:i/>
          <w:iCs/>
          <w:lang w:eastAsia="lv-LV"/>
        </w:rPr>
        <w:t>_________________________________________________________________</w:t>
      </w:r>
      <w:r w:rsidRPr="00AF7487">
        <w:rPr>
          <w:rFonts w:eastAsia="Times New Roman"/>
          <w:i/>
          <w:iCs/>
          <w:lang w:eastAsia="lv-LV"/>
        </w:rPr>
        <w:t xml:space="preserve"> </w:t>
      </w:r>
    </w:p>
    <w:p w:rsidR="00CD3482" w:rsidRDefault="00CD3482" w:rsidP="00CD3482">
      <w:pPr>
        <w:spacing w:after="0" w:line="240" w:lineRule="auto"/>
        <w:jc w:val="both"/>
        <w:outlineLvl w:val="0"/>
        <w:rPr>
          <w:rFonts w:eastAsia="Times New Roman"/>
          <w:lang w:eastAsia="lv-LV"/>
        </w:rPr>
      </w:pPr>
      <w:r w:rsidRPr="00AF7487">
        <w:rPr>
          <w:rFonts w:eastAsia="Times New Roman"/>
          <w:lang w:eastAsia="lv-LV"/>
        </w:rPr>
        <w:t>iepirkuma</w:t>
      </w:r>
      <w:r>
        <w:rPr>
          <w:szCs w:val="24"/>
        </w:rPr>
        <w:t xml:space="preserve"> </w:t>
      </w:r>
      <w:r>
        <w:rPr>
          <w:rFonts w:eastAsia="Times New Roman"/>
          <w:lang w:eastAsia="lv-LV"/>
        </w:rPr>
        <w:t>rezult</w:t>
      </w:r>
      <w:r>
        <w:rPr>
          <w:rFonts w:ascii="TimesNewRoman" w:eastAsia="Times New Roman" w:hAnsi="TimesNewRoman" w:cs="TimesNewRoman"/>
          <w:lang w:eastAsia="lv-LV"/>
        </w:rPr>
        <w:t>ā</w:t>
      </w:r>
      <w:r>
        <w:rPr>
          <w:rFonts w:eastAsia="Times New Roman"/>
          <w:lang w:eastAsia="lv-LV"/>
        </w:rPr>
        <w:t>t</w:t>
      </w:r>
      <w:r>
        <w:rPr>
          <w:rFonts w:ascii="TimesNewRoman" w:eastAsia="Times New Roman" w:hAnsi="TimesNewRoman" w:cs="TimesNewRoman"/>
          <w:lang w:eastAsia="lv-LV"/>
        </w:rPr>
        <w:t xml:space="preserve">ā </w:t>
      </w:r>
      <w:r>
        <w:rPr>
          <w:rFonts w:eastAsia="Times New Roman"/>
          <w:lang w:eastAsia="lv-LV"/>
        </w:rPr>
        <w:t>tiks pieš</w:t>
      </w:r>
      <w:r>
        <w:rPr>
          <w:rFonts w:ascii="TimesNewRoman" w:eastAsia="Times New Roman" w:hAnsi="TimesNewRoman" w:cs="TimesNewRoman"/>
          <w:lang w:eastAsia="lv-LV"/>
        </w:rPr>
        <w:t>ķ</w:t>
      </w:r>
      <w:r>
        <w:rPr>
          <w:rFonts w:eastAsia="Times New Roman"/>
          <w:lang w:eastAsia="lv-LV"/>
        </w:rPr>
        <w:t>irtas ties</w:t>
      </w:r>
      <w:r>
        <w:rPr>
          <w:rFonts w:ascii="TimesNewRoman" w:eastAsia="Times New Roman" w:hAnsi="TimesNewRoman" w:cs="TimesNewRoman"/>
          <w:lang w:eastAsia="lv-LV"/>
        </w:rPr>
        <w:t>ī</w:t>
      </w:r>
      <w:r>
        <w:rPr>
          <w:rFonts w:eastAsia="Times New Roman"/>
          <w:lang w:eastAsia="lv-LV"/>
        </w:rPr>
        <w:t>bas sl</w:t>
      </w:r>
      <w:r>
        <w:rPr>
          <w:rFonts w:ascii="TimesNewRoman" w:eastAsia="Times New Roman" w:hAnsi="TimesNewRoman" w:cs="TimesNewRoman"/>
          <w:lang w:eastAsia="lv-LV"/>
        </w:rPr>
        <w:t>ē</w:t>
      </w:r>
      <w:r>
        <w:rPr>
          <w:rFonts w:eastAsia="Times New Roman"/>
          <w:lang w:eastAsia="lv-LV"/>
        </w:rPr>
        <w:t>gt iepirkuma l</w:t>
      </w:r>
      <w:r>
        <w:rPr>
          <w:rFonts w:ascii="TimesNewRoman" w:eastAsia="Times New Roman" w:hAnsi="TimesNewRoman" w:cs="TimesNewRoman"/>
          <w:lang w:eastAsia="lv-LV"/>
        </w:rPr>
        <w:t>ī</w:t>
      </w:r>
      <w:r>
        <w:rPr>
          <w:rFonts w:eastAsia="Times New Roman"/>
          <w:lang w:eastAsia="lv-LV"/>
        </w:rPr>
        <w:t>gumu.</w:t>
      </w:r>
    </w:p>
    <w:p w:rsidR="00C73099" w:rsidRPr="000D6B1A" w:rsidRDefault="00C73099" w:rsidP="00CD3482">
      <w:pPr>
        <w:spacing w:after="0" w:line="240" w:lineRule="auto"/>
        <w:jc w:val="both"/>
        <w:outlineLvl w:val="0"/>
        <w:rPr>
          <w:szCs w:val="24"/>
        </w:rPr>
      </w:pPr>
    </w:p>
    <w:p w:rsidR="00CD3482" w:rsidRPr="000D6B1A" w:rsidRDefault="00CD3482" w:rsidP="00CD3482">
      <w:pPr>
        <w:spacing w:line="240" w:lineRule="auto"/>
        <w:rPr>
          <w:szCs w:val="24"/>
        </w:rPr>
      </w:pPr>
      <w:r w:rsidRPr="000D6B1A">
        <w:rPr>
          <w:szCs w:val="24"/>
        </w:rPr>
        <w:t>Vārds, uzvārds: _________________________________________</w:t>
      </w:r>
    </w:p>
    <w:p w:rsidR="00CD3482" w:rsidRPr="000D6B1A" w:rsidRDefault="00CD3482" w:rsidP="00CD3482">
      <w:pPr>
        <w:spacing w:line="240" w:lineRule="auto"/>
        <w:rPr>
          <w:szCs w:val="24"/>
          <w:u w:val="single"/>
        </w:rPr>
      </w:pPr>
      <w:r w:rsidRPr="000D6B1A">
        <w:rPr>
          <w:szCs w:val="24"/>
        </w:rPr>
        <w:t>Paraksts:</w:t>
      </w:r>
      <w:proofErr w:type="gramStart"/>
      <w:r w:rsidRPr="000D6B1A">
        <w:rPr>
          <w:szCs w:val="24"/>
        </w:rPr>
        <w:t xml:space="preserve">            </w:t>
      </w:r>
      <w:proofErr w:type="gramEnd"/>
      <w:r w:rsidRPr="000D6B1A">
        <w:rPr>
          <w:szCs w:val="24"/>
          <w:u w:val="single"/>
        </w:rPr>
        <w:tab/>
      </w:r>
      <w:r w:rsidRPr="000D6B1A">
        <w:rPr>
          <w:szCs w:val="24"/>
          <w:u w:val="single"/>
        </w:rPr>
        <w:tab/>
      </w:r>
      <w:r w:rsidRPr="000D6B1A">
        <w:rPr>
          <w:szCs w:val="24"/>
          <w:u w:val="single"/>
        </w:rPr>
        <w:tab/>
      </w:r>
      <w:r w:rsidRPr="000D6B1A">
        <w:rPr>
          <w:szCs w:val="24"/>
          <w:u w:val="single"/>
        </w:rPr>
        <w:tab/>
      </w:r>
    </w:p>
    <w:p w:rsidR="00C73099" w:rsidRDefault="00CD3482" w:rsidP="00CD3482">
      <w:pPr>
        <w:spacing w:line="240" w:lineRule="auto"/>
        <w:rPr>
          <w:szCs w:val="24"/>
          <w:u w:val="single"/>
        </w:rPr>
      </w:pPr>
      <w:r w:rsidRPr="000D6B1A">
        <w:rPr>
          <w:szCs w:val="24"/>
        </w:rPr>
        <w:t>Datums (diena/mēnesis/gads) :</w:t>
      </w:r>
      <w:r w:rsidRPr="000D6B1A">
        <w:rPr>
          <w:szCs w:val="24"/>
          <w:u w:val="single"/>
        </w:rPr>
        <w:tab/>
      </w:r>
      <w:r w:rsidRPr="000D6B1A">
        <w:rPr>
          <w:szCs w:val="24"/>
          <w:u w:val="single"/>
        </w:rPr>
        <w:tab/>
      </w:r>
      <w:r w:rsidRPr="000D6B1A">
        <w:rPr>
          <w:szCs w:val="24"/>
          <w:u w:val="single"/>
        </w:rPr>
        <w:tab/>
        <w:t>_</w:t>
      </w:r>
    </w:p>
    <w:p w:rsidR="00C73099" w:rsidRDefault="00C73099">
      <w:pPr>
        <w:rPr>
          <w:szCs w:val="24"/>
          <w:u w:val="single"/>
        </w:rPr>
      </w:pPr>
      <w:r>
        <w:rPr>
          <w:szCs w:val="24"/>
          <w:u w:val="single"/>
        </w:rPr>
        <w:br w:type="page"/>
      </w:r>
    </w:p>
    <w:p w:rsidR="00C73099" w:rsidRPr="001371C5" w:rsidRDefault="00C73099" w:rsidP="00C73099">
      <w:pPr>
        <w:jc w:val="right"/>
        <w:rPr>
          <w:rFonts w:cs="Times New Roman"/>
          <w:szCs w:val="24"/>
        </w:rPr>
      </w:pPr>
      <w:r>
        <w:rPr>
          <w:b/>
          <w:bCs/>
          <w:kern w:val="1"/>
          <w:sz w:val="20"/>
          <w:szCs w:val="20"/>
          <w:lang w:eastAsia="ar-SA"/>
        </w:rPr>
        <w:lastRenderedPageBreak/>
        <w:t>6</w:t>
      </w:r>
      <w:r w:rsidRPr="001371C5">
        <w:rPr>
          <w:b/>
          <w:bCs/>
          <w:kern w:val="1"/>
          <w:sz w:val="20"/>
          <w:szCs w:val="20"/>
          <w:lang w:eastAsia="ar-SA"/>
        </w:rPr>
        <w:t>. pielikums</w:t>
      </w:r>
    </w:p>
    <w:p w:rsidR="00C73099" w:rsidRDefault="00C73099" w:rsidP="00C73099">
      <w:pPr>
        <w:pStyle w:val="BodyText"/>
        <w:jc w:val="right"/>
        <w:rPr>
          <w:bCs/>
          <w:sz w:val="22"/>
          <w:szCs w:val="22"/>
          <w:lang w:val="lv-LV"/>
        </w:rPr>
      </w:pPr>
      <w:r w:rsidRPr="001371C5">
        <w:rPr>
          <w:sz w:val="22"/>
          <w:szCs w:val="22"/>
          <w:lang w:val="lv-LV" w:eastAsia="ar-SA"/>
        </w:rPr>
        <w:t>Iepirkuma</w:t>
      </w:r>
      <w:r w:rsidR="00733471">
        <w:rPr>
          <w:sz w:val="22"/>
          <w:szCs w:val="22"/>
          <w:lang w:val="lv-LV" w:eastAsia="ar-SA"/>
        </w:rPr>
        <w:t xml:space="preserve"> </w:t>
      </w:r>
      <w:r w:rsidRPr="001371C5">
        <w:rPr>
          <w:smallCaps/>
          <w:sz w:val="22"/>
          <w:szCs w:val="22"/>
          <w:lang w:val="lv-LV"/>
        </w:rPr>
        <w:t>„</w:t>
      </w:r>
      <w:r w:rsidRPr="001371C5">
        <w:rPr>
          <w:bCs/>
          <w:sz w:val="22"/>
          <w:szCs w:val="22"/>
          <w:lang w:val="lv-LV"/>
        </w:rPr>
        <w:t xml:space="preserve">Publicitātes materiālu dizaina un mājas lapas </w:t>
      </w:r>
    </w:p>
    <w:p w:rsidR="00C73099" w:rsidRDefault="00C73099" w:rsidP="00C73099">
      <w:pPr>
        <w:pStyle w:val="BodyText"/>
        <w:jc w:val="right"/>
        <w:rPr>
          <w:color w:val="000000"/>
          <w:sz w:val="22"/>
          <w:szCs w:val="22"/>
          <w:shd w:val="clear" w:color="auto" w:fill="FFFFFF"/>
          <w:lang w:val="lv-LV"/>
        </w:rPr>
      </w:pPr>
      <w:r w:rsidRPr="001371C5">
        <w:rPr>
          <w:bCs/>
          <w:sz w:val="22"/>
          <w:szCs w:val="22"/>
          <w:lang w:val="lv-LV"/>
        </w:rPr>
        <w:t xml:space="preserve">izstrāde projektam </w:t>
      </w:r>
      <w:r w:rsidRPr="001371C5">
        <w:rPr>
          <w:iCs/>
          <w:sz w:val="22"/>
          <w:szCs w:val="22"/>
          <w:lang w:val="lv-LV"/>
        </w:rPr>
        <w:t>„</w:t>
      </w:r>
      <w:r w:rsidRPr="001371C5">
        <w:rPr>
          <w:color w:val="000000"/>
          <w:sz w:val="22"/>
          <w:szCs w:val="22"/>
          <w:shd w:val="clear" w:color="auto" w:fill="FFFFFF"/>
          <w:lang w:val="lv-LV"/>
        </w:rPr>
        <w:t xml:space="preserve">Senioru tūrisma attīstība nomaļos </w:t>
      </w:r>
    </w:p>
    <w:p w:rsidR="00C73099" w:rsidRPr="001371C5" w:rsidRDefault="00C73099" w:rsidP="00C73099">
      <w:pPr>
        <w:pStyle w:val="BodyText"/>
        <w:jc w:val="right"/>
        <w:rPr>
          <w:sz w:val="22"/>
          <w:szCs w:val="22"/>
          <w:lang w:val="lv-LV" w:eastAsia="ar-SA"/>
        </w:rPr>
      </w:pPr>
      <w:r w:rsidRPr="001371C5">
        <w:rPr>
          <w:color w:val="000000"/>
          <w:sz w:val="22"/>
          <w:szCs w:val="22"/>
          <w:shd w:val="clear" w:color="auto" w:fill="FFFFFF"/>
          <w:lang w:val="lv-LV"/>
        </w:rPr>
        <w:t>reģionos</w:t>
      </w:r>
      <w:r w:rsidRPr="001371C5">
        <w:rPr>
          <w:smallCaps/>
          <w:sz w:val="22"/>
          <w:szCs w:val="22"/>
          <w:lang w:val="lv-LV"/>
        </w:rPr>
        <w:t>”</w:t>
      </w:r>
      <w:r>
        <w:rPr>
          <w:sz w:val="22"/>
          <w:szCs w:val="22"/>
          <w:lang w:val="lv-LV" w:eastAsia="ar-SA"/>
        </w:rPr>
        <w:t xml:space="preserve"> </w:t>
      </w:r>
      <w:r w:rsidRPr="001371C5">
        <w:rPr>
          <w:sz w:val="22"/>
          <w:szCs w:val="22"/>
          <w:lang w:val="lv-LV" w:eastAsia="ar-SA"/>
        </w:rPr>
        <w:t>noliku</w:t>
      </w:r>
      <w:proofErr w:type="spellStart"/>
      <w:r w:rsidRPr="001371C5">
        <w:rPr>
          <w:sz w:val="22"/>
          <w:szCs w:val="22"/>
          <w:lang w:eastAsia="ar-SA"/>
        </w:rPr>
        <w:t>mam</w:t>
      </w:r>
      <w:proofErr w:type="spellEnd"/>
      <w:r w:rsidRPr="001371C5">
        <w:rPr>
          <w:sz w:val="22"/>
          <w:szCs w:val="22"/>
          <w:lang w:eastAsia="ar-SA"/>
        </w:rPr>
        <w:t xml:space="preserve"> </w:t>
      </w:r>
    </w:p>
    <w:p w:rsidR="00C73099" w:rsidRPr="001371C5" w:rsidRDefault="00C73099" w:rsidP="00C73099">
      <w:pPr>
        <w:jc w:val="right"/>
        <w:rPr>
          <w:sz w:val="22"/>
        </w:rPr>
      </w:pPr>
      <w:r>
        <w:rPr>
          <w:sz w:val="22"/>
          <w:lang w:eastAsia="ar-SA"/>
        </w:rPr>
        <w:t xml:space="preserve">Iepirkuma identifikācijas Nr. </w:t>
      </w:r>
      <w:r w:rsidRPr="001371C5">
        <w:rPr>
          <w:sz w:val="22"/>
        </w:rPr>
        <w:t>VPR/2012/19/</w:t>
      </w:r>
      <w:proofErr w:type="spellStart"/>
      <w:r w:rsidRPr="001371C5">
        <w:rPr>
          <w:sz w:val="22"/>
        </w:rPr>
        <w:t>Tourage</w:t>
      </w:r>
      <w:proofErr w:type="spellEnd"/>
    </w:p>
    <w:p w:rsidR="00733471" w:rsidRDefault="00733471" w:rsidP="00733471">
      <w:pPr>
        <w:tabs>
          <w:tab w:val="left" w:pos="318"/>
        </w:tabs>
        <w:spacing w:after="0" w:line="240" w:lineRule="auto"/>
        <w:jc w:val="center"/>
        <w:rPr>
          <w:b/>
          <w:bCs/>
          <w:szCs w:val="24"/>
        </w:rPr>
      </w:pPr>
      <w:r w:rsidRPr="00594D47">
        <w:rPr>
          <w:b/>
          <w:bCs/>
          <w:szCs w:val="24"/>
        </w:rPr>
        <w:t>Finanšu piedāvājuma forma</w:t>
      </w:r>
    </w:p>
    <w:p w:rsidR="00733471" w:rsidRPr="00594D47" w:rsidRDefault="00733471" w:rsidP="00733471">
      <w:pPr>
        <w:tabs>
          <w:tab w:val="left" w:pos="318"/>
        </w:tabs>
        <w:spacing w:after="0" w:line="240" w:lineRule="auto"/>
        <w:jc w:val="center"/>
        <w:rPr>
          <w:b/>
          <w:bCs/>
          <w:szCs w:val="24"/>
        </w:rPr>
      </w:pPr>
    </w:p>
    <w:p w:rsidR="00733471" w:rsidRPr="00733471" w:rsidRDefault="00733471" w:rsidP="00733471">
      <w:pPr>
        <w:rPr>
          <w:rFonts w:ascii="TimesNewRomanPSMT" w:eastAsia="Times New Roman" w:hAnsi="TimesNewRomanPSMT" w:cs="TimesNewRomanPSMT"/>
          <w:lang w:eastAsia="lv-LV"/>
        </w:rPr>
      </w:pPr>
      <w:r>
        <w:rPr>
          <w:rFonts w:ascii="TimesNewRomanPSMT" w:eastAsia="Times New Roman" w:hAnsi="TimesNewRomanPSMT" w:cs="TimesNewRomanPSMT"/>
          <w:lang w:eastAsia="lv-LV"/>
        </w:rPr>
        <w:t xml:space="preserve">PRETENDENTS &lt;__________&gt;, iesniedz sekojošu finanšu piedāvājumu </w:t>
      </w:r>
      <w:r w:rsidRPr="00733471">
        <w:rPr>
          <w:rFonts w:ascii="TimesNewRomanPSMT" w:eastAsia="Times New Roman" w:hAnsi="TimesNewRomanPSMT" w:cs="TimesNewRomanPSMT"/>
          <w:lang w:eastAsia="lv-LV"/>
        </w:rPr>
        <w:t>iepirkumā „Publicitātes ma</w:t>
      </w:r>
      <w:r>
        <w:rPr>
          <w:rFonts w:ascii="TimesNewRomanPSMT" w:eastAsia="Times New Roman" w:hAnsi="TimesNewRomanPSMT" w:cs="TimesNewRomanPSMT"/>
          <w:lang w:eastAsia="lv-LV"/>
        </w:rPr>
        <w:t>teriālu dizaina un mājas lapas</w:t>
      </w:r>
      <w:proofErr w:type="gramStart"/>
      <w:r>
        <w:rPr>
          <w:rFonts w:ascii="TimesNewRomanPSMT" w:eastAsia="Times New Roman" w:hAnsi="TimesNewRomanPSMT" w:cs="TimesNewRomanPSMT"/>
          <w:lang w:eastAsia="lv-LV"/>
        </w:rPr>
        <w:t xml:space="preserve">  </w:t>
      </w:r>
      <w:proofErr w:type="gramEnd"/>
      <w:r w:rsidRPr="00733471">
        <w:rPr>
          <w:rFonts w:ascii="TimesNewRomanPSMT" w:eastAsia="Times New Roman" w:hAnsi="TimesNewRomanPSMT" w:cs="TimesNewRomanPSMT"/>
          <w:lang w:eastAsia="lv-LV"/>
        </w:rPr>
        <w:t>izstrāde projektam „Senioru tūrisma attīstība nomaļos reģionos”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809"/>
        <w:gridCol w:w="2519"/>
      </w:tblGrid>
      <w:tr w:rsidR="00733471" w:rsidTr="00733471">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733471" w:rsidRPr="00BA1FBA" w:rsidRDefault="00733471" w:rsidP="00D25E3E">
            <w:pPr>
              <w:pStyle w:val="ListParagraph"/>
              <w:ind w:left="0"/>
              <w:rPr>
                <w:b/>
                <w:bCs/>
                <w:szCs w:val="24"/>
              </w:rPr>
            </w:pPr>
            <w:proofErr w:type="spellStart"/>
            <w:r w:rsidRPr="00BA1FBA">
              <w:rPr>
                <w:b/>
                <w:bCs/>
                <w:szCs w:val="24"/>
              </w:rPr>
              <w:t>Nr.p.k</w:t>
            </w:r>
            <w:proofErr w:type="spellEnd"/>
            <w:r w:rsidRPr="00BA1FBA">
              <w:rPr>
                <w:b/>
                <w:bCs/>
                <w:szCs w:val="24"/>
              </w:rPr>
              <w:t>.</w:t>
            </w:r>
          </w:p>
        </w:tc>
        <w:tc>
          <w:tcPr>
            <w:tcW w:w="5809" w:type="dxa"/>
            <w:tcBorders>
              <w:top w:val="single" w:sz="4" w:space="0" w:color="auto"/>
              <w:left w:val="single" w:sz="4" w:space="0" w:color="auto"/>
              <w:bottom w:val="single" w:sz="4" w:space="0" w:color="auto"/>
              <w:right w:val="single" w:sz="4" w:space="0" w:color="auto"/>
            </w:tcBorders>
            <w:shd w:val="clear" w:color="auto" w:fill="auto"/>
            <w:hideMark/>
          </w:tcPr>
          <w:p w:rsidR="00733471" w:rsidRPr="00BA1FBA" w:rsidRDefault="00733471" w:rsidP="00D25E3E">
            <w:pPr>
              <w:pStyle w:val="ListParagraph"/>
              <w:ind w:left="0"/>
              <w:jc w:val="center"/>
              <w:rPr>
                <w:b/>
                <w:bCs/>
                <w:szCs w:val="24"/>
              </w:rPr>
            </w:pPr>
            <w:r>
              <w:rPr>
                <w:b/>
                <w:bCs/>
                <w:szCs w:val="24"/>
              </w:rPr>
              <w:t>Darba</w:t>
            </w:r>
            <w:r w:rsidRPr="00BA1FBA">
              <w:rPr>
                <w:b/>
                <w:bCs/>
                <w:szCs w:val="24"/>
              </w:rPr>
              <w:t xml:space="preserve"> nosaukums</w:t>
            </w:r>
          </w:p>
        </w:tc>
        <w:tc>
          <w:tcPr>
            <w:tcW w:w="2519" w:type="dxa"/>
            <w:tcBorders>
              <w:top w:val="single" w:sz="4" w:space="0" w:color="auto"/>
              <w:left w:val="single" w:sz="4" w:space="0" w:color="auto"/>
              <w:bottom w:val="single" w:sz="4" w:space="0" w:color="auto"/>
              <w:right w:val="single" w:sz="4" w:space="0" w:color="auto"/>
            </w:tcBorders>
            <w:shd w:val="clear" w:color="auto" w:fill="auto"/>
            <w:hideMark/>
          </w:tcPr>
          <w:p w:rsidR="00733471" w:rsidRPr="00BA1FBA" w:rsidRDefault="00733471" w:rsidP="00D25E3E">
            <w:pPr>
              <w:pStyle w:val="ListParagraph"/>
              <w:ind w:left="0"/>
              <w:jc w:val="center"/>
              <w:rPr>
                <w:b/>
                <w:bCs/>
                <w:szCs w:val="24"/>
              </w:rPr>
            </w:pPr>
            <w:r w:rsidRPr="00BA1FBA">
              <w:rPr>
                <w:b/>
                <w:bCs/>
                <w:szCs w:val="24"/>
              </w:rPr>
              <w:t>Piedāvājuma</w:t>
            </w:r>
          </w:p>
          <w:p w:rsidR="00733471" w:rsidRPr="00BA1FBA" w:rsidRDefault="00733471" w:rsidP="00D25E3E">
            <w:pPr>
              <w:pStyle w:val="ListParagraph"/>
              <w:ind w:left="0"/>
              <w:jc w:val="center"/>
              <w:rPr>
                <w:b/>
                <w:bCs/>
                <w:szCs w:val="24"/>
              </w:rPr>
            </w:pPr>
            <w:r w:rsidRPr="00BA1FBA">
              <w:rPr>
                <w:b/>
                <w:bCs/>
                <w:szCs w:val="24"/>
              </w:rPr>
              <w:t>Summa</w:t>
            </w:r>
            <w:r>
              <w:rPr>
                <w:b/>
                <w:bCs/>
                <w:szCs w:val="24"/>
              </w:rPr>
              <w:t xml:space="preserve"> LVL</w:t>
            </w:r>
          </w:p>
        </w:tc>
      </w:tr>
      <w:tr w:rsidR="00733471" w:rsidTr="00733471">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733471" w:rsidRPr="00BA1FBA" w:rsidRDefault="00733471" w:rsidP="00D25E3E">
            <w:pPr>
              <w:pStyle w:val="ListParagraph"/>
              <w:ind w:left="0"/>
              <w:jc w:val="center"/>
              <w:rPr>
                <w:bCs/>
              </w:rPr>
            </w:pPr>
          </w:p>
          <w:p w:rsidR="00733471" w:rsidRPr="00BA1FBA" w:rsidRDefault="00733471" w:rsidP="00D25E3E">
            <w:pPr>
              <w:pStyle w:val="ListParagraph"/>
              <w:ind w:left="0"/>
              <w:jc w:val="center"/>
              <w:rPr>
                <w:bCs/>
              </w:rPr>
            </w:pPr>
            <w:r w:rsidRPr="00BA1FBA">
              <w:rPr>
                <w:bCs/>
              </w:rPr>
              <w:t>1.</w:t>
            </w:r>
          </w:p>
        </w:tc>
        <w:tc>
          <w:tcPr>
            <w:tcW w:w="5809" w:type="dxa"/>
            <w:tcBorders>
              <w:top w:val="single" w:sz="4" w:space="0" w:color="auto"/>
              <w:left w:val="single" w:sz="4" w:space="0" w:color="auto"/>
              <w:bottom w:val="single" w:sz="4" w:space="0" w:color="auto"/>
              <w:right w:val="single" w:sz="4" w:space="0" w:color="auto"/>
            </w:tcBorders>
            <w:shd w:val="clear" w:color="auto" w:fill="auto"/>
            <w:hideMark/>
          </w:tcPr>
          <w:p w:rsidR="00733471" w:rsidRPr="00BA1FBA" w:rsidRDefault="00733471" w:rsidP="00D25E3E">
            <w:pPr>
              <w:pStyle w:val="ListParagraph"/>
              <w:ind w:left="0"/>
              <w:rPr>
                <w:rFonts w:eastAsia="Batang"/>
                <w:szCs w:val="24"/>
              </w:rPr>
            </w:pPr>
          </w:p>
          <w:p w:rsidR="00733471" w:rsidRPr="007C3895" w:rsidRDefault="00733471" w:rsidP="00D25E3E">
            <w:r w:rsidRPr="007C3895">
              <w:t>Dizaina izstrāde</w:t>
            </w:r>
          </w:p>
          <w:p w:rsidR="00733471" w:rsidRPr="00BA1FBA" w:rsidRDefault="00733471" w:rsidP="00D25E3E">
            <w:pPr>
              <w:pStyle w:val="ListParagraph"/>
              <w:ind w:left="0"/>
              <w:rPr>
                <w:bCs/>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733471" w:rsidRPr="00BA1FBA" w:rsidRDefault="00733471" w:rsidP="00D25E3E">
            <w:pPr>
              <w:pStyle w:val="ListParagraph"/>
              <w:ind w:left="0"/>
              <w:rPr>
                <w:bCs/>
              </w:rPr>
            </w:pPr>
          </w:p>
        </w:tc>
      </w:tr>
      <w:tr w:rsidR="00733471" w:rsidTr="00733471">
        <w:trPr>
          <w:trHeight w:val="836"/>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733471" w:rsidRPr="00BA1FBA" w:rsidRDefault="00733471" w:rsidP="00D25E3E">
            <w:pPr>
              <w:pStyle w:val="ListParagraph"/>
              <w:ind w:left="0"/>
              <w:jc w:val="center"/>
              <w:rPr>
                <w:bCs/>
                <w:szCs w:val="24"/>
              </w:rPr>
            </w:pPr>
          </w:p>
          <w:p w:rsidR="00733471" w:rsidRPr="00BA1FBA" w:rsidRDefault="00733471" w:rsidP="00D25E3E">
            <w:pPr>
              <w:pStyle w:val="ListParagraph"/>
              <w:ind w:left="0"/>
              <w:jc w:val="center"/>
              <w:rPr>
                <w:bCs/>
                <w:szCs w:val="24"/>
              </w:rPr>
            </w:pPr>
            <w:r w:rsidRPr="00BA1FBA">
              <w:rPr>
                <w:bCs/>
                <w:szCs w:val="24"/>
              </w:rPr>
              <w:t>2.</w:t>
            </w:r>
          </w:p>
        </w:tc>
        <w:tc>
          <w:tcPr>
            <w:tcW w:w="5809" w:type="dxa"/>
            <w:tcBorders>
              <w:top w:val="single" w:sz="4" w:space="0" w:color="auto"/>
              <w:left w:val="single" w:sz="4" w:space="0" w:color="auto"/>
              <w:bottom w:val="single" w:sz="4" w:space="0" w:color="auto"/>
              <w:right w:val="single" w:sz="4" w:space="0" w:color="auto"/>
            </w:tcBorders>
            <w:shd w:val="clear" w:color="auto" w:fill="auto"/>
            <w:hideMark/>
          </w:tcPr>
          <w:p w:rsidR="00733471" w:rsidRDefault="00733471" w:rsidP="00D25E3E"/>
          <w:p w:rsidR="00733471" w:rsidRPr="003962EC" w:rsidRDefault="00733471" w:rsidP="00733471">
            <w:r>
              <w:t>Mājas lapas</w:t>
            </w:r>
            <w:r w:rsidRPr="007C3895">
              <w:t xml:space="preserve"> izstrāde</w:t>
            </w:r>
            <w:r>
              <w:t xml:space="preserve">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733471" w:rsidRPr="00BA1FBA" w:rsidRDefault="00733471" w:rsidP="00D25E3E">
            <w:pPr>
              <w:pStyle w:val="ListParagraph"/>
              <w:ind w:left="0"/>
              <w:rPr>
                <w:bCs/>
              </w:rPr>
            </w:pPr>
          </w:p>
        </w:tc>
      </w:tr>
      <w:tr w:rsidR="00733471" w:rsidTr="00733471">
        <w:trPr>
          <w:trHeight w:val="597"/>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733471" w:rsidRPr="00BA1FBA" w:rsidRDefault="00733471" w:rsidP="00D25E3E">
            <w:pPr>
              <w:pStyle w:val="ListParagraph"/>
              <w:ind w:left="4645" w:hanging="4645"/>
              <w:rPr>
                <w:bCs/>
              </w:rPr>
            </w:pPr>
          </w:p>
          <w:p w:rsidR="00733471" w:rsidRPr="00BA1FBA" w:rsidRDefault="00733471" w:rsidP="00D25E3E">
            <w:pPr>
              <w:pStyle w:val="ListParagraph"/>
              <w:ind w:left="4645" w:hanging="4645"/>
              <w:jc w:val="right"/>
              <w:rPr>
                <w:bCs/>
                <w:szCs w:val="24"/>
              </w:rPr>
            </w:pPr>
            <w:r w:rsidRPr="00BA1FBA">
              <w:rPr>
                <w:bCs/>
                <w:szCs w:val="24"/>
              </w:rPr>
              <w:t>Summa par visu iepirkuma apjomu LVL bez PVN</w:t>
            </w:r>
          </w:p>
          <w:p w:rsidR="00733471" w:rsidRPr="00BA1FBA" w:rsidRDefault="00733471" w:rsidP="00D25E3E">
            <w:pPr>
              <w:pStyle w:val="ListParagraph"/>
              <w:ind w:left="4645" w:hanging="4645"/>
              <w:rPr>
                <w:bCs/>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733471" w:rsidRPr="00BA1FBA" w:rsidRDefault="00733471" w:rsidP="00D25E3E">
            <w:pPr>
              <w:pStyle w:val="ListParagraph"/>
              <w:ind w:left="0"/>
              <w:rPr>
                <w:b/>
                <w:bCs/>
              </w:rPr>
            </w:pPr>
          </w:p>
        </w:tc>
      </w:tr>
      <w:tr w:rsidR="00733471" w:rsidTr="00733471">
        <w:trPr>
          <w:trHeight w:val="597"/>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733471" w:rsidRPr="00BA1FBA" w:rsidRDefault="00733471" w:rsidP="00733471">
            <w:pPr>
              <w:pStyle w:val="ListParagraph"/>
              <w:ind w:left="4645" w:hanging="4645"/>
              <w:jc w:val="right"/>
              <w:rPr>
                <w:bCs/>
              </w:rPr>
            </w:pPr>
            <w:r>
              <w:rPr>
                <w:bCs/>
              </w:rPr>
              <w:t>PVN 22%</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733471" w:rsidRPr="00BA1FBA" w:rsidRDefault="00733471" w:rsidP="00D25E3E">
            <w:pPr>
              <w:pStyle w:val="ListParagraph"/>
              <w:ind w:left="0"/>
              <w:rPr>
                <w:b/>
                <w:bCs/>
              </w:rPr>
            </w:pPr>
          </w:p>
        </w:tc>
      </w:tr>
      <w:tr w:rsidR="00733471" w:rsidTr="00733471">
        <w:trPr>
          <w:trHeight w:val="597"/>
        </w:trPr>
        <w:tc>
          <w:tcPr>
            <w:tcW w:w="6768" w:type="dxa"/>
            <w:gridSpan w:val="2"/>
            <w:tcBorders>
              <w:top w:val="single" w:sz="4" w:space="0" w:color="auto"/>
              <w:left w:val="single" w:sz="4" w:space="0" w:color="auto"/>
              <w:bottom w:val="single" w:sz="4" w:space="0" w:color="auto"/>
              <w:right w:val="single" w:sz="4" w:space="0" w:color="auto"/>
            </w:tcBorders>
            <w:shd w:val="clear" w:color="auto" w:fill="auto"/>
          </w:tcPr>
          <w:p w:rsidR="00733471" w:rsidRPr="00BA1FBA" w:rsidRDefault="00733471" w:rsidP="00733471">
            <w:pPr>
              <w:pStyle w:val="ListParagraph"/>
              <w:ind w:left="4645" w:hanging="4645"/>
              <w:jc w:val="right"/>
              <w:rPr>
                <w:bCs/>
              </w:rPr>
            </w:pPr>
            <w:r>
              <w:rPr>
                <w:bCs/>
              </w:rPr>
              <w:t>KOPĀ</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733471" w:rsidRPr="00BA1FBA" w:rsidRDefault="00733471" w:rsidP="00D25E3E">
            <w:pPr>
              <w:pStyle w:val="ListParagraph"/>
              <w:ind w:left="0"/>
              <w:rPr>
                <w:b/>
                <w:bCs/>
              </w:rPr>
            </w:pPr>
          </w:p>
        </w:tc>
      </w:tr>
    </w:tbl>
    <w:p w:rsidR="00733471" w:rsidRDefault="00733471" w:rsidP="00733471">
      <w:pPr>
        <w:pStyle w:val="naisf"/>
        <w:tabs>
          <w:tab w:val="left" w:pos="7740"/>
        </w:tabs>
        <w:spacing w:before="0" w:after="0" w:line="360" w:lineRule="auto"/>
      </w:pPr>
    </w:p>
    <w:p w:rsidR="00733471" w:rsidRDefault="00733471" w:rsidP="00733471">
      <w:pPr>
        <w:pStyle w:val="naisf"/>
        <w:tabs>
          <w:tab w:val="left" w:pos="7740"/>
        </w:tabs>
        <w:spacing w:before="0" w:after="0" w:line="360" w:lineRule="auto"/>
      </w:pPr>
    </w:p>
    <w:p w:rsidR="00CD4E33" w:rsidRDefault="00CD4E33" w:rsidP="00733471">
      <w:pPr>
        <w:spacing w:after="0"/>
        <w:jc w:val="center"/>
        <w:rPr>
          <w:rFonts w:cs="Times New Roman"/>
          <w:szCs w:val="24"/>
        </w:rPr>
      </w:pPr>
    </w:p>
    <w:p w:rsidR="00733471" w:rsidRDefault="00733471" w:rsidP="00733471">
      <w:pPr>
        <w:spacing w:after="0"/>
        <w:jc w:val="both"/>
        <w:rPr>
          <w:rFonts w:cs="Times New Roman"/>
          <w:szCs w:val="24"/>
        </w:rPr>
      </w:pPr>
      <w:r w:rsidRPr="00C73099">
        <w:t>Pretendenta vai tā pilnvarotās personas paraksts, tā atšifrējums, datums, zīmogs</w:t>
      </w:r>
    </w:p>
    <w:p w:rsidR="00733471" w:rsidRDefault="00733471" w:rsidP="00733471">
      <w:pPr>
        <w:spacing w:after="0"/>
        <w:jc w:val="both"/>
        <w:rPr>
          <w:rFonts w:cs="Times New Roman"/>
          <w:szCs w:val="24"/>
        </w:rPr>
      </w:pPr>
    </w:p>
    <w:p w:rsidR="00733471" w:rsidRDefault="00733471" w:rsidP="00733471">
      <w:pPr>
        <w:spacing w:after="0"/>
        <w:jc w:val="both"/>
        <w:rPr>
          <w:rFonts w:cs="Times New Roman"/>
          <w:szCs w:val="24"/>
        </w:rPr>
      </w:pPr>
    </w:p>
    <w:p w:rsidR="00733471" w:rsidRDefault="00733471" w:rsidP="00733471">
      <w:pPr>
        <w:spacing w:after="0"/>
        <w:jc w:val="both"/>
        <w:rPr>
          <w:rFonts w:cs="Times New Roman"/>
          <w:szCs w:val="24"/>
        </w:rPr>
      </w:pPr>
    </w:p>
    <w:p w:rsidR="00733471" w:rsidRDefault="00733471" w:rsidP="00733471">
      <w:pPr>
        <w:spacing w:after="0"/>
        <w:jc w:val="both"/>
        <w:rPr>
          <w:rFonts w:cs="Times New Roman"/>
          <w:szCs w:val="24"/>
        </w:rPr>
      </w:pPr>
    </w:p>
    <w:p w:rsidR="00733471" w:rsidRPr="00733471" w:rsidRDefault="00733471" w:rsidP="00733471">
      <w:pPr>
        <w:spacing w:after="0"/>
        <w:jc w:val="both"/>
        <w:rPr>
          <w:rFonts w:cs="Times New Roman"/>
          <w:szCs w:val="24"/>
        </w:rPr>
      </w:pPr>
      <w:r w:rsidRPr="00733471">
        <w:rPr>
          <w:rFonts w:cs="Times New Roman"/>
          <w:szCs w:val="24"/>
        </w:rPr>
        <w:t xml:space="preserve"> </w:t>
      </w:r>
    </w:p>
    <w:p w:rsidR="00733471" w:rsidRPr="00733471" w:rsidRDefault="00733471" w:rsidP="00733471">
      <w:pPr>
        <w:spacing w:after="0"/>
        <w:jc w:val="both"/>
        <w:rPr>
          <w:rFonts w:cs="Times New Roman"/>
          <w:szCs w:val="24"/>
        </w:rPr>
      </w:pPr>
      <w:r w:rsidRPr="00733471">
        <w:rPr>
          <w:rFonts w:cs="Times New Roman"/>
          <w:szCs w:val="24"/>
        </w:rPr>
        <w:t xml:space="preserve"> </w:t>
      </w:r>
    </w:p>
    <w:p w:rsidR="005E0CC9" w:rsidRDefault="005E0CC9" w:rsidP="00CD4E33">
      <w:pPr>
        <w:spacing w:after="0"/>
        <w:jc w:val="both"/>
        <w:rPr>
          <w:rFonts w:cs="Times New Roman"/>
          <w:szCs w:val="24"/>
        </w:rPr>
      </w:pPr>
    </w:p>
    <w:p w:rsidR="005E0CC9" w:rsidRDefault="005E0CC9" w:rsidP="00CD4E33">
      <w:pPr>
        <w:spacing w:after="0"/>
        <w:jc w:val="both"/>
        <w:rPr>
          <w:rFonts w:cs="Times New Roman"/>
          <w:szCs w:val="24"/>
        </w:rPr>
      </w:pPr>
    </w:p>
    <w:p w:rsidR="005E0CC9" w:rsidRPr="00C73099" w:rsidRDefault="005E0CC9" w:rsidP="005E0CC9">
      <w:pPr>
        <w:tabs>
          <w:tab w:val="num" w:pos="1980"/>
        </w:tabs>
        <w:spacing w:after="0" w:line="240" w:lineRule="auto"/>
        <w:jc w:val="both"/>
        <w:rPr>
          <w:rFonts w:eastAsia="Times New Roman" w:cs="Times New Roman"/>
          <w:color w:val="222222"/>
          <w:szCs w:val="24"/>
          <w:lang w:eastAsia="lv-LV"/>
        </w:rPr>
      </w:pPr>
    </w:p>
    <w:p w:rsidR="005E0CC9" w:rsidRDefault="005E0CC9" w:rsidP="00CD4E33">
      <w:pPr>
        <w:spacing w:after="0"/>
        <w:jc w:val="both"/>
        <w:rPr>
          <w:rFonts w:cs="Times New Roman"/>
          <w:szCs w:val="24"/>
        </w:rPr>
        <w:sectPr w:rsidR="005E0CC9" w:rsidSect="00302B3C">
          <w:pgSz w:w="11906" w:h="16838"/>
          <w:pgMar w:top="1134" w:right="1134" w:bottom="1134" w:left="1701" w:header="709" w:footer="709" w:gutter="0"/>
          <w:cols w:space="708"/>
          <w:docGrid w:linePitch="360"/>
        </w:sectPr>
      </w:pPr>
    </w:p>
    <w:p w:rsidR="001371C5" w:rsidRPr="001371C5" w:rsidRDefault="00CD3482" w:rsidP="001371C5">
      <w:pPr>
        <w:jc w:val="right"/>
        <w:rPr>
          <w:rFonts w:cs="Times New Roman"/>
          <w:szCs w:val="24"/>
        </w:rPr>
      </w:pPr>
      <w:r>
        <w:rPr>
          <w:b/>
          <w:bCs/>
          <w:kern w:val="1"/>
          <w:sz w:val="20"/>
          <w:szCs w:val="20"/>
          <w:lang w:eastAsia="ar-SA"/>
        </w:rPr>
        <w:lastRenderedPageBreak/>
        <w:t>4</w:t>
      </w:r>
      <w:r w:rsidR="001371C5" w:rsidRPr="001371C5">
        <w:rPr>
          <w:b/>
          <w:bCs/>
          <w:kern w:val="1"/>
          <w:sz w:val="20"/>
          <w:szCs w:val="20"/>
          <w:lang w:eastAsia="ar-SA"/>
        </w:rPr>
        <w:t>. pielikums</w:t>
      </w:r>
    </w:p>
    <w:p w:rsidR="001371C5" w:rsidRDefault="001371C5" w:rsidP="001371C5">
      <w:pPr>
        <w:pStyle w:val="BodyText"/>
        <w:jc w:val="right"/>
        <w:rPr>
          <w:bCs/>
          <w:sz w:val="22"/>
          <w:szCs w:val="22"/>
          <w:lang w:val="lv-LV"/>
        </w:rPr>
      </w:pPr>
      <w:proofErr w:type="spellStart"/>
      <w:r w:rsidRPr="001371C5">
        <w:rPr>
          <w:sz w:val="22"/>
          <w:szCs w:val="22"/>
          <w:lang w:val="lv-LV" w:eastAsia="ar-SA"/>
        </w:rPr>
        <w:t>Iepirkuma</w:t>
      </w:r>
      <w:r w:rsidRPr="001371C5">
        <w:rPr>
          <w:smallCaps/>
          <w:sz w:val="22"/>
          <w:szCs w:val="22"/>
          <w:lang w:val="lv-LV"/>
        </w:rPr>
        <w:t>„</w:t>
      </w:r>
      <w:r w:rsidRPr="001371C5">
        <w:rPr>
          <w:bCs/>
          <w:sz w:val="22"/>
          <w:szCs w:val="22"/>
          <w:lang w:val="lv-LV"/>
        </w:rPr>
        <w:t>Publicitātes</w:t>
      </w:r>
      <w:proofErr w:type="spellEnd"/>
      <w:r w:rsidRPr="001371C5">
        <w:rPr>
          <w:bCs/>
          <w:sz w:val="22"/>
          <w:szCs w:val="22"/>
          <w:lang w:val="lv-LV"/>
        </w:rPr>
        <w:t xml:space="preserve"> materiālu dizaina un mājas lapas </w:t>
      </w:r>
    </w:p>
    <w:p w:rsidR="001371C5" w:rsidRDefault="001371C5" w:rsidP="001371C5">
      <w:pPr>
        <w:pStyle w:val="BodyText"/>
        <w:jc w:val="right"/>
        <w:rPr>
          <w:color w:val="000000"/>
          <w:sz w:val="22"/>
          <w:szCs w:val="22"/>
          <w:shd w:val="clear" w:color="auto" w:fill="FFFFFF"/>
          <w:lang w:val="lv-LV"/>
        </w:rPr>
      </w:pPr>
      <w:r w:rsidRPr="001371C5">
        <w:rPr>
          <w:bCs/>
          <w:sz w:val="22"/>
          <w:szCs w:val="22"/>
          <w:lang w:val="lv-LV"/>
        </w:rPr>
        <w:t xml:space="preserve">izstrāde projektam </w:t>
      </w:r>
      <w:r w:rsidRPr="001371C5">
        <w:rPr>
          <w:iCs/>
          <w:sz w:val="22"/>
          <w:szCs w:val="22"/>
          <w:lang w:val="lv-LV"/>
        </w:rPr>
        <w:t>„</w:t>
      </w:r>
      <w:r w:rsidRPr="001371C5">
        <w:rPr>
          <w:color w:val="000000"/>
          <w:sz w:val="22"/>
          <w:szCs w:val="22"/>
          <w:shd w:val="clear" w:color="auto" w:fill="FFFFFF"/>
          <w:lang w:val="lv-LV"/>
        </w:rPr>
        <w:t xml:space="preserve">Senioru tūrisma attīstība nomaļos </w:t>
      </w:r>
    </w:p>
    <w:p w:rsidR="001371C5" w:rsidRPr="001371C5" w:rsidRDefault="001371C5" w:rsidP="001371C5">
      <w:pPr>
        <w:pStyle w:val="BodyText"/>
        <w:jc w:val="right"/>
        <w:rPr>
          <w:sz w:val="22"/>
          <w:szCs w:val="22"/>
          <w:lang w:val="lv-LV" w:eastAsia="ar-SA"/>
        </w:rPr>
      </w:pPr>
      <w:r w:rsidRPr="001371C5">
        <w:rPr>
          <w:color w:val="000000"/>
          <w:sz w:val="22"/>
          <w:szCs w:val="22"/>
          <w:shd w:val="clear" w:color="auto" w:fill="FFFFFF"/>
          <w:lang w:val="lv-LV"/>
        </w:rPr>
        <w:t>reģionos</w:t>
      </w:r>
      <w:r w:rsidRPr="001371C5">
        <w:rPr>
          <w:smallCaps/>
          <w:sz w:val="22"/>
          <w:szCs w:val="22"/>
          <w:lang w:val="lv-LV"/>
        </w:rPr>
        <w:t>”</w:t>
      </w:r>
      <w:r>
        <w:rPr>
          <w:sz w:val="22"/>
          <w:szCs w:val="22"/>
          <w:lang w:val="lv-LV" w:eastAsia="ar-SA"/>
        </w:rPr>
        <w:t xml:space="preserve"> </w:t>
      </w:r>
      <w:r w:rsidRPr="001371C5">
        <w:rPr>
          <w:sz w:val="22"/>
          <w:szCs w:val="22"/>
          <w:lang w:val="lv-LV" w:eastAsia="ar-SA"/>
        </w:rPr>
        <w:t>noliku</w:t>
      </w:r>
      <w:proofErr w:type="spellStart"/>
      <w:r w:rsidRPr="001371C5">
        <w:rPr>
          <w:sz w:val="22"/>
          <w:szCs w:val="22"/>
          <w:lang w:eastAsia="ar-SA"/>
        </w:rPr>
        <w:t>mam</w:t>
      </w:r>
      <w:proofErr w:type="spellEnd"/>
      <w:r w:rsidRPr="001371C5">
        <w:rPr>
          <w:sz w:val="22"/>
          <w:szCs w:val="22"/>
          <w:lang w:eastAsia="ar-SA"/>
        </w:rPr>
        <w:t xml:space="preserve"> </w:t>
      </w:r>
    </w:p>
    <w:p w:rsidR="001371C5" w:rsidRPr="001371C5" w:rsidRDefault="001371C5" w:rsidP="001371C5">
      <w:pPr>
        <w:jc w:val="right"/>
        <w:rPr>
          <w:sz w:val="22"/>
        </w:rPr>
      </w:pPr>
      <w:r>
        <w:rPr>
          <w:sz w:val="22"/>
          <w:lang w:eastAsia="ar-SA"/>
        </w:rPr>
        <w:t xml:space="preserve">Iepirkuma identifikācijas Nr. </w:t>
      </w:r>
      <w:r w:rsidRPr="001371C5">
        <w:rPr>
          <w:sz w:val="22"/>
        </w:rPr>
        <w:t>VPR/2012/19/</w:t>
      </w:r>
      <w:proofErr w:type="spellStart"/>
      <w:r w:rsidRPr="001371C5">
        <w:rPr>
          <w:sz w:val="22"/>
        </w:rPr>
        <w:t>Tourage</w:t>
      </w:r>
      <w:proofErr w:type="spellEnd"/>
    </w:p>
    <w:p w:rsidR="00010294" w:rsidRDefault="00010294" w:rsidP="00CD4E33">
      <w:pPr>
        <w:spacing w:after="0" w:line="240" w:lineRule="auto"/>
        <w:jc w:val="center"/>
        <w:rPr>
          <w:b/>
          <w:bCs/>
        </w:rPr>
      </w:pPr>
    </w:p>
    <w:p w:rsidR="00CD4E33" w:rsidRPr="00335E42" w:rsidRDefault="00CD4E33" w:rsidP="00CD4E33">
      <w:pPr>
        <w:spacing w:after="0" w:line="240" w:lineRule="auto"/>
        <w:jc w:val="center"/>
        <w:rPr>
          <w:b/>
          <w:bCs/>
        </w:rPr>
      </w:pPr>
      <w:r w:rsidRPr="00335E42">
        <w:rPr>
          <w:b/>
          <w:bCs/>
        </w:rPr>
        <w:t xml:space="preserve">SARAKSTS par pretendenta _____________________________ </w:t>
      </w:r>
    </w:p>
    <w:p w:rsidR="00CD4E33" w:rsidRPr="00335E42" w:rsidRDefault="00CD4E33" w:rsidP="00CD4E33">
      <w:pPr>
        <w:spacing w:after="0" w:line="240" w:lineRule="auto"/>
        <w:ind w:left="2160" w:firstLine="720"/>
        <w:jc w:val="center"/>
        <w:rPr>
          <w:b/>
          <w:bCs/>
          <w:sz w:val="16"/>
          <w:szCs w:val="16"/>
        </w:rPr>
      </w:pPr>
      <w:r w:rsidRPr="00335E42">
        <w:rPr>
          <w:b/>
          <w:bCs/>
          <w:sz w:val="16"/>
          <w:szCs w:val="16"/>
        </w:rPr>
        <w:t>(pretendenta nosaukums)</w:t>
      </w:r>
    </w:p>
    <w:p w:rsidR="00CD4E33" w:rsidRDefault="00CD4E33" w:rsidP="00CD4E33">
      <w:pPr>
        <w:spacing w:after="0" w:line="240" w:lineRule="auto"/>
        <w:jc w:val="center"/>
        <w:rPr>
          <w:b/>
        </w:rPr>
      </w:pPr>
      <w:r w:rsidRPr="00E33B50">
        <w:rPr>
          <w:b/>
        </w:rPr>
        <w:t xml:space="preserve">pēdējos 3 gados līdzīga rakstura un apjoma </w:t>
      </w:r>
      <w:r w:rsidR="00010294">
        <w:rPr>
          <w:b/>
        </w:rPr>
        <w:t xml:space="preserve">mājas lapu izstrādes </w:t>
      </w:r>
      <w:r w:rsidRPr="00E33B50">
        <w:rPr>
          <w:b/>
        </w:rPr>
        <w:t>projektiem (vismaz 3 projekti)</w:t>
      </w:r>
    </w:p>
    <w:p w:rsidR="00CD4E33" w:rsidRPr="00E33B50" w:rsidRDefault="00CD4E33" w:rsidP="00CD4E33">
      <w:pPr>
        <w:spacing w:after="0" w:line="240" w:lineRule="auto"/>
        <w:jc w:val="center"/>
        <w:rPr>
          <w:b/>
        </w:rPr>
      </w:pPr>
    </w:p>
    <w:p w:rsidR="00CD4E33" w:rsidRPr="00335E42" w:rsidRDefault="00CD4E33" w:rsidP="00CD4E33">
      <w:pPr>
        <w:spacing w:after="0" w:line="240" w:lineRule="auto"/>
        <w:rPr>
          <w:b/>
          <w:bCs/>
        </w:rPr>
      </w:pPr>
    </w:p>
    <w:tbl>
      <w:tblPr>
        <w:tblW w:w="1549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
        <w:gridCol w:w="1551"/>
        <w:gridCol w:w="1701"/>
        <w:gridCol w:w="4536"/>
        <w:gridCol w:w="1800"/>
        <w:gridCol w:w="2700"/>
        <w:gridCol w:w="2340"/>
      </w:tblGrid>
      <w:tr w:rsidR="00CD4E33" w:rsidRPr="00335E42" w:rsidTr="00FD10E6">
        <w:tc>
          <w:tcPr>
            <w:tcW w:w="870" w:type="dxa"/>
            <w:shd w:val="clear" w:color="auto" w:fill="auto"/>
          </w:tcPr>
          <w:p w:rsidR="00CD4E33" w:rsidRPr="00335E42" w:rsidRDefault="00CD4E33" w:rsidP="00FD10E6">
            <w:pPr>
              <w:spacing w:after="0" w:line="240" w:lineRule="auto"/>
              <w:jc w:val="center"/>
              <w:rPr>
                <w:bCs/>
              </w:rPr>
            </w:pPr>
            <w:proofErr w:type="spellStart"/>
            <w:r w:rsidRPr="00335E42">
              <w:rPr>
                <w:bCs/>
              </w:rPr>
              <w:t>N.p.k</w:t>
            </w:r>
            <w:proofErr w:type="spellEnd"/>
            <w:r w:rsidRPr="00335E42">
              <w:rPr>
                <w:bCs/>
              </w:rPr>
              <w:t>.</w:t>
            </w:r>
          </w:p>
        </w:tc>
        <w:tc>
          <w:tcPr>
            <w:tcW w:w="1551" w:type="dxa"/>
            <w:shd w:val="clear" w:color="auto" w:fill="auto"/>
          </w:tcPr>
          <w:p w:rsidR="00CD4E33" w:rsidRPr="00335E42" w:rsidRDefault="00CD4E33" w:rsidP="00FD10E6">
            <w:pPr>
              <w:spacing w:after="0" w:line="240" w:lineRule="auto"/>
              <w:jc w:val="center"/>
              <w:rPr>
                <w:bCs/>
              </w:rPr>
            </w:pPr>
            <w:r w:rsidRPr="00335E42">
              <w:rPr>
                <w:bCs/>
              </w:rPr>
              <w:t>Pasūtījuma izpildes laika periods</w:t>
            </w:r>
          </w:p>
        </w:tc>
        <w:tc>
          <w:tcPr>
            <w:tcW w:w="1701" w:type="dxa"/>
            <w:shd w:val="clear" w:color="auto" w:fill="auto"/>
          </w:tcPr>
          <w:p w:rsidR="00CD4E33" w:rsidRPr="00335E42" w:rsidRDefault="00CD4E33" w:rsidP="00FD10E6">
            <w:pPr>
              <w:spacing w:after="0" w:line="240" w:lineRule="auto"/>
              <w:jc w:val="center"/>
              <w:rPr>
                <w:bCs/>
              </w:rPr>
            </w:pPr>
            <w:r w:rsidRPr="00335E42">
              <w:rPr>
                <w:bCs/>
              </w:rPr>
              <w:t xml:space="preserve">Pasūtītājs </w:t>
            </w:r>
          </w:p>
        </w:tc>
        <w:tc>
          <w:tcPr>
            <w:tcW w:w="4536" w:type="dxa"/>
            <w:shd w:val="clear" w:color="auto" w:fill="auto"/>
          </w:tcPr>
          <w:p w:rsidR="00CD4E33" w:rsidRDefault="009621F3" w:rsidP="00FD10E6">
            <w:pPr>
              <w:spacing w:after="0" w:line="240" w:lineRule="auto"/>
              <w:jc w:val="center"/>
              <w:rPr>
                <w:bCs/>
              </w:rPr>
            </w:pPr>
            <w:r>
              <w:rPr>
                <w:bCs/>
              </w:rPr>
              <w:t xml:space="preserve">Veikto darbu apraksts </w:t>
            </w:r>
          </w:p>
          <w:p w:rsidR="009621F3" w:rsidRPr="00335E42" w:rsidRDefault="009621F3" w:rsidP="00FD10E6">
            <w:pPr>
              <w:spacing w:after="0" w:line="240" w:lineRule="auto"/>
              <w:jc w:val="center"/>
              <w:rPr>
                <w:bCs/>
              </w:rPr>
            </w:pPr>
            <w:r>
              <w:rPr>
                <w:bCs/>
              </w:rPr>
              <w:t>(</w:t>
            </w:r>
            <w:r w:rsidRPr="009621F3">
              <w:rPr>
                <w:bCs/>
                <w:highlight w:val="lightGray"/>
              </w:rPr>
              <w:t>jānorāda Nolikuma 12.5.punkta prasību izpilde)</w:t>
            </w:r>
          </w:p>
        </w:tc>
        <w:tc>
          <w:tcPr>
            <w:tcW w:w="1800" w:type="dxa"/>
            <w:shd w:val="clear" w:color="auto" w:fill="auto"/>
          </w:tcPr>
          <w:p w:rsidR="00CD4E33" w:rsidRPr="00335E42" w:rsidRDefault="00CD4E33" w:rsidP="00FD10E6">
            <w:pPr>
              <w:spacing w:after="0" w:line="240" w:lineRule="auto"/>
              <w:jc w:val="center"/>
              <w:rPr>
                <w:bCs/>
              </w:rPr>
            </w:pPr>
            <w:r w:rsidRPr="00335E42">
              <w:rPr>
                <w:bCs/>
              </w:rPr>
              <w:t>Pasūtījuma apjoms naudas izteiksmē (LVL)</w:t>
            </w:r>
          </w:p>
        </w:tc>
        <w:tc>
          <w:tcPr>
            <w:tcW w:w="2700" w:type="dxa"/>
            <w:shd w:val="clear" w:color="auto" w:fill="auto"/>
          </w:tcPr>
          <w:p w:rsidR="00CD4E33" w:rsidRDefault="00CD4E33" w:rsidP="00FD10E6">
            <w:pPr>
              <w:spacing w:after="0" w:line="240" w:lineRule="auto"/>
              <w:jc w:val="center"/>
              <w:rPr>
                <w:bCs/>
              </w:rPr>
            </w:pPr>
            <w:r w:rsidRPr="00335E42">
              <w:rPr>
                <w:bCs/>
              </w:rPr>
              <w:t xml:space="preserve">Pasūtītāja </w:t>
            </w:r>
          </w:p>
          <w:p w:rsidR="00CD4E33" w:rsidRPr="00335E42" w:rsidRDefault="00CD4E33" w:rsidP="00FD10E6">
            <w:pPr>
              <w:spacing w:after="0" w:line="240" w:lineRule="auto"/>
              <w:ind w:left="-403" w:firstLine="338"/>
              <w:jc w:val="center"/>
              <w:rPr>
                <w:bCs/>
              </w:rPr>
            </w:pPr>
            <w:r>
              <w:rPr>
                <w:bCs/>
              </w:rPr>
              <w:t xml:space="preserve">kontaktpersona- vārds, </w:t>
            </w:r>
            <w:r w:rsidRPr="00335E42">
              <w:rPr>
                <w:bCs/>
              </w:rPr>
              <w:t>uzvārds, amats</w:t>
            </w:r>
          </w:p>
        </w:tc>
        <w:tc>
          <w:tcPr>
            <w:tcW w:w="2340" w:type="dxa"/>
            <w:shd w:val="clear" w:color="auto" w:fill="auto"/>
          </w:tcPr>
          <w:p w:rsidR="00CD4E33" w:rsidRPr="00335E42" w:rsidRDefault="00CD4E33" w:rsidP="00FD10E6">
            <w:pPr>
              <w:spacing w:after="0" w:line="240" w:lineRule="auto"/>
              <w:jc w:val="center"/>
              <w:rPr>
                <w:bCs/>
              </w:rPr>
            </w:pPr>
            <w:r w:rsidRPr="00335E42">
              <w:rPr>
                <w:bCs/>
              </w:rPr>
              <w:t>Pasūtītāja kontaktpersonas tālr. Nr.</w:t>
            </w:r>
          </w:p>
        </w:tc>
      </w:tr>
      <w:tr w:rsidR="00CD4E33" w:rsidRPr="00335E42" w:rsidTr="00FD10E6">
        <w:tc>
          <w:tcPr>
            <w:tcW w:w="870" w:type="dxa"/>
            <w:shd w:val="clear" w:color="auto" w:fill="auto"/>
          </w:tcPr>
          <w:p w:rsidR="00CD4E33" w:rsidRPr="00335E42" w:rsidRDefault="00CD4E33" w:rsidP="00FD10E6">
            <w:pPr>
              <w:spacing w:after="0" w:line="240" w:lineRule="auto"/>
              <w:jc w:val="center"/>
              <w:rPr>
                <w:bCs/>
              </w:rPr>
            </w:pPr>
            <w:r w:rsidRPr="00335E42">
              <w:rPr>
                <w:bCs/>
              </w:rPr>
              <w:t>1.</w:t>
            </w:r>
          </w:p>
        </w:tc>
        <w:tc>
          <w:tcPr>
            <w:tcW w:w="1551" w:type="dxa"/>
            <w:shd w:val="clear" w:color="auto" w:fill="auto"/>
          </w:tcPr>
          <w:p w:rsidR="00CD4E33" w:rsidRPr="00335E42" w:rsidRDefault="00CD4E33" w:rsidP="00FD10E6">
            <w:pPr>
              <w:spacing w:after="0" w:line="240" w:lineRule="auto"/>
              <w:rPr>
                <w:bCs/>
              </w:rPr>
            </w:pPr>
            <w:r w:rsidRPr="00335E42">
              <w:rPr>
                <w:bCs/>
              </w:rPr>
              <w:t xml:space="preserve">__.__.____.- </w:t>
            </w:r>
          </w:p>
          <w:p w:rsidR="00CD4E33" w:rsidRPr="00335E42" w:rsidRDefault="00CD4E33" w:rsidP="00FD10E6">
            <w:pPr>
              <w:spacing w:after="0" w:line="240" w:lineRule="auto"/>
              <w:rPr>
                <w:bCs/>
              </w:rPr>
            </w:pPr>
            <w:r w:rsidRPr="00335E42">
              <w:rPr>
                <w:bCs/>
              </w:rPr>
              <w:t>__.__.____.</w:t>
            </w:r>
          </w:p>
        </w:tc>
        <w:tc>
          <w:tcPr>
            <w:tcW w:w="1701" w:type="dxa"/>
            <w:shd w:val="clear" w:color="auto" w:fill="auto"/>
          </w:tcPr>
          <w:p w:rsidR="00CD4E33" w:rsidRPr="00335E42" w:rsidRDefault="00CD4E33" w:rsidP="00FD10E6">
            <w:pPr>
              <w:spacing w:after="0" w:line="240" w:lineRule="auto"/>
              <w:rPr>
                <w:bCs/>
              </w:rPr>
            </w:pPr>
          </w:p>
        </w:tc>
        <w:tc>
          <w:tcPr>
            <w:tcW w:w="4536" w:type="dxa"/>
            <w:shd w:val="clear" w:color="auto" w:fill="auto"/>
          </w:tcPr>
          <w:p w:rsidR="00CD4E33" w:rsidRPr="00335E42" w:rsidRDefault="00CD4E33" w:rsidP="00FD10E6">
            <w:pPr>
              <w:spacing w:after="0" w:line="240" w:lineRule="auto"/>
              <w:rPr>
                <w:bCs/>
              </w:rPr>
            </w:pPr>
          </w:p>
          <w:p w:rsidR="00CD4E33" w:rsidRPr="00335E42" w:rsidRDefault="00CD4E33" w:rsidP="00FD10E6">
            <w:pPr>
              <w:spacing w:after="0" w:line="240" w:lineRule="auto"/>
              <w:rPr>
                <w:bCs/>
              </w:rPr>
            </w:pPr>
          </w:p>
          <w:p w:rsidR="00CD4E33" w:rsidRPr="00335E42" w:rsidRDefault="00CD4E33" w:rsidP="00FD10E6">
            <w:pPr>
              <w:spacing w:after="0" w:line="240" w:lineRule="auto"/>
              <w:rPr>
                <w:bCs/>
              </w:rPr>
            </w:pPr>
          </w:p>
          <w:p w:rsidR="00CD4E33" w:rsidRPr="00335E42" w:rsidRDefault="00CD4E33" w:rsidP="00FD10E6">
            <w:pPr>
              <w:spacing w:after="0" w:line="240" w:lineRule="auto"/>
              <w:rPr>
                <w:bCs/>
              </w:rPr>
            </w:pPr>
          </w:p>
        </w:tc>
        <w:tc>
          <w:tcPr>
            <w:tcW w:w="1800" w:type="dxa"/>
            <w:shd w:val="clear" w:color="auto" w:fill="auto"/>
          </w:tcPr>
          <w:p w:rsidR="00CD4E33" w:rsidRPr="00335E42" w:rsidRDefault="00CD4E33" w:rsidP="00FD10E6">
            <w:pPr>
              <w:spacing w:after="0" w:line="240" w:lineRule="auto"/>
              <w:rPr>
                <w:bCs/>
              </w:rPr>
            </w:pPr>
          </w:p>
          <w:p w:rsidR="00CD4E33" w:rsidRPr="00335E42" w:rsidRDefault="00CD4E33" w:rsidP="00FD10E6">
            <w:pPr>
              <w:spacing w:after="0" w:line="240" w:lineRule="auto"/>
              <w:rPr>
                <w:bCs/>
              </w:rPr>
            </w:pPr>
          </w:p>
          <w:p w:rsidR="00CD4E33" w:rsidRPr="00335E42" w:rsidRDefault="00CD4E33" w:rsidP="00FD10E6">
            <w:pPr>
              <w:spacing w:after="0" w:line="240" w:lineRule="auto"/>
              <w:rPr>
                <w:bCs/>
              </w:rPr>
            </w:pPr>
          </w:p>
          <w:p w:rsidR="00CD4E33" w:rsidRPr="00335E42" w:rsidRDefault="00CD4E33" w:rsidP="00FD10E6">
            <w:pPr>
              <w:spacing w:after="0" w:line="240" w:lineRule="auto"/>
              <w:rPr>
                <w:bCs/>
              </w:rPr>
            </w:pPr>
          </w:p>
        </w:tc>
        <w:tc>
          <w:tcPr>
            <w:tcW w:w="2700" w:type="dxa"/>
            <w:shd w:val="clear" w:color="auto" w:fill="auto"/>
          </w:tcPr>
          <w:p w:rsidR="00CD4E33" w:rsidRPr="00335E42" w:rsidRDefault="00CD4E33" w:rsidP="00FD10E6">
            <w:pPr>
              <w:spacing w:after="0" w:line="240" w:lineRule="auto"/>
              <w:rPr>
                <w:bCs/>
              </w:rPr>
            </w:pPr>
          </w:p>
          <w:p w:rsidR="00CD4E33" w:rsidRPr="00335E42" w:rsidRDefault="00CD4E33" w:rsidP="00FD10E6">
            <w:pPr>
              <w:spacing w:after="0" w:line="240" w:lineRule="auto"/>
              <w:rPr>
                <w:bCs/>
              </w:rPr>
            </w:pPr>
          </w:p>
          <w:p w:rsidR="00CD4E33" w:rsidRPr="00335E42" w:rsidRDefault="00CD4E33" w:rsidP="00FD10E6">
            <w:pPr>
              <w:spacing w:after="0" w:line="240" w:lineRule="auto"/>
              <w:rPr>
                <w:bCs/>
              </w:rPr>
            </w:pPr>
          </w:p>
          <w:p w:rsidR="00CD4E33" w:rsidRPr="00335E42" w:rsidRDefault="00CD4E33" w:rsidP="00FD10E6">
            <w:pPr>
              <w:spacing w:after="0" w:line="240" w:lineRule="auto"/>
              <w:rPr>
                <w:bCs/>
              </w:rPr>
            </w:pPr>
          </w:p>
        </w:tc>
        <w:tc>
          <w:tcPr>
            <w:tcW w:w="2340" w:type="dxa"/>
            <w:shd w:val="clear" w:color="auto" w:fill="auto"/>
          </w:tcPr>
          <w:p w:rsidR="00CD4E33" w:rsidRPr="00335E42" w:rsidRDefault="00CD4E33" w:rsidP="00FD10E6">
            <w:pPr>
              <w:spacing w:after="0" w:line="240" w:lineRule="auto"/>
              <w:rPr>
                <w:bCs/>
              </w:rPr>
            </w:pPr>
          </w:p>
          <w:p w:rsidR="00CD4E33" w:rsidRPr="00335E42" w:rsidRDefault="00CD4E33" w:rsidP="00FD10E6">
            <w:pPr>
              <w:spacing w:after="0" w:line="240" w:lineRule="auto"/>
              <w:rPr>
                <w:bCs/>
              </w:rPr>
            </w:pPr>
          </w:p>
          <w:p w:rsidR="00CD4E33" w:rsidRPr="00335E42" w:rsidRDefault="00CD4E33" w:rsidP="00FD10E6">
            <w:pPr>
              <w:spacing w:after="0" w:line="240" w:lineRule="auto"/>
              <w:rPr>
                <w:bCs/>
              </w:rPr>
            </w:pPr>
          </w:p>
          <w:p w:rsidR="00CD4E33" w:rsidRPr="00335E42" w:rsidRDefault="00CD4E33" w:rsidP="00FD10E6">
            <w:pPr>
              <w:spacing w:after="0" w:line="240" w:lineRule="auto"/>
              <w:rPr>
                <w:bCs/>
              </w:rPr>
            </w:pPr>
          </w:p>
        </w:tc>
      </w:tr>
      <w:tr w:rsidR="00CD4E33" w:rsidRPr="00335E42" w:rsidTr="00FD10E6">
        <w:tc>
          <w:tcPr>
            <w:tcW w:w="870" w:type="dxa"/>
            <w:shd w:val="clear" w:color="auto" w:fill="auto"/>
          </w:tcPr>
          <w:p w:rsidR="00CD4E33" w:rsidRPr="00335E42" w:rsidRDefault="00CD4E33" w:rsidP="00FD10E6">
            <w:pPr>
              <w:spacing w:after="0" w:line="240" w:lineRule="auto"/>
              <w:jc w:val="center"/>
              <w:rPr>
                <w:bCs/>
              </w:rPr>
            </w:pPr>
            <w:r w:rsidRPr="00335E42">
              <w:rPr>
                <w:bCs/>
              </w:rPr>
              <w:t>2.</w:t>
            </w:r>
          </w:p>
        </w:tc>
        <w:tc>
          <w:tcPr>
            <w:tcW w:w="1551" w:type="dxa"/>
            <w:shd w:val="clear" w:color="auto" w:fill="auto"/>
          </w:tcPr>
          <w:p w:rsidR="00CD4E33" w:rsidRPr="00335E42" w:rsidRDefault="00CD4E33" w:rsidP="00FD10E6">
            <w:pPr>
              <w:spacing w:after="0" w:line="240" w:lineRule="auto"/>
              <w:rPr>
                <w:bCs/>
              </w:rPr>
            </w:pPr>
            <w:r w:rsidRPr="00335E42">
              <w:rPr>
                <w:bCs/>
              </w:rPr>
              <w:t xml:space="preserve">__.__.____.- </w:t>
            </w:r>
          </w:p>
          <w:p w:rsidR="00CD4E33" w:rsidRPr="00335E42" w:rsidRDefault="00CD4E33" w:rsidP="00FD10E6">
            <w:pPr>
              <w:spacing w:after="0" w:line="240" w:lineRule="auto"/>
              <w:rPr>
                <w:bCs/>
              </w:rPr>
            </w:pPr>
            <w:r w:rsidRPr="00335E42">
              <w:rPr>
                <w:bCs/>
              </w:rPr>
              <w:t>__.__.____.</w:t>
            </w:r>
          </w:p>
        </w:tc>
        <w:tc>
          <w:tcPr>
            <w:tcW w:w="1701" w:type="dxa"/>
            <w:shd w:val="clear" w:color="auto" w:fill="auto"/>
          </w:tcPr>
          <w:p w:rsidR="00CD4E33" w:rsidRPr="00335E42" w:rsidRDefault="00CD4E33" w:rsidP="00FD10E6">
            <w:pPr>
              <w:spacing w:after="0" w:line="240" w:lineRule="auto"/>
              <w:rPr>
                <w:bCs/>
              </w:rPr>
            </w:pPr>
          </w:p>
        </w:tc>
        <w:tc>
          <w:tcPr>
            <w:tcW w:w="4536" w:type="dxa"/>
            <w:shd w:val="clear" w:color="auto" w:fill="auto"/>
          </w:tcPr>
          <w:p w:rsidR="00CD4E33" w:rsidRPr="00335E42" w:rsidRDefault="00CD4E33" w:rsidP="00FD10E6">
            <w:pPr>
              <w:spacing w:after="0" w:line="240" w:lineRule="auto"/>
              <w:rPr>
                <w:bCs/>
              </w:rPr>
            </w:pPr>
          </w:p>
          <w:p w:rsidR="00CD4E33" w:rsidRPr="00335E42" w:rsidRDefault="00CD4E33" w:rsidP="00FD10E6">
            <w:pPr>
              <w:spacing w:after="0" w:line="240" w:lineRule="auto"/>
              <w:rPr>
                <w:bCs/>
              </w:rPr>
            </w:pPr>
          </w:p>
          <w:p w:rsidR="00CD4E33" w:rsidRPr="00335E42" w:rsidRDefault="00CD4E33" w:rsidP="00FD10E6">
            <w:pPr>
              <w:spacing w:after="0" w:line="240" w:lineRule="auto"/>
              <w:rPr>
                <w:bCs/>
              </w:rPr>
            </w:pPr>
          </w:p>
          <w:p w:rsidR="00CD4E33" w:rsidRPr="00335E42" w:rsidRDefault="00CD4E33" w:rsidP="00FD10E6">
            <w:pPr>
              <w:spacing w:after="0" w:line="240" w:lineRule="auto"/>
              <w:rPr>
                <w:bCs/>
              </w:rPr>
            </w:pPr>
          </w:p>
        </w:tc>
        <w:tc>
          <w:tcPr>
            <w:tcW w:w="1800" w:type="dxa"/>
            <w:shd w:val="clear" w:color="auto" w:fill="auto"/>
          </w:tcPr>
          <w:p w:rsidR="00CD4E33" w:rsidRPr="00335E42" w:rsidRDefault="00CD4E33" w:rsidP="00FD10E6">
            <w:pPr>
              <w:spacing w:after="0" w:line="240" w:lineRule="auto"/>
              <w:rPr>
                <w:bCs/>
              </w:rPr>
            </w:pPr>
          </w:p>
          <w:p w:rsidR="00CD4E33" w:rsidRPr="00335E42" w:rsidRDefault="00CD4E33" w:rsidP="00FD10E6">
            <w:pPr>
              <w:spacing w:after="0" w:line="240" w:lineRule="auto"/>
              <w:rPr>
                <w:bCs/>
              </w:rPr>
            </w:pPr>
          </w:p>
          <w:p w:rsidR="00CD4E33" w:rsidRPr="00335E42" w:rsidRDefault="00CD4E33" w:rsidP="00FD10E6">
            <w:pPr>
              <w:spacing w:after="0" w:line="240" w:lineRule="auto"/>
              <w:rPr>
                <w:bCs/>
              </w:rPr>
            </w:pPr>
          </w:p>
          <w:p w:rsidR="00CD4E33" w:rsidRPr="00335E42" w:rsidRDefault="00CD4E33" w:rsidP="00FD10E6">
            <w:pPr>
              <w:spacing w:after="0" w:line="240" w:lineRule="auto"/>
              <w:rPr>
                <w:bCs/>
              </w:rPr>
            </w:pPr>
          </w:p>
        </w:tc>
        <w:tc>
          <w:tcPr>
            <w:tcW w:w="2700" w:type="dxa"/>
            <w:shd w:val="clear" w:color="auto" w:fill="auto"/>
          </w:tcPr>
          <w:p w:rsidR="00CD4E33" w:rsidRPr="00335E42" w:rsidRDefault="00CD4E33" w:rsidP="00FD10E6">
            <w:pPr>
              <w:spacing w:after="0" w:line="240" w:lineRule="auto"/>
              <w:rPr>
                <w:bCs/>
              </w:rPr>
            </w:pPr>
          </w:p>
          <w:p w:rsidR="00CD4E33" w:rsidRPr="00335E42" w:rsidRDefault="00CD4E33" w:rsidP="00FD10E6">
            <w:pPr>
              <w:spacing w:after="0" w:line="240" w:lineRule="auto"/>
              <w:rPr>
                <w:bCs/>
              </w:rPr>
            </w:pPr>
          </w:p>
          <w:p w:rsidR="00CD4E33" w:rsidRPr="00335E42" w:rsidRDefault="00CD4E33" w:rsidP="00FD10E6">
            <w:pPr>
              <w:spacing w:after="0" w:line="240" w:lineRule="auto"/>
              <w:rPr>
                <w:bCs/>
              </w:rPr>
            </w:pPr>
          </w:p>
          <w:p w:rsidR="00CD4E33" w:rsidRPr="00335E42" w:rsidRDefault="00CD4E33" w:rsidP="00FD10E6">
            <w:pPr>
              <w:spacing w:after="0" w:line="240" w:lineRule="auto"/>
              <w:rPr>
                <w:bCs/>
              </w:rPr>
            </w:pPr>
          </w:p>
        </w:tc>
        <w:tc>
          <w:tcPr>
            <w:tcW w:w="2340" w:type="dxa"/>
            <w:shd w:val="clear" w:color="auto" w:fill="auto"/>
          </w:tcPr>
          <w:p w:rsidR="00CD4E33" w:rsidRPr="00335E42" w:rsidRDefault="00CD4E33" w:rsidP="00FD10E6">
            <w:pPr>
              <w:spacing w:after="0" w:line="240" w:lineRule="auto"/>
              <w:rPr>
                <w:bCs/>
              </w:rPr>
            </w:pPr>
          </w:p>
          <w:p w:rsidR="00CD4E33" w:rsidRPr="00335E42" w:rsidRDefault="00CD4E33" w:rsidP="00FD10E6">
            <w:pPr>
              <w:spacing w:after="0" w:line="240" w:lineRule="auto"/>
              <w:rPr>
                <w:bCs/>
              </w:rPr>
            </w:pPr>
          </w:p>
          <w:p w:rsidR="00CD4E33" w:rsidRPr="00335E42" w:rsidRDefault="00CD4E33" w:rsidP="00FD10E6">
            <w:pPr>
              <w:spacing w:after="0" w:line="240" w:lineRule="auto"/>
              <w:rPr>
                <w:bCs/>
              </w:rPr>
            </w:pPr>
          </w:p>
          <w:p w:rsidR="00CD4E33" w:rsidRPr="00335E42" w:rsidRDefault="00CD4E33" w:rsidP="00FD10E6">
            <w:pPr>
              <w:spacing w:after="0" w:line="240" w:lineRule="auto"/>
              <w:rPr>
                <w:bCs/>
              </w:rPr>
            </w:pPr>
          </w:p>
        </w:tc>
      </w:tr>
      <w:tr w:rsidR="00CD4E33" w:rsidRPr="00335E42" w:rsidTr="00FD10E6">
        <w:tc>
          <w:tcPr>
            <w:tcW w:w="870" w:type="dxa"/>
            <w:shd w:val="clear" w:color="auto" w:fill="auto"/>
          </w:tcPr>
          <w:p w:rsidR="00CD4E33" w:rsidRPr="00335E42" w:rsidRDefault="00CD4E33" w:rsidP="00FD10E6">
            <w:pPr>
              <w:spacing w:after="0" w:line="240" w:lineRule="auto"/>
              <w:jc w:val="center"/>
              <w:rPr>
                <w:bCs/>
              </w:rPr>
            </w:pPr>
            <w:r w:rsidRPr="00335E42">
              <w:rPr>
                <w:bCs/>
              </w:rPr>
              <w:t>3.</w:t>
            </w:r>
          </w:p>
        </w:tc>
        <w:tc>
          <w:tcPr>
            <w:tcW w:w="1551" w:type="dxa"/>
            <w:shd w:val="clear" w:color="auto" w:fill="auto"/>
          </w:tcPr>
          <w:p w:rsidR="00CD4E33" w:rsidRPr="00335E42" w:rsidRDefault="00CD4E33" w:rsidP="00FD10E6">
            <w:pPr>
              <w:spacing w:after="0" w:line="240" w:lineRule="auto"/>
              <w:rPr>
                <w:bCs/>
              </w:rPr>
            </w:pPr>
            <w:r w:rsidRPr="00335E42">
              <w:rPr>
                <w:bCs/>
              </w:rPr>
              <w:t xml:space="preserve">__.__.____.- </w:t>
            </w:r>
          </w:p>
          <w:p w:rsidR="00CD4E33" w:rsidRPr="00335E42" w:rsidRDefault="00CD4E33" w:rsidP="00FD10E6">
            <w:pPr>
              <w:spacing w:after="0" w:line="240" w:lineRule="auto"/>
              <w:rPr>
                <w:bCs/>
              </w:rPr>
            </w:pPr>
            <w:r w:rsidRPr="00335E42">
              <w:rPr>
                <w:bCs/>
              </w:rPr>
              <w:t>__.__.____.</w:t>
            </w:r>
          </w:p>
        </w:tc>
        <w:tc>
          <w:tcPr>
            <w:tcW w:w="1701" w:type="dxa"/>
            <w:shd w:val="clear" w:color="auto" w:fill="auto"/>
          </w:tcPr>
          <w:p w:rsidR="00CD4E33" w:rsidRPr="00335E42" w:rsidRDefault="00CD4E33" w:rsidP="00FD10E6">
            <w:pPr>
              <w:spacing w:after="0" w:line="240" w:lineRule="auto"/>
              <w:rPr>
                <w:bCs/>
              </w:rPr>
            </w:pPr>
          </w:p>
        </w:tc>
        <w:tc>
          <w:tcPr>
            <w:tcW w:w="4536" w:type="dxa"/>
            <w:shd w:val="clear" w:color="auto" w:fill="auto"/>
          </w:tcPr>
          <w:p w:rsidR="00CD4E33" w:rsidRPr="00335E42" w:rsidRDefault="00CD4E33" w:rsidP="00FD10E6">
            <w:pPr>
              <w:spacing w:after="0" w:line="240" w:lineRule="auto"/>
              <w:rPr>
                <w:bCs/>
              </w:rPr>
            </w:pPr>
          </w:p>
          <w:p w:rsidR="00CD4E33" w:rsidRPr="00335E42" w:rsidRDefault="00CD4E33" w:rsidP="00FD10E6">
            <w:pPr>
              <w:spacing w:after="0" w:line="240" w:lineRule="auto"/>
              <w:rPr>
                <w:bCs/>
              </w:rPr>
            </w:pPr>
          </w:p>
          <w:p w:rsidR="00CD4E33" w:rsidRPr="00335E42" w:rsidRDefault="00CD4E33" w:rsidP="00FD10E6">
            <w:pPr>
              <w:spacing w:after="0" w:line="240" w:lineRule="auto"/>
              <w:rPr>
                <w:bCs/>
              </w:rPr>
            </w:pPr>
          </w:p>
          <w:p w:rsidR="00CD4E33" w:rsidRPr="00335E42" w:rsidRDefault="00CD4E33" w:rsidP="00FD10E6">
            <w:pPr>
              <w:spacing w:after="0" w:line="240" w:lineRule="auto"/>
              <w:rPr>
                <w:bCs/>
              </w:rPr>
            </w:pPr>
          </w:p>
        </w:tc>
        <w:tc>
          <w:tcPr>
            <w:tcW w:w="1800" w:type="dxa"/>
            <w:shd w:val="clear" w:color="auto" w:fill="auto"/>
          </w:tcPr>
          <w:p w:rsidR="00CD4E33" w:rsidRPr="00335E42" w:rsidRDefault="00CD4E33" w:rsidP="00FD10E6">
            <w:pPr>
              <w:spacing w:after="0" w:line="240" w:lineRule="auto"/>
              <w:rPr>
                <w:bCs/>
              </w:rPr>
            </w:pPr>
          </w:p>
          <w:p w:rsidR="00CD4E33" w:rsidRPr="00335E42" w:rsidRDefault="00CD4E33" w:rsidP="00FD10E6">
            <w:pPr>
              <w:spacing w:after="0" w:line="240" w:lineRule="auto"/>
              <w:rPr>
                <w:bCs/>
              </w:rPr>
            </w:pPr>
          </w:p>
          <w:p w:rsidR="00CD4E33" w:rsidRPr="00335E42" w:rsidRDefault="00CD4E33" w:rsidP="00FD10E6">
            <w:pPr>
              <w:spacing w:after="0" w:line="240" w:lineRule="auto"/>
              <w:rPr>
                <w:bCs/>
              </w:rPr>
            </w:pPr>
          </w:p>
          <w:p w:rsidR="00CD4E33" w:rsidRPr="00335E42" w:rsidRDefault="00CD4E33" w:rsidP="00FD10E6">
            <w:pPr>
              <w:spacing w:after="0" w:line="240" w:lineRule="auto"/>
              <w:rPr>
                <w:bCs/>
              </w:rPr>
            </w:pPr>
          </w:p>
        </w:tc>
        <w:tc>
          <w:tcPr>
            <w:tcW w:w="2700" w:type="dxa"/>
            <w:shd w:val="clear" w:color="auto" w:fill="auto"/>
          </w:tcPr>
          <w:p w:rsidR="00CD4E33" w:rsidRPr="00335E42" w:rsidRDefault="00CD4E33" w:rsidP="00FD10E6">
            <w:pPr>
              <w:spacing w:after="0" w:line="240" w:lineRule="auto"/>
              <w:rPr>
                <w:bCs/>
              </w:rPr>
            </w:pPr>
          </w:p>
          <w:p w:rsidR="00CD4E33" w:rsidRPr="00335E42" w:rsidRDefault="00CD4E33" w:rsidP="00FD10E6">
            <w:pPr>
              <w:spacing w:after="0" w:line="240" w:lineRule="auto"/>
              <w:rPr>
                <w:bCs/>
              </w:rPr>
            </w:pPr>
          </w:p>
          <w:p w:rsidR="00CD4E33" w:rsidRPr="00335E42" w:rsidRDefault="00CD4E33" w:rsidP="00FD10E6">
            <w:pPr>
              <w:spacing w:after="0" w:line="240" w:lineRule="auto"/>
              <w:rPr>
                <w:bCs/>
              </w:rPr>
            </w:pPr>
          </w:p>
          <w:p w:rsidR="00CD4E33" w:rsidRPr="00335E42" w:rsidRDefault="00CD4E33" w:rsidP="00FD10E6">
            <w:pPr>
              <w:spacing w:after="0" w:line="240" w:lineRule="auto"/>
              <w:rPr>
                <w:bCs/>
              </w:rPr>
            </w:pPr>
          </w:p>
        </w:tc>
        <w:tc>
          <w:tcPr>
            <w:tcW w:w="2340" w:type="dxa"/>
            <w:shd w:val="clear" w:color="auto" w:fill="auto"/>
          </w:tcPr>
          <w:p w:rsidR="00CD4E33" w:rsidRPr="00335E42" w:rsidRDefault="00CD4E33" w:rsidP="00FD10E6">
            <w:pPr>
              <w:spacing w:after="0" w:line="240" w:lineRule="auto"/>
              <w:rPr>
                <w:bCs/>
              </w:rPr>
            </w:pPr>
          </w:p>
          <w:p w:rsidR="00CD4E33" w:rsidRPr="00335E42" w:rsidRDefault="00CD4E33" w:rsidP="00FD10E6">
            <w:pPr>
              <w:spacing w:after="0" w:line="240" w:lineRule="auto"/>
              <w:rPr>
                <w:bCs/>
              </w:rPr>
            </w:pPr>
          </w:p>
          <w:p w:rsidR="00CD4E33" w:rsidRPr="00335E42" w:rsidRDefault="00CD4E33" w:rsidP="00FD10E6">
            <w:pPr>
              <w:spacing w:after="0" w:line="240" w:lineRule="auto"/>
              <w:rPr>
                <w:bCs/>
              </w:rPr>
            </w:pPr>
          </w:p>
          <w:p w:rsidR="00CD4E33" w:rsidRPr="00335E42" w:rsidRDefault="00CD4E33" w:rsidP="00FD10E6">
            <w:pPr>
              <w:spacing w:after="0" w:line="240" w:lineRule="auto"/>
              <w:rPr>
                <w:bCs/>
              </w:rPr>
            </w:pPr>
          </w:p>
        </w:tc>
      </w:tr>
    </w:tbl>
    <w:p w:rsidR="00CD4E33" w:rsidRPr="00335E42" w:rsidRDefault="00CD4E33" w:rsidP="00CD4E33">
      <w:pPr>
        <w:spacing w:line="240" w:lineRule="auto"/>
        <w:jc w:val="center"/>
        <w:rPr>
          <w:bCs/>
        </w:rPr>
      </w:pPr>
    </w:p>
    <w:p w:rsidR="00010294" w:rsidRDefault="00C73099">
      <w:pPr>
        <w:rPr>
          <w:rFonts w:eastAsiaTheme="majorEastAsia" w:cs="Times New Roman"/>
          <w:b/>
          <w:bCs/>
          <w:iCs/>
          <w:sz w:val="40"/>
          <w:szCs w:val="40"/>
        </w:rPr>
      </w:pPr>
      <w:r w:rsidRPr="00C73099">
        <w:t>Pretendenta vai tā pilnvarotās personas paraksts, tā atšifrējums, datums, zīmogs</w:t>
      </w:r>
      <w:r w:rsidR="00010294">
        <w:rPr>
          <w:rFonts w:cs="Times New Roman"/>
          <w:iCs/>
          <w:sz w:val="40"/>
          <w:szCs w:val="40"/>
        </w:rPr>
        <w:br w:type="page"/>
      </w:r>
    </w:p>
    <w:p w:rsidR="00C73099" w:rsidRPr="001371C5" w:rsidRDefault="00C73099" w:rsidP="00C73099">
      <w:pPr>
        <w:jc w:val="right"/>
        <w:rPr>
          <w:rFonts w:cs="Times New Roman"/>
          <w:szCs w:val="24"/>
        </w:rPr>
      </w:pPr>
      <w:r>
        <w:rPr>
          <w:b/>
          <w:bCs/>
          <w:kern w:val="1"/>
          <w:sz w:val="20"/>
          <w:szCs w:val="20"/>
          <w:lang w:eastAsia="ar-SA"/>
        </w:rPr>
        <w:lastRenderedPageBreak/>
        <w:t>7</w:t>
      </w:r>
      <w:r w:rsidRPr="001371C5">
        <w:rPr>
          <w:b/>
          <w:bCs/>
          <w:kern w:val="1"/>
          <w:sz w:val="20"/>
          <w:szCs w:val="20"/>
          <w:lang w:eastAsia="ar-SA"/>
        </w:rPr>
        <w:t>. pielikums</w:t>
      </w:r>
    </w:p>
    <w:p w:rsidR="00C73099" w:rsidRDefault="00C73099" w:rsidP="00C73099">
      <w:pPr>
        <w:pStyle w:val="BodyText"/>
        <w:jc w:val="right"/>
        <w:rPr>
          <w:bCs/>
          <w:sz w:val="22"/>
          <w:szCs w:val="22"/>
          <w:lang w:val="lv-LV"/>
        </w:rPr>
      </w:pPr>
      <w:proofErr w:type="spellStart"/>
      <w:r w:rsidRPr="001371C5">
        <w:rPr>
          <w:sz w:val="22"/>
          <w:szCs w:val="22"/>
          <w:lang w:val="lv-LV" w:eastAsia="ar-SA"/>
        </w:rPr>
        <w:t>Iepirkuma</w:t>
      </w:r>
      <w:r w:rsidRPr="001371C5">
        <w:rPr>
          <w:smallCaps/>
          <w:sz w:val="22"/>
          <w:szCs w:val="22"/>
          <w:lang w:val="lv-LV"/>
        </w:rPr>
        <w:t>„</w:t>
      </w:r>
      <w:r w:rsidRPr="001371C5">
        <w:rPr>
          <w:bCs/>
          <w:sz w:val="22"/>
          <w:szCs w:val="22"/>
          <w:lang w:val="lv-LV"/>
        </w:rPr>
        <w:t>Publicitātes</w:t>
      </w:r>
      <w:proofErr w:type="spellEnd"/>
      <w:r w:rsidRPr="001371C5">
        <w:rPr>
          <w:bCs/>
          <w:sz w:val="22"/>
          <w:szCs w:val="22"/>
          <w:lang w:val="lv-LV"/>
        </w:rPr>
        <w:t xml:space="preserve"> materiālu dizaina un mājas lapas </w:t>
      </w:r>
    </w:p>
    <w:p w:rsidR="00C73099" w:rsidRDefault="00C73099" w:rsidP="00C73099">
      <w:pPr>
        <w:pStyle w:val="BodyText"/>
        <w:jc w:val="right"/>
        <w:rPr>
          <w:color w:val="000000"/>
          <w:sz w:val="22"/>
          <w:szCs w:val="22"/>
          <w:shd w:val="clear" w:color="auto" w:fill="FFFFFF"/>
          <w:lang w:val="lv-LV"/>
        </w:rPr>
      </w:pPr>
      <w:r w:rsidRPr="001371C5">
        <w:rPr>
          <w:bCs/>
          <w:sz w:val="22"/>
          <w:szCs w:val="22"/>
          <w:lang w:val="lv-LV"/>
        </w:rPr>
        <w:t xml:space="preserve">izstrāde projektam </w:t>
      </w:r>
      <w:r w:rsidRPr="001371C5">
        <w:rPr>
          <w:iCs/>
          <w:sz w:val="22"/>
          <w:szCs w:val="22"/>
          <w:lang w:val="lv-LV"/>
        </w:rPr>
        <w:t>„</w:t>
      </w:r>
      <w:r w:rsidRPr="001371C5">
        <w:rPr>
          <w:color w:val="000000"/>
          <w:sz w:val="22"/>
          <w:szCs w:val="22"/>
          <w:shd w:val="clear" w:color="auto" w:fill="FFFFFF"/>
          <w:lang w:val="lv-LV"/>
        </w:rPr>
        <w:t xml:space="preserve">Senioru tūrisma attīstība nomaļos </w:t>
      </w:r>
    </w:p>
    <w:p w:rsidR="00C73099" w:rsidRPr="001371C5" w:rsidRDefault="00C73099" w:rsidP="00C73099">
      <w:pPr>
        <w:pStyle w:val="BodyText"/>
        <w:jc w:val="right"/>
        <w:rPr>
          <w:sz w:val="22"/>
          <w:szCs w:val="22"/>
          <w:lang w:val="lv-LV" w:eastAsia="ar-SA"/>
        </w:rPr>
      </w:pPr>
      <w:r w:rsidRPr="001371C5">
        <w:rPr>
          <w:color w:val="000000"/>
          <w:sz w:val="22"/>
          <w:szCs w:val="22"/>
          <w:shd w:val="clear" w:color="auto" w:fill="FFFFFF"/>
          <w:lang w:val="lv-LV"/>
        </w:rPr>
        <w:t>reģionos</w:t>
      </w:r>
      <w:r w:rsidRPr="001371C5">
        <w:rPr>
          <w:smallCaps/>
          <w:sz w:val="22"/>
          <w:szCs w:val="22"/>
          <w:lang w:val="lv-LV"/>
        </w:rPr>
        <w:t>”</w:t>
      </w:r>
      <w:r>
        <w:rPr>
          <w:sz w:val="22"/>
          <w:szCs w:val="22"/>
          <w:lang w:val="lv-LV" w:eastAsia="ar-SA"/>
        </w:rPr>
        <w:t xml:space="preserve"> </w:t>
      </w:r>
      <w:r w:rsidRPr="001371C5">
        <w:rPr>
          <w:sz w:val="22"/>
          <w:szCs w:val="22"/>
          <w:lang w:val="lv-LV" w:eastAsia="ar-SA"/>
        </w:rPr>
        <w:t>noliku</w:t>
      </w:r>
      <w:proofErr w:type="spellStart"/>
      <w:r w:rsidRPr="001371C5">
        <w:rPr>
          <w:sz w:val="22"/>
          <w:szCs w:val="22"/>
          <w:lang w:eastAsia="ar-SA"/>
        </w:rPr>
        <w:t>mam</w:t>
      </w:r>
      <w:proofErr w:type="spellEnd"/>
      <w:r w:rsidRPr="001371C5">
        <w:rPr>
          <w:sz w:val="22"/>
          <w:szCs w:val="22"/>
          <w:lang w:eastAsia="ar-SA"/>
        </w:rPr>
        <w:t xml:space="preserve"> </w:t>
      </w:r>
    </w:p>
    <w:p w:rsidR="00C73099" w:rsidRPr="00C73099" w:rsidRDefault="00C73099" w:rsidP="00C73099">
      <w:pPr>
        <w:jc w:val="right"/>
        <w:rPr>
          <w:sz w:val="22"/>
        </w:rPr>
      </w:pPr>
      <w:r>
        <w:rPr>
          <w:sz w:val="22"/>
          <w:lang w:eastAsia="ar-SA"/>
        </w:rPr>
        <w:t xml:space="preserve">Iepirkuma identifikācijas Nr. </w:t>
      </w:r>
      <w:r w:rsidRPr="001371C5">
        <w:rPr>
          <w:sz w:val="22"/>
        </w:rPr>
        <w:t>VPR/2012/19/</w:t>
      </w:r>
      <w:proofErr w:type="spellStart"/>
      <w:r>
        <w:rPr>
          <w:sz w:val="22"/>
        </w:rPr>
        <w:t>Tourage</w:t>
      </w:r>
      <w:proofErr w:type="spellEnd"/>
    </w:p>
    <w:p w:rsidR="00D97A00" w:rsidRPr="00D97A00" w:rsidRDefault="00D97A00" w:rsidP="00D97A00">
      <w:pPr>
        <w:pStyle w:val="Heading1"/>
        <w:numPr>
          <w:ilvl w:val="0"/>
          <w:numId w:val="0"/>
        </w:numPr>
        <w:ind w:left="432"/>
        <w:jc w:val="center"/>
        <w:rPr>
          <w:rFonts w:ascii="Times New Roman" w:hAnsi="Times New Roman" w:cs="Times New Roman"/>
          <w:iCs/>
          <w:color w:val="auto"/>
          <w:sz w:val="40"/>
          <w:szCs w:val="40"/>
        </w:rPr>
      </w:pPr>
      <w:r w:rsidRPr="00D97A00">
        <w:rPr>
          <w:rFonts w:ascii="Times New Roman" w:hAnsi="Times New Roman" w:cs="Times New Roman"/>
          <w:iCs/>
          <w:color w:val="auto"/>
          <w:sz w:val="40"/>
          <w:szCs w:val="40"/>
        </w:rPr>
        <w:t xml:space="preserve">Līgums </w:t>
      </w:r>
      <w:r w:rsidRPr="00D97A00">
        <w:rPr>
          <w:rFonts w:ascii="Times New Roman" w:hAnsi="Times New Roman" w:cs="Times New Roman"/>
          <w:i/>
          <w:iCs/>
          <w:color w:val="auto"/>
          <w:sz w:val="40"/>
          <w:szCs w:val="40"/>
        </w:rPr>
        <w:t>(projekts)</w:t>
      </w:r>
    </w:p>
    <w:p w:rsidR="00D97A00" w:rsidRPr="00591EC7" w:rsidRDefault="00D97A00" w:rsidP="00D97A00">
      <w:pPr>
        <w:jc w:val="both"/>
      </w:pPr>
    </w:p>
    <w:p w:rsidR="00D97A00" w:rsidRPr="00591EC7" w:rsidRDefault="00D97A00" w:rsidP="00D97A00">
      <w:pPr>
        <w:jc w:val="both"/>
      </w:pPr>
      <w:r>
        <w:t xml:space="preserve">Cēsīs, </w:t>
      </w:r>
      <w:r w:rsidRPr="00591EC7">
        <w:t>20</w:t>
      </w:r>
      <w:r>
        <w:t>12. gada ____. ___________</w:t>
      </w:r>
    </w:p>
    <w:p w:rsidR="00D97A00" w:rsidRPr="00591EC7" w:rsidRDefault="00D97A00" w:rsidP="00D97A00">
      <w:pPr>
        <w:pStyle w:val="Footer"/>
        <w:tabs>
          <w:tab w:val="clear" w:pos="4153"/>
          <w:tab w:val="clear" w:pos="8306"/>
        </w:tabs>
        <w:jc w:val="both"/>
      </w:pPr>
    </w:p>
    <w:p w:rsidR="00F177D3" w:rsidRDefault="00F177D3" w:rsidP="00F177D3">
      <w:pPr>
        <w:spacing w:before="120"/>
        <w:jc w:val="both"/>
      </w:pPr>
      <w:r w:rsidRPr="00754C46">
        <w:rPr>
          <w:b/>
        </w:rPr>
        <w:t>Vidzemes plānošanas reģions</w:t>
      </w:r>
      <w:r w:rsidRPr="00754C46">
        <w:t xml:space="preserve">, reģistrācijas nr. 90002180246, adrese - </w:t>
      </w:r>
      <w:proofErr w:type="spellStart"/>
      <w:r w:rsidRPr="00754C46">
        <w:t>J.Poruka</w:t>
      </w:r>
      <w:proofErr w:type="spellEnd"/>
      <w:r w:rsidRPr="00754C46">
        <w:t xml:space="preserve"> iela 8-108, Cēsis, Cēsu novads, LV 4101, turpmāk tekstā Pasūtītājs, tā Administrācijas vadītājas Gunas </w:t>
      </w:r>
      <w:proofErr w:type="spellStart"/>
      <w:r w:rsidRPr="00754C46">
        <w:t>Kalniņas</w:t>
      </w:r>
      <w:proofErr w:type="spellEnd"/>
      <w:r w:rsidRPr="00754C46">
        <w:t xml:space="preserve"> – Priedes personā, kura rīkojas saskaņā ar Nolikumu, no vienas puses, </w:t>
      </w:r>
    </w:p>
    <w:p w:rsidR="00D97A00" w:rsidRPr="00591EC7" w:rsidRDefault="00D97A00" w:rsidP="00D97A00">
      <w:pPr>
        <w:ind w:firstLine="720"/>
        <w:jc w:val="both"/>
      </w:pPr>
      <w:r w:rsidRPr="00591EC7">
        <w:t>un</w:t>
      </w:r>
      <w:r w:rsidRPr="00591EC7">
        <w:tab/>
      </w:r>
    </w:p>
    <w:p w:rsidR="00D97A00" w:rsidRPr="00F177D3" w:rsidRDefault="00D97A00" w:rsidP="00F177D3">
      <w:pPr>
        <w:ind w:firstLine="720"/>
        <w:jc w:val="both"/>
      </w:pPr>
      <w:r w:rsidRPr="00591EC7">
        <w:t xml:space="preserve">__________________, kuru saskaņā ar statūtiem/pilnvaru pārstāv tās </w:t>
      </w:r>
      <w:r w:rsidR="00F177D3">
        <w:t xml:space="preserve">______________, turpmāk tekstā </w:t>
      </w:r>
      <w:r w:rsidRPr="00F177D3">
        <w:rPr>
          <w:bCs/>
        </w:rPr>
        <w:t>Izpildītājs</w:t>
      </w:r>
      <w:r w:rsidRPr="00591EC7">
        <w:rPr>
          <w:i/>
          <w:iCs/>
        </w:rPr>
        <w:t xml:space="preserve">, </w:t>
      </w:r>
    </w:p>
    <w:p w:rsidR="00F177D3" w:rsidRDefault="00F177D3" w:rsidP="00F177D3">
      <w:pPr>
        <w:ind w:right="-1"/>
        <w:jc w:val="both"/>
      </w:pPr>
      <w:r w:rsidRPr="00754C46">
        <w:t>abi kopā un katrs atsevišķi saukta Puse (Puses)</w:t>
      </w:r>
      <w:r>
        <w:t>,</w:t>
      </w:r>
    </w:p>
    <w:p w:rsidR="00D97A00" w:rsidRPr="00F177D3" w:rsidRDefault="00D97A00" w:rsidP="00F177D3">
      <w:pPr>
        <w:ind w:right="-1"/>
        <w:jc w:val="both"/>
        <w:rPr>
          <w:bCs/>
          <w:szCs w:val="24"/>
        </w:rPr>
      </w:pPr>
      <w:r w:rsidRPr="00F177D3">
        <w:rPr>
          <w:bCs/>
        </w:rPr>
        <w:t>Pusēm</w:t>
      </w:r>
      <w:r w:rsidRPr="00591EC7">
        <w:t xml:space="preserve"> ņemot vērā, ka </w:t>
      </w:r>
      <w:r w:rsidRPr="00F177D3">
        <w:rPr>
          <w:bCs/>
        </w:rPr>
        <w:t>Izpildītājs</w:t>
      </w:r>
      <w:r w:rsidRPr="00F177D3">
        <w:t xml:space="preserve"> ir atzīts par uzvarētāju </w:t>
      </w:r>
      <w:r w:rsidRPr="00F177D3">
        <w:rPr>
          <w:bCs/>
        </w:rPr>
        <w:t>Pasūtītāja</w:t>
      </w:r>
      <w:r w:rsidRPr="00591EC7">
        <w:t xml:space="preserve"> rīkotajā </w:t>
      </w:r>
      <w:r>
        <w:t>iepirkumā</w:t>
      </w:r>
      <w:proofErr w:type="gramStart"/>
      <w:r>
        <w:t xml:space="preserve"> </w:t>
      </w:r>
      <w:r w:rsidRPr="00591EC7">
        <w:t xml:space="preserve"> </w:t>
      </w:r>
      <w:proofErr w:type="gramEnd"/>
      <w:r w:rsidR="00F177D3">
        <w:t>„</w:t>
      </w:r>
      <w:r w:rsidR="00F177D3" w:rsidRPr="00F330F6">
        <w:rPr>
          <w:bCs/>
          <w:szCs w:val="24"/>
        </w:rPr>
        <w:t xml:space="preserve">Publicitātes materiālu dizaina un mājas lapas izstrāde projektam </w:t>
      </w:r>
      <w:r w:rsidR="00F177D3" w:rsidRPr="00F330F6">
        <w:rPr>
          <w:iCs/>
          <w:szCs w:val="24"/>
        </w:rPr>
        <w:t>„</w:t>
      </w:r>
      <w:r w:rsidR="00F177D3" w:rsidRPr="00F330F6">
        <w:rPr>
          <w:color w:val="000000"/>
          <w:shd w:val="clear" w:color="auto" w:fill="FFFFFF"/>
        </w:rPr>
        <w:t xml:space="preserve">Senioru tūrisma </w:t>
      </w:r>
      <w:r w:rsidR="00F177D3" w:rsidRPr="00F330F6">
        <w:rPr>
          <w:color w:val="000000"/>
          <w:szCs w:val="24"/>
          <w:shd w:val="clear" w:color="auto" w:fill="FFFFFF"/>
        </w:rPr>
        <w:t>attīstība nomaļos reģionos</w:t>
      </w:r>
      <w:r w:rsidR="00F177D3" w:rsidRPr="00F330F6">
        <w:rPr>
          <w:bCs/>
          <w:szCs w:val="24"/>
        </w:rPr>
        <w:t>”</w:t>
      </w:r>
      <w:r w:rsidR="00F177D3">
        <w:rPr>
          <w:bCs/>
          <w:szCs w:val="24"/>
        </w:rPr>
        <w:t xml:space="preserve">” </w:t>
      </w:r>
      <w:r>
        <w:t>(</w:t>
      </w:r>
      <w:r w:rsidR="00F177D3" w:rsidRPr="00F177D3">
        <w:t>VPR/2012/19/</w:t>
      </w:r>
      <w:proofErr w:type="spellStart"/>
      <w:r w:rsidR="00F177D3" w:rsidRPr="00F177D3">
        <w:t>Tourage</w:t>
      </w:r>
      <w:proofErr w:type="spellEnd"/>
      <w:r w:rsidRPr="00591EC7">
        <w:t>) turpmāk tekstā saukts “</w:t>
      </w:r>
      <w:r w:rsidR="00FD10E6">
        <w:rPr>
          <w:b/>
          <w:bCs/>
        </w:rPr>
        <w:t>Iepirkums</w:t>
      </w:r>
      <w:r w:rsidRPr="00591EC7">
        <w:t>”, noslēdz šādu līgumu</w:t>
      </w:r>
      <w:r w:rsidR="00F177D3">
        <w:t xml:space="preserve"> (turpmāk tekstā- Līgums)</w:t>
      </w:r>
      <w:r w:rsidRPr="00591EC7">
        <w:t>:</w:t>
      </w:r>
    </w:p>
    <w:p w:rsidR="00D97A00" w:rsidRPr="002311DD" w:rsidRDefault="00D97A00" w:rsidP="00D97A00">
      <w:pPr>
        <w:pStyle w:val="ListParagraph"/>
        <w:numPr>
          <w:ilvl w:val="1"/>
          <w:numId w:val="23"/>
        </w:numPr>
        <w:spacing w:after="0" w:line="240" w:lineRule="auto"/>
        <w:jc w:val="both"/>
        <w:rPr>
          <w:b/>
        </w:rPr>
      </w:pPr>
      <w:r w:rsidRPr="002311DD">
        <w:rPr>
          <w:b/>
        </w:rPr>
        <w:t>Līguma priekšmets</w:t>
      </w:r>
    </w:p>
    <w:p w:rsidR="00010294" w:rsidRPr="00010294" w:rsidRDefault="00F177D3" w:rsidP="00D97A00">
      <w:pPr>
        <w:pStyle w:val="BodyText"/>
        <w:numPr>
          <w:ilvl w:val="1"/>
          <w:numId w:val="25"/>
        </w:numPr>
        <w:ind w:left="426" w:hanging="426"/>
        <w:jc w:val="both"/>
        <w:rPr>
          <w:bCs/>
          <w:iCs/>
          <w:lang w:val="lv-LV"/>
        </w:rPr>
      </w:pPr>
      <w:r w:rsidRPr="00010294">
        <w:rPr>
          <w:color w:val="000000"/>
          <w:lang w:val="lv-LV"/>
        </w:rPr>
        <w:t xml:space="preserve">Pasūtītājs pasūta un Izpildītājs apņemas </w:t>
      </w:r>
      <w:r w:rsidR="00010294" w:rsidRPr="00010294">
        <w:rPr>
          <w:color w:val="000000"/>
          <w:lang w:val="lv-LV"/>
        </w:rPr>
        <w:t>izpildīt p</w:t>
      </w:r>
      <w:r w:rsidR="00010294" w:rsidRPr="00010294">
        <w:rPr>
          <w:bCs/>
          <w:lang w:val="lv-LV"/>
        </w:rPr>
        <w:t xml:space="preserve">ublicitātes materiālu dizaina un mājas lapas izstrādes darbus </w:t>
      </w:r>
      <w:r w:rsidR="00D97A00" w:rsidRPr="00010294">
        <w:rPr>
          <w:lang w:val="lv-LV"/>
        </w:rPr>
        <w:t xml:space="preserve">(turpmāk tekstā „Darbi”) atbilstoši </w:t>
      </w:r>
      <w:r w:rsidR="00010294" w:rsidRPr="00010294">
        <w:rPr>
          <w:lang w:val="lv-LV"/>
        </w:rPr>
        <w:t>iepirkuma „</w:t>
      </w:r>
      <w:r w:rsidR="00010294" w:rsidRPr="00010294">
        <w:rPr>
          <w:bCs/>
          <w:lang w:val="lv-LV"/>
        </w:rPr>
        <w:t xml:space="preserve">Publicitātes materiālu dizaina un mājas lapas izstrāde projektam </w:t>
      </w:r>
      <w:r w:rsidR="00010294" w:rsidRPr="00010294">
        <w:rPr>
          <w:iCs/>
          <w:lang w:val="lv-LV"/>
        </w:rPr>
        <w:t>„</w:t>
      </w:r>
      <w:r w:rsidR="00010294" w:rsidRPr="00010294">
        <w:rPr>
          <w:color w:val="000000"/>
          <w:shd w:val="clear" w:color="auto" w:fill="FFFFFF"/>
          <w:lang w:val="lv-LV"/>
        </w:rPr>
        <w:t>Senioru tūrisma attīstība nomaļos reģionos</w:t>
      </w:r>
      <w:r w:rsidR="00010294" w:rsidRPr="00010294">
        <w:rPr>
          <w:bCs/>
          <w:lang w:val="lv-LV"/>
        </w:rPr>
        <w:t xml:space="preserve">”” </w:t>
      </w:r>
      <w:r w:rsidR="00010294" w:rsidRPr="00010294">
        <w:rPr>
          <w:lang w:val="lv-LV"/>
        </w:rPr>
        <w:t>(VPR/2012/19/</w:t>
      </w:r>
      <w:proofErr w:type="spellStart"/>
      <w:r w:rsidR="00010294" w:rsidRPr="00010294">
        <w:rPr>
          <w:lang w:val="lv-LV"/>
        </w:rPr>
        <w:t>Tourage</w:t>
      </w:r>
      <w:proofErr w:type="spellEnd"/>
      <w:r w:rsidR="00010294" w:rsidRPr="00010294">
        <w:rPr>
          <w:lang w:val="lv-LV"/>
        </w:rPr>
        <w:t>)</w:t>
      </w:r>
      <w:r w:rsidR="00D97A00" w:rsidRPr="00010294">
        <w:rPr>
          <w:lang w:val="lv-LV"/>
        </w:rPr>
        <w:t xml:space="preserve"> Tehniskajai specifikācijai (Līguma Pielikums Nr.1) un </w:t>
      </w:r>
      <w:r w:rsidR="00010294" w:rsidRPr="00010294">
        <w:rPr>
          <w:lang w:val="lv-LV"/>
        </w:rPr>
        <w:t>Izpildītāja piedāvājumam Iepirkumā</w:t>
      </w:r>
      <w:r w:rsidR="00D97A00" w:rsidRPr="00010294">
        <w:rPr>
          <w:lang w:val="lv-LV"/>
        </w:rPr>
        <w:t xml:space="preserve"> (Līguma Pielikums Nr.2</w:t>
      </w:r>
      <w:r w:rsidR="00010294">
        <w:rPr>
          <w:lang w:val="lv-LV"/>
        </w:rPr>
        <w:t>).</w:t>
      </w:r>
    </w:p>
    <w:p w:rsidR="00D97A00" w:rsidRPr="00B6475F" w:rsidRDefault="00D97A00" w:rsidP="00010294">
      <w:pPr>
        <w:pStyle w:val="BodyText"/>
        <w:numPr>
          <w:ilvl w:val="1"/>
          <w:numId w:val="25"/>
        </w:numPr>
        <w:ind w:left="426" w:hanging="426"/>
        <w:jc w:val="both"/>
      </w:pPr>
      <w:r w:rsidRPr="00010294">
        <w:rPr>
          <w:lang w:val="lv-LV"/>
        </w:rPr>
        <w:lastRenderedPageBreak/>
        <w:t xml:space="preserve"> Līguma summa bez pievienotās vērtības nodokļa saskaņā ar </w:t>
      </w:r>
      <w:r w:rsidR="00FD10E6" w:rsidRPr="00010294">
        <w:rPr>
          <w:lang w:val="lv-LV"/>
        </w:rPr>
        <w:t>Izpildītāja finanšu piedāvājumu</w:t>
      </w:r>
      <w:r w:rsidRPr="00010294">
        <w:rPr>
          <w:lang w:val="lv-LV"/>
        </w:rPr>
        <w:t xml:space="preserve"> ir Ls ___ (____________), PVN % - Ls ___ (_____________), summa kopā – Ls ___ (_______________). </w:t>
      </w:r>
      <w:proofErr w:type="spellStart"/>
      <w:r>
        <w:t>Darbu</w:t>
      </w:r>
      <w:proofErr w:type="spellEnd"/>
      <w:r>
        <w:t xml:space="preserve"> </w:t>
      </w:r>
      <w:proofErr w:type="spellStart"/>
      <w:r>
        <w:t>cenā</w:t>
      </w:r>
      <w:proofErr w:type="spellEnd"/>
      <w:r>
        <w:t xml:space="preserve"> </w:t>
      </w:r>
      <w:proofErr w:type="spellStart"/>
      <w:r>
        <w:t>iekļautas</w:t>
      </w:r>
      <w:proofErr w:type="spellEnd"/>
      <w:r>
        <w:t xml:space="preserve"> visas </w:t>
      </w:r>
      <w:proofErr w:type="spellStart"/>
      <w:r>
        <w:t>Darbu</w:t>
      </w:r>
      <w:proofErr w:type="spellEnd"/>
      <w:r>
        <w:t xml:space="preserve"> </w:t>
      </w:r>
      <w:proofErr w:type="spellStart"/>
      <w:r>
        <w:t>izpildes</w:t>
      </w:r>
      <w:proofErr w:type="spellEnd"/>
      <w:r>
        <w:t xml:space="preserve"> </w:t>
      </w:r>
      <w:proofErr w:type="spellStart"/>
      <w:r>
        <w:t>izmaksas</w:t>
      </w:r>
      <w:proofErr w:type="spellEnd"/>
      <w:r>
        <w:t xml:space="preserve"> (</w:t>
      </w:r>
      <w:proofErr w:type="spellStart"/>
      <w:r>
        <w:t>transporta</w:t>
      </w:r>
      <w:proofErr w:type="spellEnd"/>
      <w:r>
        <w:t xml:space="preserve">, </w:t>
      </w:r>
      <w:proofErr w:type="spellStart"/>
      <w:r>
        <w:t>materiālu</w:t>
      </w:r>
      <w:proofErr w:type="spellEnd"/>
      <w:r>
        <w:t xml:space="preserve">, </w:t>
      </w:r>
      <w:proofErr w:type="spellStart"/>
      <w:r>
        <w:t>iekārtu</w:t>
      </w:r>
      <w:proofErr w:type="spellEnd"/>
      <w:r>
        <w:t xml:space="preserve">, </w:t>
      </w:r>
      <w:proofErr w:type="spellStart"/>
      <w:r>
        <w:t>sistēmu</w:t>
      </w:r>
      <w:proofErr w:type="spellEnd"/>
      <w:r>
        <w:t xml:space="preserve">, </w:t>
      </w:r>
      <w:proofErr w:type="spellStart"/>
      <w:r>
        <w:t>datorprogrammu</w:t>
      </w:r>
      <w:proofErr w:type="spellEnd"/>
      <w:r>
        <w:t xml:space="preserve"> </w:t>
      </w:r>
      <w:proofErr w:type="spellStart"/>
      <w:r>
        <w:t>izstrādes</w:t>
      </w:r>
      <w:proofErr w:type="spellEnd"/>
      <w:r>
        <w:t xml:space="preserve"> un </w:t>
      </w:r>
      <w:proofErr w:type="spellStart"/>
      <w:r>
        <w:t>lietošanas</w:t>
      </w:r>
      <w:proofErr w:type="spellEnd"/>
      <w:r>
        <w:t xml:space="preserve">, </w:t>
      </w:r>
      <w:proofErr w:type="spellStart"/>
      <w:r>
        <w:t>personāla</w:t>
      </w:r>
      <w:proofErr w:type="spellEnd"/>
      <w:r>
        <w:t xml:space="preserve"> un </w:t>
      </w:r>
      <w:proofErr w:type="spellStart"/>
      <w:r>
        <w:t>citu</w:t>
      </w:r>
      <w:proofErr w:type="spellEnd"/>
      <w:r>
        <w:t xml:space="preserve"> </w:t>
      </w:r>
      <w:proofErr w:type="spellStart"/>
      <w:r>
        <w:t>Darbu</w:t>
      </w:r>
      <w:proofErr w:type="spellEnd"/>
      <w:r>
        <w:t xml:space="preserve"> </w:t>
      </w:r>
      <w:proofErr w:type="spellStart"/>
      <w:r>
        <w:t>izpildei</w:t>
      </w:r>
      <w:proofErr w:type="spellEnd"/>
      <w:r>
        <w:t xml:space="preserve"> </w:t>
      </w:r>
      <w:proofErr w:type="spellStart"/>
      <w:r>
        <w:t>nepieciešamo</w:t>
      </w:r>
      <w:proofErr w:type="spellEnd"/>
      <w:r>
        <w:t xml:space="preserve"> </w:t>
      </w:r>
      <w:proofErr w:type="spellStart"/>
      <w:r>
        <w:t>resursu</w:t>
      </w:r>
      <w:proofErr w:type="spellEnd"/>
      <w:r>
        <w:t xml:space="preserve"> </w:t>
      </w:r>
      <w:proofErr w:type="spellStart"/>
      <w:r>
        <w:t>izmaksas</w:t>
      </w:r>
      <w:proofErr w:type="spellEnd"/>
      <w:r>
        <w:t xml:space="preserve">, </w:t>
      </w:r>
      <w:proofErr w:type="spellStart"/>
      <w:r>
        <w:t>kā</w:t>
      </w:r>
      <w:proofErr w:type="spellEnd"/>
      <w:r>
        <w:t xml:space="preserve"> </w:t>
      </w:r>
      <w:proofErr w:type="spellStart"/>
      <w:r>
        <w:t>ari</w:t>
      </w:r>
      <w:proofErr w:type="spellEnd"/>
      <w:r>
        <w:t xml:space="preserve"> </w:t>
      </w:r>
      <w:proofErr w:type="spellStart"/>
      <w:r>
        <w:t>autoratlīdzības</w:t>
      </w:r>
      <w:proofErr w:type="spellEnd"/>
      <w:r>
        <w:t xml:space="preserve"> un </w:t>
      </w:r>
      <w:proofErr w:type="spellStart"/>
      <w:r>
        <w:t>citi</w:t>
      </w:r>
      <w:proofErr w:type="spellEnd"/>
      <w:r>
        <w:t xml:space="preserve"> </w:t>
      </w:r>
      <w:proofErr w:type="spellStart"/>
      <w:r>
        <w:t>ar</w:t>
      </w:r>
      <w:proofErr w:type="spellEnd"/>
      <w:r>
        <w:t xml:space="preserve"> </w:t>
      </w:r>
      <w:proofErr w:type="spellStart"/>
      <w:r>
        <w:t>autortiesībām</w:t>
      </w:r>
      <w:proofErr w:type="spellEnd"/>
      <w:r>
        <w:t xml:space="preserve"> </w:t>
      </w:r>
      <w:proofErr w:type="spellStart"/>
      <w:r>
        <w:t>saistītie</w:t>
      </w:r>
      <w:proofErr w:type="spellEnd"/>
      <w:r>
        <w:t xml:space="preserve"> </w:t>
      </w:r>
      <w:proofErr w:type="spellStart"/>
      <w:r>
        <w:t>maksājumi</w:t>
      </w:r>
      <w:proofErr w:type="spellEnd"/>
      <w:r>
        <w:t xml:space="preserve">), visas </w:t>
      </w:r>
      <w:proofErr w:type="spellStart"/>
      <w:r>
        <w:t>izmaksas</w:t>
      </w:r>
      <w:proofErr w:type="spellEnd"/>
      <w:r>
        <w:t xml:space="preserve">, </w:t>
      </w:r>
      <w:proofErr w:type="spellStart"/>
      <w:r>
        <w:t>kas</w:t>
      </w:r>
      <w:proofErr w:type="spellEnd"/>
      <w:r>
        <w:t xml:space="preserve"> </w:t>
      </w:r>
      <w:proofErr w:type="spellStart"/>
      <w:r>
        <w:t>saistītas</w:t>
      </w:r>
      <w:proofErr w:type="spellEnd"/>
      <w:r>
        <w:t xml:space="preserve"> </w:t>
      </w:r>
      <w:proofErr w:type="spellStart"/>
      <w:r>
        <w:t>ar</w:t>
      </w:r>
      <w:proofErr w:type="spellEnd"/>
      <w:r>
        <w:t xml:space="preserve"> </w:t>
      </w:r>
      <w:proofErr w:type="spellStart"/>
      <w:r w:rsidR="00FD10E6">
        <w:t>Pasūtītāja</w:t>
      </w:r>
      <w:proofErr w:type="spellEnd"/>
      <w:r w:rsidR="00FD10E6">
        <w:t xml:space="preserve"> </w:t>
      </w:r>
      <w:proofErr w:type="spellStart"/>
      <w:r w:rsidR="00FD10E6">
        <w:t>darbinieku</w:t>
      </w:r>
      <w:proofErr w:type="spellEnd"/>
      <w:r>
        <w:t xml:space="preserve"> </w:t>
      </w:r>
      <w:proofErr w:type="spellStart"/>
      <w:r>
        <w:t>apmācības</w:t>
      </w:r>
      <w:proofErr w:type="spellEnd"/>
      <w:r>
        <w:t xml:space="preserve"> </w:t>
      </w:r>
      <w:proofErr w:type="spellStart"/>
      <w:r>
        <w:t>nodrošināšanu</w:t>
      </w:r>
      <w:proofErr w:type="spellEnd"/>
      <w:r>
        <w:t xml:space="preserve">, </w:t>
      </w:r>
      <w:proofErr w:type="spellStart"/>
      <w:r>
        <w:t>garantijas</w:t>
      </w:r>
      <w:proofErr w:type="spellEnd"/>
      <w:r>
        <w:t xml:space="preserve"> </w:t>
      </w:r>
      <w:proofErr w:type="spellStart"/>
      <w:r>
        <w:t>izmaksas</w:t>
      </w:r>
      <w:proofErr w:type="spellEnd"/>
      <w:r>
        <w:t xml:space="preserve">, </w:t>
      </w:r>
      <w:proofErr w:type="spellStart"/>
      <w:r>
        <w:t>visi</w:t>
      </w:r>
      <w:proofErr w:type="spellEnd"/>
      <w:r>
        <w:t xml:space="preserve"> </w:t>
      </w:r>
      <w:proofErr w:type="spellStart"/>
      <w:r>
        <w:t>valsts</w:t>
      </w:r>
      <w:proofErr w:type="spellEnd"/>
      <w:r>
        <w:t xml:space="preserve"> un </w:t>
      </w:r>
      <w:proofErr w:type="spellStart"/>
      <w:r>
        <w:t>pašvaldību</w:t>
      </w:r>
      <w:proofErr w:type="spellEnd"/>
      <w:r>
        <w:t xml:space="preserve"> </w:t>
      </w:r>
      <w:proofErr w:type="spellStart"/>
      <w:r>
        <w:t>noteiktie</w:t>
      </w:r>
      <w:proofErr w:type="spellEnd"/>
      <w:r>
        <w:t xml:space="preserve"> </w:t>
      </w:r>
      <w:proofErr w:type="spellStart"/>
      <w:r>
        <w:t>nodokļi</w:t>
      </w:r>
      <w:proofErr w:type="spellEnd"/>
      <w:r>
        <w:t xml:space="preserve">, </w:t>
      </w:r>
      <w:proofErr w:type="spellStart"/>
      <w:r>
        <w:t>nodevas</w:t>
      </w:r>
      <w:proofErr w:type="spellEnd"/>
      <w:r>
        <w:t xml:space="preserve"> un </w:t>
      </w:r>
      <w:proofErr w:type="spellStart"/>
      <w:r>
        <w:t>citas</w:t>
      </w:r>
      <w:proofErr w:type="spellEnd"/>
      <w:r>
        <w:t xml:space="preserve"> </w:t>
      </w:r>
      <w:proofErr w:type="spellStart"/>
      <w:r>
        <w:t>izmaksas</w:t>
      </w:r>
      <w:proofErr w:type="spellEnd"/>
      <w:r>
        <w:t xml:space="preserve">, </w:t>
      </w:r>
      <w:proofErr w:type="spellStart"/>
      <w:r>
        <w:t>kas</w:t>
      </w:r>
      <w:proofErr w:type="spellEnd"/>
      <w:r>
        <w:t xml:space="preserve"> </w:t>
      </w:r>
      <w:proofErr w:type="spellStart"/>
      <w:r>
        <w:t>saistītas</w:t>
      </w:r>
      <w:proofErr w:type="spellEnd"/>
      <w:r>
        <w:t xml:space="preserve"> </w:t>
      </w:r>
      <w:proofErr w:type="spellStart"/>
      <w:r>
        <w:t>ar</w:t>
      </w:r>
      <w:proofErr w:type="spellEnd"/>
      <w:r>
        <w:t xml:space="preserve"> </w:t>
      </w:r>
      <w:proofErr w:type="spellStart"/>
      <w:r>
        <w:t>mājas</w:t>
      </w:r>
      <w:proofErr w:type="spellEnd"/>
      <w:r>
        <w:t xml:space="preserve"> </w:t>
      </w:r>
      <w:proofErr w:type="spellStart"/>
      <w:r>
        <w:t>lapas</w:t>
      </w:r>
      <w:proofErr w:type="spellEnd"/>
      <w:r>
        <w:t xml:space="preserve"> </w:t>
      </w:r>
      <w:proofErr w:type="spellStart"/>
      <w:r>
        <w:t>pilnīgas</w:t>
      </w:r>
      <w:proofErr w:type="spellEnd"/>
      <w:r>
        <w:t xml:space="preserve"> </w:t>
      </w:r>
      <w:proofErr w:type="spellStart"/>
      <w:r>
        <w:t>funkcionalitātes</w:t>
      </w:r>
      <w:proofErr w:type="spellEnd"/>
      <w:r>
        <w:t xml:space="preserve"> </w:t>
      </w:r>
      <w:proofErr w:type="spellStart"/>
      <w:r>
        <w:t>nodrošināšanu</w:t>
      </w:r>
      <w:proofErr w:type="spellEnd"/>
      <w:r>
        <w:t xml:space="preserve"> un </w:t>
      </w:r>
      <w:proofErr w:type="spellStart"/>
      <w:r>
        <w:t>Līguma</w:t>
      </w:r>
      <w:proofErr w:type="spellEnd"/>
      <w:r>
        <w:t xml:space="preserve"> </w:t>
      </w:r>
      <w:proofErr w:type="spellStart"/>
      <w:r>
        <w:t>izpildi</w:t>
      </w:r>
      <w:proofErr w:type="spellEnd"/>
      <w:r>
        <w:t>.</w:t>
      </w:r>
    </w:p>
    <w:p w:rsidR="00D97A00" w:rsidRDefault="00D97A00" w:rsidP="00D97A00">
      <w:pPr>
        <w:pStyle w:val="BodyText"/>
        <w:numPr>
          <w:ilvl w:val="1"/>
          <w:numId w:val="25"/>
        </w:numPr>
        <w:ind w:left="426" w:hanging="426"/>
        <w:jc w:val="both"/>
        <w:rPr>
          <w:bCs/>
          <w:iCs/>
        </w:rPr>
      </w:pPr>
      <w:proofErr w:type="spellStart"/>
      <w:r w:rsidRPr="00C72EE1">
        <w:rPr>
          <w:bCs/>
          <w:iCs/>
        </w:rPr>
        <w:t>Līgums</w:t>
      </w:r>
      <w:proofErr w:type="spellEnd"/>
      <w:r w:rsidRPr="00C72EE1">
        <w:rPr>
          <w:bCs/>
          <w:iCs/>
        </w:rPr>
        <w:t xml:space="preserve"> </w:t>
      </w:r>
      <w:proofErr w:type="spellStart"/>
      <w:r w:rsidRPr="00C72EE1">
        <w:rPr>
          <w:bCs/>
          <w:iCs/>
        </w:rPr>
        <w:t>stājas</w:t>
      </w:r>
      <w:proofErr w:type="spellEnd"/>
      <w:r w:rsidRPr="00C72EE1">
        <w:rPr>
          <w:bCs/>
          <w:iCs/>
        </w:rPr>
        <w:t xml:space="preserve"> </w:t>
      </w:r>
      <w:proofErr w:type="spellStart"/>
      <w:r w:rsidRPr="00C72EE1">
        <w:rPr>
          <w:bCs/>
          <w:iCs/>
        </w:rPr>
        <w:t>spēkā</w:t>
      </w:r>
      <w:proofErr w:type="spellEnd"/>
      <w:r w:rsidRPr="00C72EE1">
        <w:rPr>
          <w:bCs/>
          <w:iCs/>
        </w:rPr>
        <w:t xml:space="preserve"> </w:t>
      </w:r>
      <w:proofErr w:type="spellStart"/>
      <w:r w:rsidRPr="00C72EE1">
        <w:rPr>
          <w:bCs/>
          <w:iCs/>
        </w:rPr>
        <w:t>ar</w:t>
      </w:r>
      <w:proofErr w:type="spellEnd"/>
      <w:r w:rsidRPr="00C72EE1">
        <w:rPr>
          <w:bCs/>
          <w:iCs/>
        </w:rPr>
        <w:t xml:space="preserve"> </w:t>
      </w:r>
      <w:proofErr w:type="spellStart"/>
      <w:r w:rsidRPr="00C72EE1">
        <w:rPr>
          <w:bCs/>
          <w:iCs/>
        </w:rPr>
        <w:t>tā</w:t>
      </w:r>
      <w:proofErr w:type="spellEnd"/>
      <w:r w:rsidRPr="00C72EE1">
        <w:rPr>
          <w:bCs/>
          <w:iCs/>
        </w:rPr>
        <w:t xml:space="preserve"> </w:t>
      </w:r>
      <w:proofErr w:type="spellStart"/>
      <w:r w:rsidRPr="00C72EE1">
        <w:rPr>
          <w:bCs/>
          <w:iCs/>
        </w:rPr>
        <w:t>abpusējas</w:t>
      </w:r>
      <w:proofErr w:type="spellEnd"/>
      <w:r w:rsidRPr="00C72EE1">
        <w:rPr>
          <w:bCs/>
          <w:iCs/>
        </w:rPr>
        <w:t xml:space="preserve"> </w:t>
      </w:r>
      <w:proofErr w:type="spellStart"/>
      <w:r w:rsidRPr="00C72EE1">
        <w:rPr>
          <w:bCs/>
          <w:iCs/>
        </w:rPr>
        <w:t>parakstīšanas</w:t>
      </w:r>
      <w:proofErr w:type="spellEnd"/>
      <w:r w:rsidRPr="00C72EE1">
        <w:rPr>
          <w:bCs/>
          <w:iCs/>
        </w:rPr>
        <w:t xml:space="preserve"> </w:t>
      </w:r>
      <w:proofErr w:type="spellStart"/>
      <w:r w:rsidRPr="00C72EE1">
        <w:rPr>
          <w:bCs/>
          <w:iCs/>
        </w:rPr>
        <w:t>dienu</w:t>
      </w:r>
      <w:proofErr w:type="spellEnd"/>
      <w:r w:rsidRPr="00C72EE1">
        <w:rPr>
          <w:bCs/>
          <w:iCs/>
        </w:rPr>
        <w:t xml:space="preserve">. </w:t>
      </w:r>
    </w:p>
    <w:p w:rsidR="00D97A00" w:rsidRDefault="00D97A00" w:rsidP="00D97A00">
      <w:pPr>
        <w:pStyle w:val="BodyText"/>
        <w:numPr>
          <w:ilvl w:val="1"/>
          <w:numId w:val="25"/>
        </w:numPr>
        <w:ind w:left="426" w:hanging="426"/>
        <w:jc w:val="both"/>
        <w:rPr>
          <w:bCs/>
          <w:iCs/>
        </w:rPr>
      </w:pPr>
      <w:proofErr w:type="spellStart"/>
      <w:r w:rsidRPr="00C72EE1">
        <w:rPr>
          <w:bCs/>
          <w:iCs/>
        </w:rPr>
        <w:t>Līguma</w:t>
      </w:r>
      <w:proofErr w:type="spellEnd"/>
      <w:r w:rsidRPr="00C72EE1">
        <w:rPr>
          <w:bCs/>
          <w:iCs/>
        </w:rPr>
        <w:t xml:space="preserve"> </w:t>
      </w:r>
      <w:proofErr w:type="spellStart"/>
      <w:r w:rsidR="00010294">
        <w:rPr>
          <w:bCs/>
          <w:iCs/>
        </w:rPr>
        <w:t>izpildes</w:t>
      </w:r>
      <w:proofErr w:type="spellEnd"/>
      <w:r w:rsidRPr="00C72EE1">
        <w:rPr>
          <w:bCs/>
          <w:iCs/>
        </w:rPr>
        <w:t xml:space="preserve"> </w:t>
      </w:r>
      <w:proofErr w:type="spellStart"/>
      <w:r w:rsidRPr="00C72EE1">
        <w:rPr>
          <w:bCs/>
          <w:iCs/>
        </w:rPr>
        <w:t>termiņš</w:t>
      </w:r>
      <w:proofErr w:type="spellEnd"/>
      <w:r w:rsidRPr="00C72EE1">
        <w:rPr>
          <w:bCs/>
          <w:iCs/>
        </w:rPr>
        <w:t xml:space="preserve"> </w:t>
      </w:r>
      <w:proofErr w:type="spellStart"/>
      <w:r w:rsidRPr="00C72EE1">
        <w:rPr>
          <w:bCs/>
          <w:iCs/>
        </w:rPr>
        <w:t>ir</w:t>
      </w:r>
      <w:proofErr w:type="spellEnd"/>
      <w:r w:rsidRPr="00C72EE1">
        <w:rPr>
          <w:bCs/>
          <w:iCs/>
        </w:rPr>
        <w:t xml:space="preserve"> </w:t>
      </w:r>
      <w:r w:rsidR="00010294">
        <w:rPr>
          <w:bCs/>
          <w:iCs/>
        </w:rPr>
        <w:t>31.08.2012.</w:t>
      </w:r>
    </w:p>
    <w:p w:rsidR="00D97A00" w:rsidRPr="002311DD" w:rsidRDefault="00D97A00" w:rsidP="00D97A00">
      <w:pPr>
        <w:pStyle w:val="BodyText"/>
        <w:numPr>
          <w:ilvl w:val="1"/>
          <w:numId w:val="25"/>
        </w:numPr>
        <w:ind w:left="426" w:hanging="426"/>
        <w:jc w:val="both"/>
        <w:rPr>
          <w:bCs/>
          <w:iCs/>
        </w:rPr>
      </w:pPr>
      <w:proofErr w:type="spellStart"/>
      <w:r w:rsidRPr="002311DD">
        <w:rPr>
          <w:color w:val="000000"/>
          <w:lang w:eastAsia="lv-LV"/>
        </w:rPr>
        <w:t>Izpildītājs</w:t>
      </w:r>
      <w:proofErr w:type="spellEnd"/>
      <w:r w:rsidRPr="002311DD">
        <w:rPr>
          <w:color w:val="000000"/>
          <w:lang w:eastAsia="lv-LV"/>
        </w:rPr>
        <w:t xml:space="preserve"> </w:t>
      </w:r>
      <w:proofErr w:type="spellStart"/>
      <w:r w:rsidRPr="002311DD">
        <w:rPr>
          <w:color w:val="000000"/>
          <w:lang w:eastAsia="lv-LV"/>
        </w:rPr>
        <w:t>izstrādā</w:t>
      </w:r>
      <w:proofErr w:type="spellEnd"/>
      <w:r w:rsidRPr="002311DD">
        <w:rPr>
          <w:color w:val="000000"/>
          <w:lang w:eastAsia="lv-LV"/>
        </w:rPr>
        <w:t xml:space="preserve"> un </w:t>
      </w:r>
      <w:proofErr w:type="spellStart"/>
      <w:r w:rsidRPr="002311DD">
        <w:rPr>
          <w:color w:val="000000"/>
          <w:lang w:eastAsia="lv-LV"/>
        </w:rPr>
        <w:t>iesniedz</w:t>
      </w:r>
      <w:proofErr w:type="spellEnd"/>
      <w:r w:rsidRPr="002311DD">
        <w:rPr>
          <w:color w:val="000000"/>
          <w:lang w:eastAsia="lv-LV"/>
        </w:rPr>
        <w:t xml:space="preserve"> </w:t>
      </w:r>
      <w:proofErr w:type="spellStart"/>
      <w:r w:rsidRPr="002311DD">
        <w:rPr>
          <w:color w:val="000000"/>
          <w:lang w:eastAsia="lv-LV"/>
        </w:rPr>
        <w:t>Pasūtītājam</w:t>
      </w:r>
      <w:proofErr w:type="spellEnd"/>
      <w:r w:rsidRPr="002311DD">
        <w:rPr>
          <w:color w:val="000000"/>
          <w:lang w:eastAsia="lv-LV"/>
        </w:rPr>
        <w:t xml:space="preserve"> </w:t>
      </w:r>
      <w:proofErr w:type="spellStart"/>
      <w:r w:rsidRPr="002311DD">
        <w:rPr>
          <w:color w:val="000000"/>
          <w:lang w:eastAsia="lv-LV"/>
        </w:rPr>
        <w:t>nodevumus</w:t>
      </w:r>
      <w:proofErr w:type="spellEnd"/>
      <w:r w:rsidRPr="002311DD">
        <w:rPr>
          <w:color w:val="000000"/>
          <w:lang w:eastAsia="lv-LV"/>
        </w:rPr>
        <w:t xml:space="preserve"> </w:t>
      </w:r>
      <w:proofErr w:type="spellStart"/>
      <w:r w:rsidR="00FD10E6">
        <w:rPr>
          <w:color w:val="000000"/>
          <w:lang w:eastAsia="lv-LV"/>
        </w:rPr>
        <w:t>Līguma</w:t>
      </w:r>
      <w:proofErr w:type="spellEnd"/>
      <w:r w:rsidR="00FD10E6">
        <w:rPr>
          <w:color w:val="000000"/>
          <w:lang w:eastAsia="lv-LV"/>
        </w:rPr>
        <w:t xml:space="preserve"> </w:t>
      </w:r>
      <w:proofErr w:type="spellStart"/>
      <w:r w:rsidR="00FD10E6">
        <w:rPr>
          <w:color w:val="000000"/>
          <w:lang w:eastAsia="lv-LV"/>
        </w:rPr>
        <w:t>pielikumā</w:t>
      </w:r>
      <w:proofErr w:type="spellEnd"/>
      <w:r w:rsidR="00FD10E6">
        <w:rPr>
          <w:color w:val="000000"/>
          <w:lang w:eastAsia="lv-LV"/>
        </w:rPr>
        <w:t xml:space="preserve"> Nr.1”Tehniskā </w:t>
      </w:r>
      <w:proofErr w:type="spellStart"/>
      <w:r w:rsidR="00FD10E6">
        <w:rPr>
          <w:color w:val="000000"/>
          <w:lang w:eastAsia="lv-LV"/>
        </w:rPr>
        <w:t>specifikācija</w:t>
      </w:r>
      <w:proofErr w:type="spellEnd"/>
      <w:r w:rsidR="00FD10E6">
        <w:rPr>
          <w:color w:val="000000"/>
          <w:lang w:eastAsia="lv-LV"/>
        </w:rPr>
        <w:t>”</w:t>
      </w:r>
      <w:r w:rsidRPr="002311DD">
        <w:rPr>
          <w:color w:val="000000"/>
          <w:lang w:eastAsia="lv-LV"/>
        </w:rPr>
        <w:t xml:space="preserve"> </w:t>
      </w:r>
      <w:proofErr w:type="spellStart"/>
      <w:r w:rsidRPr="002311DD">
        <w:rPr>
          <w:color w:val="000000"/>
          <w:lang w:eastAsia="lv-LV"/>
        </w:rPr>
        <w:t>noteiktajos</w:t>
      </w:r>
      <w:proofErr w:type="spellEnd"/>
      <w:r w:rsidRPr="002311DD">
        <w:rPr>
          <w:color w:val="000000"/>
          <w:lang w:eastAsia="lv-LV"/>
        </w:rPr>
        <w:t xml:space="preserve"> </w:t>
      </w:r>
      <w:proofErr w:type="spellStart"/>
      <w:r w:rsidRPr="002311DD">
        <w:rPr>
          <w:color w:val="000000"/>
          <w:lang w:eastAsia="lv-LV"/>
        </w:rPr>
        <w:t>termiņos</w:t>
      </w:r>
      <w:proofErr w:type="spellEnd"/>
      <w:r w:rsidRPr="002311DD">
        <w:rPr>
          <w:color w:val="000000"/>
          <w:lang w:eastAsia="lv-LV"/>
        </w:rPr>
        <w:t xml:space="preserve">. </w:t>
      </w:r>
    </w:p>
    <w:p w:rsidR="00010294" w:rsidRDefault="00D97A00" w:rsidP="00010294">
      <w:pPr>
        <w:pStyle w:val="BodyText"/>
        <w:numPr>
          <w:ilvl w:val="1"/>
          <w:numId w:val="25"/>
        </w:numPr>
        <w:ind w:left="426" w:hanging="426"/>
        <w:jc w:val="both"/>
        <w:rPr>
          <w:bCs/>
          <w:iCs/>
        </w:rPr>
      </w:pPr>
      <w:proofErr w:type="spellStart"/>
      <w:r w:rsidRPr="002311DD">
        <w:rPr>
          <w:bCs/>
          <w:iCs/>
        </w:rPr>
        <w:t>Pasūtītājs</w:t>
      </w:r>
      <w:proofErr w:type="spellEnd"/>
      <w:r w:rsidR="00FD10E6">
        <w:rPr>
          <w:bCs/>
          <w:iCs/>
        </w:rPr>
        <w:t xml:space="preserve"> </w:t>
      </w:r>
      <w:proofErr w:type="spellStart"/>
      <w:r w:rsidR="00FD10E6">
        <w:rPr>
          <w:color w:val="000000"/>
          <w:lang w:eastAsia="lv-LV"/>
        </w:rPr>
        <w:t>Līguma</w:t>
      </w:r>
      <w:proofErr w:type="spellEnd"/>
      <w:r w:rsidR="00FD10E6">
        <w:rPr>
          <w:color w:val="000000"/>
          <w:lang w:eastAsia="lv-LV"/>
        </w:rPr>
        <w:t xml:space="preserve"> </w:t>
      </w:r>
      <w:proofErr w:type="spellStart"/>
      <w:r w:rsidR="00FD10E6">
        <w:rPr>
          <w:color w:val="000000"/>
          <w:lang w:eastAsia="lv-LV"/>
        </w:rPr>
        <w:t>pielikumā</w:t>
      </w:r>
      <w:proofErr w:type="spellEnd"/>
      <w:r w:rsidR="00FD10E6">
        <w:rPr>
          <w:color w:val="000000"/>
          <w:lang w:eastAsia="lv-LV"/>
        </w:rPr>
        <w:t xml:space="preserve"> Nr.1”Tehniskā </w:t>
      </w:r>
      <w:proofErr w:type="spellStart"/>
      <w:r w:rsidR="00FD10E6">
        <w:rPr>
          <w:color w:val="000000"/>
          <w:lang w:eastAsia="lv-LV"/>
        </w:rPr>
        <w:t>specifikācija</w:t>
      </w:r>
      <w:proofErr w:type="spellEnd"/>
      <w:r w:rsidR="00FD10E6">
        <w:rPr>
          <w:color w:val="000000"/>
          <w:lang w:eastAsia="lv-LV"/>
        </w:rPr>
        <w:t>”</w:t>
      </w:r>
      <w:r w:rsidR="00FD10E6" w:rsidRPr="002311DD">
        <w:rPr>
          <w:color w:val="000000"/>
          <w:lang w:eastAsia="lv-LV"/>
        </w:rPr>
        <w:t xml:space="preserve"> </w:t>
      </w:r>
      <w:proofErr w:type="spellStart"/>
      <w:r w:rsidR="00FD10E6" w:rsidRPr="002311DD">
        <w:rPr>
          <w:color w:val="000000"/>
          <w:lang w:eastAsia="lv-LV"/>
        </w:rPr>
        <w:t>noteiktajos</w:t>
      </w:r>
      <w:proofErr w:type="spellEnd"/>
      <w:r w:rsidR="00FD10E6" w:rsidRPr="002311DD">
        <w:rPr>
          <w:color w:val="000000"/>
          <w:lang w:eastAsia="lv-LV"/>
        </w:rPr>
        <w:t xml:space="preserve"> </w:t>
      </w:r>
      <w:proofErr w:type="spellStart"/>
      <w:r w:rsidR="00FD10E6" w:rsidRPr="002311DD">
        <w:rPr>
          <w:color w:val="000000"/>
          <w:lang w:eastAsia="lv-LV"/>
        </w:rPr>
        <w:t>termiņos</w:t>
      </w:r>
      <w:proofErr w:type="spellEnd"/>
      <w:r w:rsidRPr="002311DD">
        <w:rPr>
          <w:bCs/>
          <w:iCs/>
        </w:rPr>
        <w:t xml:space="preserve"> </w:t>
      </w:r>
      <w:proofErr w:type="spellStart"/>
      <w:r w:rsidRPr="002311DD">
        <w:rPr>
          <w:bCs/>
          <w:iCs/>
        </w:rPr>
        <w:t>izskata</w:t>
      </w:r>
      <w:proofErr w:type="spellEnd"/>
      <w:r w:rsidRPr="002311DD">
        <w:rPr>
          <w:bCs/>
          <w:iCs/>
        </w:rPr>
        <w:t xml:space="preserve"> </w:t>
      </w:r>
      <w:proofErr w:type="gramStart"/>
      <w:r w:rsidRPr="002311DD">
        <w:rPr>
          <w:bCs/>
          <w:iCs/>
        </w:rPr>
        <w:t>un</w:t>
      </w:r>
      <w:proofErr w:type="gramEnd"/>
      <w:r w:rsidRPr="002311DD">
        <w:rPr>
          <w:bCs/>
          <w:iCs/>
        </w:rPr>
        <w:t xml:space="preserve"> </w:t>
      </w:r>
      <w:proofErr w:type="spellStart"/>
      <w:r w:rsidRPr="002311DD">
        <w:rPr>
          <w:bCs/>
          <w:iCs/>
        </w:rPr>
        <w:t>saskaņo</w:t>
      </w:r>
      <w:proofErr w:type="spellEnd"/>
      <w:r w:rsidRPr="002311DD">
        <w:rPr>
          <w:bCs/>
          <w:iCs/>
        </w:rPr>
        <w:t xml:space="preserve"> </w:t>
      </w:r>
      <w:proofErr w:type="spellStart"/>
      <w:r w:rsidRPr="002311DD">
        <w:rPr>
          <w:bCs/>
          <w:iCs/>
        </w:rPr>
        <w:t>iesniegtos</w:t>
      </w:r>
      <w:proofErr w:type="spellEnd"/>
      <w:r w:rsidRPr="002311DD">
        <w:rPr>
          <w:bCs/>
          <w:iCs/>
        </w:rPr>
        <w:t xml:space="preserve"> </w:t>
      </w:r>
      <w:proofErr w:type="spellStart"/>
      <w:r w:rsidRPr="002311DD">
        <w:rPr>
          <w:bCs/>
          <w:iCs/>
        </w:rPr>
        <w:t>nodevumus.</w:t>
      </w:r>
      <w:proofErr w:type="spellEnd"/>
    </w:p>
    <w:p w:rsidR="00010294" w:rsidRPr="00010294" w:rsidRDefault="00010294" w:rsidP="00010294">
      <w:pPr>
        <w:pStyle w:val="BodyText"/>
        <w:numPr>
          <w:ilvl w:val="1"/>
          <w:numId w:val="25"/>
        </w:numPr>
        <w:ind w:left="426" w:hanging="426"/>
        <w:jc w:val="both"/>
        <w:rPr>
          <w:bCs/>
          <w:iCs/>
        </w:rPr>
      </w:pPr>
      <w:proofErr w:type="spellStart"/>
      <w:r w:rsidRPr="00010294">
        <w:rPr>
          <w:bCs/>
          <w:iCs/>
        </w:rPr>
        <w:t>Līgumu</w:t>
      </w:r>
      <w:proofErr w:type="spellEnd"/>
      <w:r w:rsidRPr="00010294">
        <w:rPr>
          <w:bCs/>
          <w:iCs/>
        </w:rPr>
        <w:t xml:space="preserve"> </w:t>
      </w:r>
      <w:proofErr w:type="spellStart"/>
      <w:r w:rsidRPr="00010294">
        <w:rPr>
          <w:bCs/>
          <w:iCs/>
        </w:rPr>
        <w:t>finansē</w:t>
      </w:r>
      <w:proofErr w:type="spellEnd"/>
      <w:r w:rsidRPr="00010294">
        <w:rPr>
          <w:bCs/>
          <w:iCs/>
        </w:rPr>
        <w:t xml:space="preserve"> </w:t>
      </w:r>
      <w:proofErr w:type="spellStart"/>
      <w:r w:rsidRPr="00010294">
        <w:rPr>
          <w:bCs/>
        </w:rPr>
        <w:t>Starpreģionu</w:t>
      </w:r>
      <w:proofErr w:type="spellEnd"/>
      <w:r w:rsidRPr="00010294">
        <w:rPr>
          <w:bCs/>
        </w:rPr>
        <w:t xml:space="preserve"> </w:t>
      </w:r>
      <w:proofErr w:type="spellStart"/>
      <w:r w:rsidRPr="00010294">
        <w:rPr>
          <w:bCs/>
        </w:rPr>
        <w:t>sadarbības</w:t>
      </w:r>
      <w:proofErr w:type="spellEnd"/>
      <w:r w:rsidRPr="00010294">
        <w:rPr>
          <w:bCs/>
        </w:rPr>
        <w:t xml:space="preserve"> programmas INTERREG IVC projekta „Senioru tūrisma </w:t>
      </w:r>
      <w:proofErr w:type="spellStart"/>
      <w:r w:rsidRPr="00010294">
        <w:rPr>
          <w:bCs/>
        </w:rPr>
        <w:t>attīstība</w:t>
      </w:r>
      <w:proofErr w:type="spellEnd"/>
      <w:r w:rsidRPr="00010294">
        <w:rPr>
          <w:bCs/>
        </w:rPr>
        <w:t xml:space="preserve"> </w:t>
      </w:r>
      <w:proofErr w:type="spellStart"/>
      <w:r w:rsidRPr="00010294">
        <w:rPr>
          <w:bCs/>
        </w:rPr>
        <w:t>nomaļos</w:t>
      </w:r>
      <w:proofErr w:type="spellEnd"/>
      <w:r w:rsidRPr="00010294">
        <w:rPr>
          <w:bCs/>
        </w:rPr>
        <w:t xml:space="preserve"> </w:t>
      </w:r>
      <w:proofErr w:type="spellStart"/>
      <w:r w:rsidRPr="00010294">
        <w:rPr>
          <w:bCs/>
        </w:rPr>
        <w:t>reģionos</w:t>
      </w:r>
      <w:proofErr w:type="spellEnd"/>
      <w:r w:rsidRPr="00010294">
        <w:rPr>
          <w:bCs/>
        </w:rPr>
        <w:t xml:space="preserve">”(TOURAGE) </w:t>
      </w:r>
      <w:proofErr w:type="spellStart"/>
      <w:r w:rsidRPr="00010294">
        <w:rPr>
          <w:bCs/>
        </w:rPr>
        <w:t>ietvaros</w:t>
      </w:r>
      <w:proofErr w:type="spellEnd"/>
    </w:p>
    <w:p w:rsidR="00D97A00" w:rsidRPr="000C558B" w:rsidRDefault="00D97A00" w:rsidP="00FD10E6">
      <w:pPr>
        <w:pStyle w:val="BodyText"/>
        <w:jc w:val="left"/>
      </w:pPr>
    </w:p>
    <w:p w:rsidR="00D97A00" w:rsidRDefault="00D97A00" w:rsidP="00D97A00">
      <w:pPr>
        <w:pStyle w:val="BodyText"/>
        <w:numPr>
          <w:ilvl w:val="0"/>
          <w:numId w:val="26"/>
        </w:numPr>
        <w:jc w:val="both"/>
        <w:rPr>
          <w:b/>
          <w:iCs/>
        </w:rPr>
      </w:pPr>
      <w:proofErr w:type="spellStart"/>
      <w:r w:rsidRPr="002311DD">
        <w:rPr>
          <w:b/>
          <w:bCs/>
          <w:iCs/>
        </w:rPr>
        <w:t>Darbu</w:t>
      </w:r>
      <w:proofErr w:type="spellEnd"/>
      <w:r w:rsidRPr="002311DD">
        <w:rPr>
          <w:b/>
          <w:bCs/>
          <w:iCs/>
        </w:rPr>
        <w:t xml:space="preserve"> </w:t>
      </w:r>
      <w:proofErr w:type="spellStart"/>
      <w:r w:rsidRPr="002311DD">
        <w:rPr>
          <w:b/>
          <w:bCs/>
          <w:iCs/>
        </w:rPr>
        <w:t>nodošanas</w:t>
      </w:r>
      <w:proofErr w:type="spellEnd"/>
      <w:r w:rsidRPr="002311DD">
        <w:rPr>
          <w:b/>
          <w:bCs/>
          <w:iCs/>
        </w:rPr>
        <w:t xml:space="preserve"> – </w:t>
      </w:r>
      <w:proofErr w:type="spellStart"/>
      <w:r w:rsidRPr="002311DD">
        <w:rPr>
          <w:b/>
          <w:bCs/>
          <w:iCs/>
        </w:rPr>
        <w:t>pieņemšanas</w:t>
      </w:r>
      <w:proofErr w:type="spellEnd"/>
      <w:r w:rsidRPr="002311DD">
        <w:rPr>
          <w:b/>
          <w:bCs/>
          <w:iCs/>
        </w:rPr>
        <w:t xml:space="preserve"> </w:t>
      </w:r>
      <w:proofErr w:type="spellStart"/>
      <w:r w:rsidRPr="002311DD">
        <w:rPr>
          <w:b/>
          <w:bCs/>
          <w:iCs/>
        </w:rPr>
        <w:t>kārtība</w:t>
      </w:r>
      <w:proofErr w:type="spellEnd"/>
      <w:r w:rsidRPr="002311DD">
        <w:rPr>
          <w:b/>
          <w:iCs/>
        </w:rPr>
        <w:t xml:space="preserve"> </w:t>
      </w:r>
    </w:p>
    <w:p w:rsidR="00D97A00" w:rsidRDefault="00D97A00" w:rsidP="00D97A00">
      <w:pPr>
        <w:pStyle w:val="BodyText"/>
        <w:numPr>
          <w:ilvl w:val="1"/>
          <w:numId w:val="26"/>
        </w:numPr>
        <w:ind w:left="426" w:hanging="426"/>
        <w:jc w:val="both"/>
        <w:rPr>
          <w:b/>
          <w:iCs/>
        </w:rPr>
      </w:pPr>
      <w:proofErr w:type="spellStart"/>
      <w:r w:rsidRPr="001369F5">
        <w:rPr>
          <w:iCs/>
        </w:rPr>
        <w:t>Izpildītājs</w:t>
      </w:r>
      <w:proofErr w:type="spellEnd"/>
      <w:r w:rsidRPr="001369F5">
        <w:rPr>
          <w:iCs/>
        </w:rPr>
        <w:t xml:space="preserve"> </w:t>
      </w:r>
      <w:proofErr w:type="spellStart"/>
      <w:r w:rsidRPr="001369F5">
        <w:rPr>
          <w:iCs/>
        </w:rPr>
        <w:t>iesniedz</w:t>
      </w:r>
      <w:proofErr w:type="spellEnd"/>
      <w:r w:rsidRPr="001369F5">
        <w:rPr>
          <w:iCs/>
        </w:rPr>
        <w:t xml:space="preserve"> </w:t>
      </w:r>
      <w:proofErr w:type="spellStart"/>
      <w:r w:rsidRPr="001369F5">
        <w:rPr>
          <w:iCs/>
        </w:rPr>
        <w:t>Pasūtītājam</w:t>
      </w:r>
      <w:proofErr w:type="spellEnd"/>
      <w:r w:rsidRPr="001369F5">
        <w:rPr>
          <w:iCs/>
        </w:rPr>
        <w:t xml:space="preserve"> </w:t>
      </w:r>
      <w:proofErr w:type="spellStart"/>
      <w:r w:rsidRPr="001369F5">
        <w:rPr>
          <w:iCs/>
        </w:rPr>
        <w:t>nodošanas</w:t>
      </w:r>
      <w:proofErr w:type="spellEnd"/>
      <w:r w:rsidRPr="001369F5">
        <w:rPr>
          <w:iCs/>
        </w:rPr>
        <w:t xml:space="preserve"> - </w:t>
      </w:r>
      <w:proofErr w:type="spellStart"/>
      <w:r w:rsidRPr="001369F5">
        <w:rPr>
          <w:iCs/>
        </w:rPr>
        <w:t>pieņemšanas</w:t>
      </w:r>
      <w:proofErr w:type="spellEnd"/>
      <w:r w:rsidRPr="001369F5">
        <w:rPr>
          <w:iCs/>
        </w:rPr>
        <w:t xml:space="preserve"> </w:t>
      </w:r>
      <w:proofErr w:type="spellStart"/>
      <w:r w:rsidRPr="001369F5">
        <w:rPr>
          <w:iCs/>
        </w:rPr>
        <w:t>aktu</w:t>
      </w:r>
      <w:proofErr w:type="spellEnd"/>
      <w:r w:rsidRPr="001369F5">
        <w:rPr>
          <w:iCs/>
        </w:rPr>
        <w:t xml:space="preserve"> (</w:t>
      </w:r>
      <w:proofErr w:type="spellStart"/>
      <w:r w:rsidRPr="001369F5">
        <w:rPr>
          <w:iCs/>
        </w:rPr>
        <w:t>turpmāk</w:t>
      </w:r>
      <w:proofErr w:type="spellEnd"/>
      <w:r w:rsidRPr="001369F5">
        <w:rPr>
          <w:iCs/>
        </w:rPr>
        <w:t xml:space="preserve"> </w:t>
      </w:r>
      <w:proofErr w:type="spellStart"/>
      <w:r w:rsidRPr="001369F5">
        <w:rPr>
          <w:iCs/>
        </w:rPr>
        <w:t>tekstā</w:t>
      </w:r>
      <w:proofErr w:type="spellEnd"/>
      <w:r w:rsidRPr="001369F5">
        <w:rPr>
          <w:iCs/>
        </w:rPr>
        <w:t xml:space="preserve"> </w:t>
      </w:r>
      <w:proofErr w:type="spellStart"/>
      <w:r w:rsidRPr="001369F5">
        <w:rPr>
          <w:iCs/>
        </w:rPr>
        <w:t>saukts</w:t>
      </w:r>
      <w:proofErr w:type="spellEnd"/>
      <w:r w:rsidRPr="001369F5">
        <w:rPr>
          <w:iCs/>
        </w:rPr>
        <w:t xml:space="preserve"> – </w:t>
      </w:r>
      <w:proofErr w:type="spellStart"/>
      <w:r w:rsidRPr="001369F5">
        <w:rPr>
          <w:iCs/>
        </w:rPr>
        <w:t>Akts</w:t>
      </w:r>
      <w:proofErr w:type="spellEnd"/>
      <w:r w:rsidRPr="001369F5">
        <w:rPr>
          <w:iCs/>
        </w:rPr>
        <w:t xml:space="preserve">) </w:t>
      </w:r>
      <w:proofErr w:type="spellStart"/>
      <w:r w:rsidRPr="001369F5">
        <w:rPr>
          <w:iCs/>
        </w:rPr>
        <w:t>pēc</w:t>
      </w:r>
      <w:proofErr w:type="spellEnd"/>
      <w:r w:rsidRPr="001369F5">
        <w:rPr>
          <w:iCs/>
        </w:rPr>
        <w:t xml:space="preserve"> </w:t>
      </w:r>
      <w:proofErr w:type="spellStart"/>
      <w:r w:rsidRPr="001369F5">
        <w:rPr>
          <w:iCs/>
        </w:rPr>
        <w:t>nodevumu</w:t>
      </w:r>
      <w:proofErr w:type="spellEnd"/>
      <w:r w:rsidRPr="001369F5">
        <w:rPr>
          <w:iCs/>
        </w:rPr>
        <w:t xml:space="preserve"> </w:t>
      </w:r>
      <w:proofErr w:type="spellStart"/>
      <w:r w:rsidRPr="001369F5">
        <w:rPr>
          <w:iCs/>
        </w:rPr>
        <w:t>izstrādes</w:t>
      </w:r>
      <w:proofErr w:type="spellEnd"/>
      <w:r w:rsidRPr="001369F5">
        <w:rPr>
          <w:iCs/>
        </w:rPr>
        <w:t xml:space="preserve">. </w:t>
      </w:r>
    </w:p>
    <w:p w:rsidR="00D97A00" w:rsidRDefault="00D97A00" w:rsidP="00D97A00">
      <w:pPr>
        <w:pStyle w:val="BodyText"/>
        <w:numPr>
          <w:ilvl w:val="1"/>
          <w:numId w:val="26"/>
        </w:numPr>
        <w:ind w:left="426" w:hanging="426"/>
        <w:jc w:val="both"/>
        <w:rPr>
          <w:b/>
          <w:iCs/>
        </w:rPr>
      </w:pPr>
      <w:proofErr w:type="spellStart"/>
      <w:r w:rsidRPr="001369F5">
        <w:rPr>
          <w:iCs/>
        </w:rPr>
        <w:t>Pasūtītājs</w:t>
      </w:r>
      <w:proofErr w:type="spellEnd"/>
      <w:r w:rsidRPr="001369F5">
        <w:rPr>
          <w:iCs/>
        </w:rPr>
        <w:t xml:space="preserve"> </w:t>
      </w:r>
      <w:proofErr w:type="spellStart"/>
      <w:r w:rsidRPr="001369F5">
        <w:rPr>
          <w:iCs/>
        </w:rPr>
        <w:t>paraksta</w:t>
      </w:r>
      <w:proofErr w:type="spellEnd"/>
      <w:r w:rsidRPr="001369F5">
        <w:rPr>
          <w:iCs/>
        </w:rPr>
        <w:t xml:space="preserve"> </w:t>
      </w:r>
      <w:proofErr w:type="spellStart"/>
      <w:r w:rsidRPr="001369F5">
        <w:rPr>
          <w:iCs/>
        </w:rPr>
        <w:t>Aktu</w:t>
      </w:r>
      <w:proofErr w:type="spellEnd"/>
      <w:r w:rsidRPr="001369F5">
        <w:rPr>
          <w:iCs/>
        </w:rPr>
        <w:t xml:space="preserve"> 10 (</w:t>
      </w:r>
      <w:proofErr w:type="spellStart"/>
      <w:r w:rsidRPr="001369F5">
        <w:rPr>
          <w:iCs/>
        </w:rPr>
        <w:t>desmit</w:t>
      </w:r>
      <w:proofErr w:type="spellEnd"/>
      <w:r w:rsidRPr="001369F5">
        <w:rPr>
          <w:iCs/>
        </w:rPr>
        <w:t xml:space="preserve">) </w:t>
      </w:r>
      <w:proofErr w:type="spellStart"/>
      <w:r w:rsidRPr="001369F5">
        <w:rPr>
          <w:iCs/>
        </w:rPr>
        <w:t>darba</w:t>
      </w:r>
      <w:proofErr w:type="spellEnd"/>
      <w:r w:rsidRPr="001369F5">
        <w:rPr>
          <w:iCs/>
        </w:rPr>
        <w:t xml:space="preserve"> </w:t>
      </w:r>
      <w:proofErr w:type="spellStart"/>
      <w:r w:rsidRPr="001369F5">
        <w:rPr>
          <w:iCs/>
        </w:rPr>
        <w:t>dienu</w:t>
      </w:r>
      <w:proofErr w:type="spellEnd"/>
      <w:r w:rsidRPr="001369F5">
        <w:rPr>
          <w:iCs/>
        </w:rPr>
        <w:t xml:space="preserve"> </w:t>
      </w:r>
      <w:proofErr w:type="spellStart"/>
      <w:r w:rsidRPr="001369F5">
        <w:rPr>
          <w:iCs/>
        </w:rPr>
        <w:t>laikā</w:t>
      </w:r>
      <w:proofErr w:type="spellEnd"/>
      <w:r w:rsidRPr="001369F5">
        <w:rPr>
          <w:iCs/>
        </w:rPr>
        <w:t xml:space="preserve">. </w:t>
      </w:r>
    </w:p>
    <w:p w:rsidR="00D97A00" w:rsidRDefault="00D97A00" w:rsidP="00D97A00">
      <w:pPr>
        <w:pStyle w:val="BodyText"/>
        <w:numPr>
          <w:ilvl w:val="1"/>
          <w:numId w:val="26"/>
        </w:numPr>
        <w:ind w:left="426" w:hanging="426"/>
        <w:jc w:val="both"/>
        <w:rPr>
          <w:b/>
          <w:iCs/>
        </w:rPr>
      </w:pPr>
      <w:proofErr w:type="spellStart"/>
      <w:r w:rsidRPr="001369F5">
        <w:rPr>
          <w:iCs/>
        </w:rPr>
        <w:t>Līgumā</w:t>
      </w:r>
      <w:proofErr w:type="spellEnd"/>
      <w:r w:rsidRPr="001369F5">
        <w:rPr>
          <w:iCs/>
        </w:rPr>
        <w:t xml:space="preserve"> </w:t>
      </w:r>
      <w:proofErr w:type="gramStart"/>
      <w:r w:rsidRPr="001369F5">
        <w:rPr>
          <w:iCs/>
        </w:rPr>
        <w:t>un</w:t>
      </w:r>
      <w:proofErr w:type="gramEnd"/>
      <w:r w:rsidRPr="001369F5">
        <w:rPr>
          <w:iCs/>
        </w:rPr>
        <w:t xml:space="preserve"> </w:t>
      </w:r>
      <w:proofErr w:type="spellStart"/>
      <w:r w:rsidRPr="001369F5">
        <w:rPr>
          <w:iCs/>
        </w:rPr>
        <w:t>tā</w:t>
      </w:r>
      <w:proofErr w:type="spellEnd"/>
      <w:r w:rsidRPr="001369F5">
        <w:rPr>
          <w:iCs/>
        </w:rPr>
        <w:t xml:space="preserve"> </w:t>
      </w:r>
      <w:proofErr w:type="spellStart"/>
      <w:r w:rsidRPr="001369F5">
        <w:rPr>
          <w:iCs/>
        </w:rPr>
        <w:t>Pielikumā</w:t>
      </w:r>
      <w:proofErr w:type="spellEnd"/>
      <w:r w:rsidRPr="001369F5">
        <w:rPr>
          <w:iCs/>
        </w:rPr>
        <w:t xml:space="preserve"> Nr.1</w:t>
      </w:r>
      <w:r>
        <w:rPr>
          <w:iCs/>
        </w:rPr>
        <w:t xml:space="preserve"> </w:t>
      </w:r>
      <w:proofErr w:type="spellStart"/>
      <w:r w:rsidRPr="001369F5">
        <w:rPr>
          <w:iCs/>
        </w:rPr>
        <w:t>minētie</w:t>
      </w:r>
      <w:proofErr w:type="spellEnd"/>
      <w:r w:rsidRPr="001369F5">
        <w:rPr>
          <w:iCs/>
        </w:rPr>
        <w:t xml:space="preserve"> </w:t>
      </w:r>
      <w:proofErr w:type="spellStart"/>
      <w:r w:rsidRPr="001369F5">
        <w:rPr>
          <w:iCs/>
        </w:rPr>
        <w:t>darbi</w:t>
      </w:r>
      <w:proofErr w:type="spellEnd"/>
      <w:r w:rsidRPr="001369F5">
        <w:rPr>
          <w:iCs/>
        </w:rPr>
        <w:t xml:space="preserve"> </w:t>
      </w:r>
      <w:proofErr w:type="spellStart"/>
      <w:r w:rsidRPr="001369F5">
        <w:rPr>
          <w:iCs/>
        </w:rPr>
        <w:t>tiek</w:t>
      </w:r>
      <w:proofErr w:type="spellEnd"/>
      <w:r w:rsidRPr="001369F5">
        <w:rPr>
          <w:iCs/>
        </w:rPr>
        <w:t xml:space="preserve"> </w:t>
      </w:r>
      <w:proofErr w:type="spellStart"/>
      <w:r w:rsidRPr="001369F5">
        <w:rPr>
          <w:iCs/>
        </w:rPr>
        <w:t>uzskatīti</w:t>
      </w:r>
      <w:proofErr w:type="spellEnd"/>
      <w:r w:rsidRPr="001369F5">
        <w:rPr>
          <w:iCs/>
        </w:rPr>
        <w:t xml:space="preserve"> par </w:t>
      </w:r>
      <w:proofErr w:type="spellStart"/>
      <w:r w:rsidRPr="001369F5">
        <w:rPr>
          <w:iCs/>
        </w:rPr>
        <w:t>pilnīgi</w:t>
      </w:r>
      <w:proofErr w:type="spellEnd"/>
      <w:r w:rsidRPr="001369F5">
        <w:rPr>
          <w:iCs/>
        </w:rPr>
        <w:t xml:space="preserve"> </w:t>
      </w:r>
      <w:proofErr w:type="spellStart"/>
      <w:r w:rsidRPr="001369F5">
        <w:rPr>
          <w:iCs/>
        </w:rPr>
        <w:t>izpildītiem</w:t>
      </w:r>
      <w:proofErr w:type="spellEnd"/>
      <w:r w:rsidRPr="001369F5">
        <w:rPr>
          <w:iCs/>
        </w:rPr>
        <w:t xml:space="preserve">, </w:t>
      </w:r>
      <w:proofErr w:type="spellStart"/>
      <w:r w:rsidRPr="001369F5">
        <w:rPr>
          <w:iCs/>
        </w:rPr>
        <w:t>kad</w:t>
      </w:r>
      <w:proofErr w:type="spellEnd"/>
      <w:r w:rsidRPr="001369F5">
        <w:rPr>
          <w:iCs/>
        </w:rPr>
        <w:t xml:space="preserve"> </w:t>
      </w:r>
      <w:proofErr w:type="spellStart"/>
      <w:r w:rsidRPr="001369F5">
        <w:rPr>
          <w:iCs/>
        </w:rPr>
        <w:t>Puses</w:t>
      </w:r>
      <w:proofErr w:type="spellEnd"/>
      <w:r w:rsidRPr="001369F5">
        <w:rPr>
          <w:iCs/>
        </w:rPr>
        <w:t xml:space="preserve"> </w:t>
      </w:r>
      <w:proofErr w:type="spellStart"/>
      <w:r w:rsidRPr="001369F5">
        <w:rPr>
          <w:iCs/>
        </w:rPr>
        <w:t>ir</w:t>
      </w:r>
      <w:proofErr w:type="spellEnd"/>
      <w:r w:rsidRPr="001369F5">
        <w:rPr>
          <w:iCs/>
        </w:rPr>
        <w:t xml:space="preserve"> </w:t>
      </w:r>
      <w:proofErr w:type="spellStart"/>
      <w:r w:rsidRPr="001369F5">
        <w:rPr>
          <w:iCs/>
        </w:rPr>
        <w:t>parakstījušas</w:t>
      </w:r>
      <w:proofErr w:type="spellEnd"/>
      <w:r w:rsidRPr="001369F5">
        <w:rPr>
          <w:iCs/>
        </w:rPr>
        <w:t xml:space="preserve"> </w:t>
      </w:r>
      <w:proofErr w:type="spellStart"/>
      <w:r w:rsidRPr="001369F5">
        <w:rPr>
          <w:iCs/>
        </w:rPr>
        <w:t>Aktu</w:t>
      </w:r>
      <w:proofErr w:type="spellEnd"/>
      <w:r w:rsidRPr="001369F5">
        <w:rPr>
          <w:iCs/>
        </w:rPr>
        <w:t xml:space="preserve">. </w:t>
      </w:r>
    </w:p>
    <w:p w:rsidR="00D97A00" w:rsidRDefault="00D97A00" w:rsidP="00D97A00">
      <w:pPr>
        <w:pStyle w:val="BodyText"/>
        <w:numPr>
          <w:ilvl w:val="1"/>
          <w:numId w:val="26"/>
        </w:numPr>
        <w:ind w:left="426" w:hanging="426"/>
        <w:jc w:val="both"/>
        <w:rPr>
          <w:b/>
          <w:iCs/>
        </w:rPr>
      </w:pPr>
      <w:proofErr w:type="spellStart"/>
      <w:r w:rsidRPr="001369F5">
        <w:rPr>
          <w:iCs/>
        </w:rPr>
        <w:t>Akts</w:t>
      </w:r>
      <w:proofErr w:type="spellEnd"/>
      <w:r w:rsidRPr="001369F5">
        <w:rPr>
          <w:iCs/>
        </w:rPr>
        <w:t xml:space="preserve"> </w:t>
      </w:r>
      <w:proofErr w:type="spellStart"/>
      <w:r w:rsidRPr="001369F5">
        <w:rPr>
          <w:iCs/>
        </w:rPr>
        <w:t>pēc</w:t>
      </w:r>
      <w:proofErr w:type="spellEnd"/>
      <w:r w:rsidRPr="001369F5">
        <w:rPr>
          <w:iCs/>
        </w:rPr>
        <w:t xml:space="preserve"> </w:t>
      </w:r>
      <w:proofErr w:type="spellStart"/>
      <w:r w:rsidRPr="001369F5">
        <w:rPr>
          <w:iCs/>
        </w:rPr>
        <w:t>tā</w:t>
      </w:r>
      <w:proofErr w:type="spellEnd"/>
      <w:r w:rsidRPr="001369F5">
        <w:rPr>
          <w:iCs/>
        </w:rPr>
        <w:t xml:space="preserve"> </w:t>
      </w:r>
      <w:proofErr w:type="spellStart"/>
      <w:r w:rsidRPr="001369F5">
        <w:rPr>
          <w:iCs/>
        </w:rPr>
        <w:t>parakstīšanas</w:t>
      </w:r>
      <w:proofErr w:type="spellEnd"/>
      <w:r w:rsidRPr="001369F5">
        <w:rPr>
          <w:iCs/>
        </w:rPr>
        <w:t xml:space="preserve"> </w:t>
      </w:r>
      <w:proofErr w:type="spellStart"/>
      <w:r w:rsidRPr="001369F5">
        <w:rPr>
          <w:iCs/>
        </w:rPr>
        <w:t>kļūst</w:t>
      </w:r>
      <w:proofErr w:type="spellEnd"/>
      <w:r w:rsidRPr="001369F5">
        <w:rPr>
          <w:iCs/>
        </w:rPr>
        <w:t xml:space="preserve"> par </w:t>
      </w:r>
      <w:proofErr w:type="spellStart"/>
      <w:r w:rsidRPr="001369F5">
        <w:rPr>
          <w:iCs/>
        </w:rPr>
        <w:t>Līguma</w:t>
      </w:r>
      <w:proofErr w:type="spellEnd"/>
      <w:r w:rsidRPr="001369F5">
        <w:rPr>
          <w:iCs/>
        </w:rPr>
        <w:t xml:space="preserve"> </w:t>
      </w:r>
      <w:proofErr w:type="spellStart"/>
      <w:r w:rsidRPr="001369F5">
        <w:rPr>
          <w:iCs/>
        </w:rPr>
        <w:t>neatņemamu</w:t>
      </w:r>
      <w:proofErr w:type="spellEnd"/>
      <w:r w:rsidRPr="001369F5">
        <w:rPr>
          <w:iCs/>
        </w:rPr>
        <w:t xml:space="preserve"> </w:t>
      </w:r>
      <w:proofErr w:type="spellStart"/>
      <w:r w:rsidRPr="001369F5">
        <w:rPr>
          <w:iCs/>
        </w:rPr>
        <w:t>sastāvdaļu</w:t>
      </w:r>
      <w:proofErr w:type="spellEnd"/>
      <w:r w:rsidRPr="001369F5">
        <w:rPr>
          <w:iCs/>
        </w:rPr>
        <w:t xml:space="preserve">. </w:t>
      </w:r>
      <w:proofErr w:type="spellStart"/>
      <w:r w:rsidRPr="001369F5">
        <w:rPr>
          <w:iCs/>
        </w:rPr>
        <w:t>Akts</w:t>
      </w:r>
      <w:proofErr w:type="spellEnd"/>
      <w:r w:rsidRPr="001369F5">
        <w:rPr>
          <w:iCs/>
        </w:rPr>
        <w:t xml:space="preserve"> </w:t>
      </w:r>
      <w:proofErr w:type="spellStart"/>
      <w:r w:rsidRPr="001369F5">
        <w:rPr>
          <w:iCs/>
        </w:rPr>
        <w:t>tiek</w:t>
      </w:r>
      <w:proofErr w:type="spellEnd"/>
      <w:r w:rsidRPr="001369F5">
        <w:rPr>
          <w:iCs/>
        </w:rPr>
        <w:t xml:space="preserve"> </w:t>
      </w:r>
      <w:proofErr w:type="spellStart"/>
      <w:r w:rsidRPr="001369F5">
        <w:rPr>
          <w:iCs/>
        </w:rPr>
        <w:t>sagatavots</w:t>
      </w:r>
      <w:proofErr w:type="spellEnd"/>
      <w:r w:rsidRPr="001369F5">
        <w:rPr>
          <w:iCs/>
        </w:rPr>
        <w:t xml:space="preserve"> </w:t>
      </w:r>
      <w:proofErr w:type="gramStart"/>
      <w:r w:rsidRPr="001369F5">
        <w:rPr>
          <w:iCs/>
        </w:rPr>
        <w:t>un</w:t>
      </w:r>
      <w:proofErr w:type="gramEnd"/>
      <w:r w:rsidRPr="001369F5">
        <w:rPr>
          <w:iCs/>
        </w:rPr>
        <w:t xml:space="preserve"> </w:t>
      </w:r>
      <w:proofErr w:type="spellStart"/>
      <w:r w:rsidRPr="001369F5">
        <w:rPr>
          <w:iCs/>
        </w:rPr>
        <w:t>parakstīts</w:t>
      </w:r>
      <w:proofErr w:type="spellEnd"/>
      <w:r w:rsidRPr="001369F5">
        <w:rPr>
          <w:iCs/>
        </w:rPr>
        <w:t xml:space="preserve"> 2 (</w:t>
      </w:r>
      <w:proofErr w:type="spellStart"/>
      <w:r w:rsidRPr="001369F5">
        <w:rPr>
          <w:iCs/>
        </w:rPr>
        <w:t>divos</w:t>
      </w:r>
      <w:proofErr w:type="spellEnd"/>
      <w:r w:rsidRPr="001369F5">
        <w:rPr>
          <w:iCs/>
        </w:rPr>
        <w:t xml:space="preserve">) </w:t>
      </w:r>
      <w:proofErr w:type="spellStart"/>
      <w:r w:rsidRPr="001369F5">
        <w:rPr>
          <w:iCs/>
        </w:rPr>
        <w:t>eksemplāros</w:t>
      </w:r>
      <w:proofErr w:type="spellEnd"/>
      <w:r w:rsidRPr="001369F5">
        <w:rPr>
          <w:iCs/>
        </w:rPr>
        <w:t xml:space="preserve">, no </w:t>
      </w:r>
      <w:proofErr w:type="spellStart"/>
      <w:r w:rsidRPr="001369F5">
        <w:rPr>
          <w:iCs/>
        </w:rPr>
        <w:t>kuriem</w:t>
      </w:r>
      <w:proofErr w:type="spellEnd"/>
      <w:r w:rsidRPr="001369F5">
        <w:rPr>
          <w:iCs/>
        </w:rPr>
        <w:t xml:space="preserve"> </w:t>
      </w:r>
      <w:proofErr w:type="spellStart"/>
      <w:r w:rsidRPr="001369F5">
        <w:rPr>
          <w:iCs/>
        </w:rPr>
        <w:t>viens</w:t>
      </w:r>
      <w:proofErr w:type="spellEnd"/>
      <w:r w:rsidRPr="001369F5">
        <w:rPr>
          <w:iCs/>
        </w:rPr>
        <w:t xml:space="preserve"> </w:t>
      </w:r>
      <w:proofErr w:type="spellStart"/>
      <w:r w:rsidRPr="001369F5">
        <w:rPr>
          <w:iCs/>
        </w:rPr>
        <w:t>glabājas</w:t>
      </w:r>
      <w:proofErr w:type="spellEnd"/>
      <w:r w:rsidRPr="001369F5">
        <w:rPr>
          <w:iCs/>
        </w:rPr>
        <w:t xml:space="preserve"> pie </w:t>
      </w:r>
      <w:proofErr w:type="spellStart"/>
      <w:r w:rsidRPr="001369F5">
        <w:rPr>
          <w:iCs/>
        </w:rPr>
        <w:t>Pasūtītāja</w:t>
      </w:r>
      <w:proofErr w:type="spellEnd"/>
      <w:r w:rsidRPr="001369F5">
        <w:rPr>
          <w:iCs/>
        </w:rPr>
        <w:t xml:space="preserve">, </w:t>
      </w:r>
      <w:proofErr w:type="spellStart"/>
      <w:r w:rsidRPr="001369F5">
        <w:rPr>
          <w:iCs/>
        </w:rPr>
        <w:t>otrs</w:t>
      </w:r>
      <w:proofErr w:type="spellEnd"/>
      <w:r w:rsidRPr="001369F5">
        <w:rPr>
          <w:iCs/>
        </w:rPr>
        <w:t xml:space="preserve"> – pie </w:t>
      </w:r>
      <w:proofErr w:type="spellStart"/>
      <w:r w:rsidRPr="001369F5">
        <w:rPr>
          <w:iCs/>
        </w:rPr>
        <w:t>Izpildītāja</w:t>
      </w:r>
      <w:proofErr w:type="spellEnd"/>
      <w:r w:rsidRPr="001369F5">
        <w:rPr>
          <w:iCs/>
        </w:rPr>
        <w:t xml:space="preserve">. </w:t>
      </w:r>
    </w:p>
    <w:p w:rsidR="00D97A00" w:rsidRPr="00A015E3" w:rsidRDefault="00A015E3" w:rsidP="00A015E3">
      <w:pPr>
        <w:jc w:val="both"/>
      </w:pPr>
      <w:r>
        <w:rPr>
          <w:iCs/>
        </w:rPr>
        <w:t>2.5.</w:t>
      </w:r>
      <w:r w:rsidR="0051510F" w:rsidRPr="00A015E3">
        <w:rPr>
          <w:iCs/>
        </w:rPr>
        <w:t>Ja darbi izpildīti</w:t>
      </w:r>
      <w:r w:rsidR="00D97A00" w:rsidRPr="00A015E3">
        <w:rPr>
          <w:iCs/>
        </w:rPr>
        <w:t xml:space="preserve"> n</w:t>
      </w:r>
      <w:r w:rsidR="0051510F" w:rsidRPr="00A015E3">
        <w:rPr>
          <w:iCs/>
        </w:rPr>
        <w:t xml:space="preserve">ekvalitatīvi </w:t>
      </w:r>
      <w:proofErr w:type="spellStart"/>
      <w:r w:rsidR="0051510F" w:rsidRPr="00A015E3">
        <w:rPr>
          <w:iCs/>
        </w:rPr>
        <w:t>vai</w:t>
      </w:r>
      <w:proofErr w:type="spellEnd"/>
      <w:r w:rsidR="0051510F" w:rsidRPr="00A015E3">
        <w:rPr>
          <w:iCs/>
        </w:rPr>
        <w:t xml:space="preserve"> </w:t>
      </w:r>
      <w:proofErr w:type="spellStart"/>
      <w:r w:rsidR="0051510F" w:rsidRPr="00A015E3">
        <w:rPr>
          <w:iCs/>
        </w:rPr>
        <w:t>nepilnā</w:t>
      </w:r>
      <w:proofErr w:type="spellEnd"/>
      <w:r w:rsidR="0051510F" w:rsidRPr="00A015E3">
        <w:rPr>
          <w:iCs/>
        </w:rPr>
        <w:t xml:space="preserve"> </w:t>
      </w:r>
      <w:proofErr w:type="spellStart"/>
      <w:r w:rsidR="0051510F" w:rsidRPr="00A015E3">
        <w:rPr>
          <w:iCs/>
        </w:rPr>
        <w:t>apjomā</w:t>
      </w:r>
      <w:proofErr w:type="spellEnd"/>
      <w:r w:rsidR="0051510F" w:rsidRPr="00A015E3">
        <w:rPr>
          <w:iCs/>
        </w:rPr>
        <w:t xml:space="preserve">, </w:t>
      </w:r>
      <w:proofErr w:type="spellStart"/>
      <w:r w:rsidR="00D97A00" w:rsidRPr="00A015E3">
        <w:rPr>
          <w:iCs/>
        </w:rPr>
        <w:t>P</w:t>
      </w:r>
      <w:r w:rsidR="0051510F" w:rsidRPr="00A015E3">
        <w:rPr>
          <w:iCs/>
        </w:rPr>
        <w:t>uses</w:t>
      </w:r>
      <w:proofErr w:type="spellEnd"/>
      <w:r w:rsidR="0051510F" w:rsidRPr="00A015E3">
        <w:rPr>
          <w:iCs/>
        </w:rPr>
        <w:t xml:space="preserve"> </w:t>
      </w:r>
      <w:proofErr w:type="spellStart"/>
      <w:r w:rsidR="0051510F" w:rsidRPr="00A015E3">
        <w:rPr>
          <w:iCs/>
        </w:rPr>
        <w:t>kostatētos</w:t>
      </w:r>
      <w:proofErr w:type="spellEnd"/>
      <w:r w:rsidR="0051510F" w:rsidRPr="00A015E3">
        <w:rPr>
          <w:iCs/>
        </w:rPr>
        <w:t xml:space="preserve"> </w:t>
      </w:r>
      <w:proofErr w:type="spellStart"/>
      <w:r w:rsidR="0051510F" w:rsidRPr="00A015E3">
        <w:rPr>
          <w:iCs/>
        </w:rPr>
        <w:t>trūkumus</w:t>
      </w:r>
      <w:proofErr w:type="spellEnd"/>
      <w:r w:rsidR="0051510F" w:rsidRPr="00A015E3">
        <w:rPr>
          <w:iCs/>
        </w:rPr>
        <w:t xml:space="preserve"> un to </w:t>
      </w:r>
      <w:proofErr w:type="spellStart"/>
      <w:r w:rsidR="0051510F" w:rsidRPr="00A015E3">
        <w:rPr>
          <w:iCs/>
        </w:rPr>
        <w:t>novēršanas</w:t>
      </w:r>
      <w:proofErr w:type="spellEnd"/>
      <w:r w:rsidR="0051510F" w:rsidRPr="00A015E3">
        <w:rPr>
          <w:iCs/>
        </w:rPr>
        <w:t xml:space="preserve"> </w:t>
      </w:r>
      <w:proofErr w:type="spellStart"/>
      <w:r w:rsidR="0051510F" w:rsidRPr="00A015E3">
        <w:rPr>
          <w:iCs/>
        </w:rPr>
        <w:t>termiņus</w:t>
      </w:r>
      <w:proofErr w:type="spellEnd"/>
      <w:r w:rsidR="0051510F" w:rsidRPr="00A015E3">
        <w:rPr>
          <w:iCs/>
        </w:rPr>
        <w:t xml:space="preserve"> </w:t>
      </w:r>
      <w:proofErr w:type="spellStart"/>
      <w:r w:rsidR="0051510F" w:rsidRPr="00A015E3">
        <w:rPr>
          <w:iCs/>
        </w:rPr>
        <w:t>norāda</w:t>
      </w:r>
      <w:proofErr w:type="spellEnd"/>
      <w:r w:rsidR="0051510F" w:rsidRPr="00A015E3">
        <w:rPr>
          <w:iCs/>
        </w:rPr>
        <w:t xml:space="preserve"> </w:t>
      </w:r>
      <w:proofErr w:type="spellStart"/>
      <w:r w:rsidR="0051510F" w:rsidRPr="00A015E3">
        <w:rPr>
          <w:iCs/>
        </w:rPr>
        <w:t>Pušu</w:t>
      </w:r>
      <w:proofErr w:type="spellEnd"/>
      <w:r w:rsidR="0051510F" w:rsidRPr="00A015E3">
        <w:rPr>
          <w:iCs/>
        </w:rPr>
        <w:t xml:space="preserve"> </w:t>
      </w:r>
      <w:proofErr w:type="spellStart"/>
      <w:r w:rsidR="0051510F" w:rsidRPr="00A015E3">
        <w:rPr>
          <w:iCs/>
        </w:rPr>
        <w:t>kopīgi</w:t>
      </w:r>
      <w:proofErr w:type="spellEnd"/>
      <w:r w:rsidR="0051510F" w:rsidRPr="00A015E3">
        <w:rPr>
          <w:iCs/>
        </w:rPr>
        <w:t xml:space="preserve"> </w:t>
      </w:r>
      <w:proofErr w:type="spellStart"/>
      <w:r w:rsidR="0051510F" w:rsidRPr="00A015E3">
        <w:rPr>
          <w:iCs/>
        </w:rPr>
        <w:t>sastādītā</w:t>
      </w:r>
      <w:proofErr w:type="spellEnd"/>
      <w:r w:rsidR="0051510F" w:rsidRPr="00A015E3">
        <w:rPr>
          <w:iCs/>
        </w:rPr>
        <w:t xml:space="preserve"> </w:t>
      </w:r>
      <w:proofErr w:type="spellStart"/>
      <w:r w:rsidR="0051510F" w:rsidRPr="00A015E3">
        <w:rPr>
          <w:iCs/>
        </w:rPr>
        <w:t>aktā</w:t>
      </w:r>
      <w:proofErr w:type="spellEnd"/>
      <w:r w:rsidR="0051510F" w:rsidRPr="00A015E3">
        <w:rPr>
          <w:iCs/>
        </w:rPr>
        <w:t xml:space="preserve">. </w:t>
      </w:r>
      <w:r w:rsidRPr="00754C46">
        <w:t>Ja Pasūtītājs ir sniedzis iebildumus pret Izpildītāja pieņemšanas- nodošanas aktā norādīto informāciju, Izpildītājs, pēc trūkumu novēršanas, to iesniedz atkārtoti.</w:t>
      </w:r>
    </w:p>
    <w:p w:rsidR="00D97A00" w:rsidRPr="001369F5" w:rsidRDefault="00D97A00" w:rsidP="00D97A00">
      <w:pPr>
        <w:pStyle w:val="BodyText"/>
        <w:numPr>
          <w:ilvl w:val="0"/>
          <w:numId w:val="26"/>
        </w:numPr>
        <w:jc w:val="both"/>
        <w:rPr>
          <w:b/>
          <w:iCs/>
        </w:rPr>
      </w:pPr>
      <w:proofErr w:type="spellStart"/>
      <w:r>
        <w:rPr>
          <w:b/>
          <w:bCs/>
        </w:rPr>
        <w:t>Pušu</w:t>
      </w:r>
      <w:proofErr w:type="spellEnd"/>
      <w:r>
        <w:rPr>
          <w:b/>
          <w:bCs/>
        </w:rPr>
        <w:t xml:space="preserve"> </w:t>
      </w:r>
      <w:proofErr w:type="spellStart"/>
      <w:r>
        <w:rPr>
          <w:b/>
          <w:bCs/>
        </w:rPr>
        <w:t>pienākumi</w:t>
      </w:r>
      <w:proofErr w:type="spellEnd"/>
      <w:r>
        <w:rPr>
          <w:b/>
          <w:bCs/>
        </w:rPr>
        <w:t xml:space="preserve"> un </w:t>
      </w:r>
      <w:proofErr w:type="spellStart"/>
      <w:r>
        <w:rPr>
          <w:b/>
          <w:bCs/>
        </w:rPr>
        <w:t>tiesības</w:t>
      </w:r>
      <w:proofErr w:type="spellEnd"/>
      <w:r>
        <w:rPr>
          <w:b/>
          <w:bCs/>
        </w:rPr>
        <w:t xml:space="preserve"> </w:t>
      </w:r>
    </w:p>
    <w:p w:rsidR="00D97A00" w:rsidRDefault="00D97A00" w:rsidP="00D97A00">
      <w:pPr>
        <w:pStyle w:val="BodyText"/>
        <w:numPr>
          <w:ilvl w:val="1"/>
          <w:numId w:val="26"/>
        </w:numPr>
        <w:jc w:val="both"/>
        <w:rPr>
          <w:b/>
          <w:iCs/>
        </w:rPr>
      </w:pPr>
      <w:r>
        <w:rPr>
          <w:b/>
          <w:bCs/>
        </w:rPr>
        <w:t xml:space="preserve"> </w:t>
      </w:r>
      <w:proofErr w:type="spellStart"/>
      <w:r w:rsidRPr="001369F5">
        <w:rPr>
          <w:b/>
          <w:bCs/>
        </w:rPr>
        <w:t>Izpildītāja</w:t>
      </w:r>
      <w:proofErr w:type="spellEnd"/>
      <w:r>
        <w:rPr>
          <w:b/>
          <w:bCs/>
        </w:rPr>
        <w:t xml:space="preserve"> </w:t>
      </w:r>
      <w:proofErr w:type="spellStart"/>
      <w:r>
        <w:rPr>
          <w:b/>
          <w:bCs/>
        </w:rPr>
        <w:t>pienākumi</w:t>
      </w:r>
      <w:proofErr w:type="spellEnd"/>
      <w:r>
        <w:rPr>
          <w:b/>
          <w:bCs/>
        </w:rPr>
        <w:t xml:space="preserve"> un </w:t>
      </w:r>
      <w:proofErr w:type="spellStart"/>
      <w:r>
        <w:rPr>
          <w:b/>
          <w:bCs/>
        </w:rPr>
        <w:t>tiesības</w:t>
      </w:r>
      <w:proofErr w:type="spellEnd"/>
      <w:r>
        <w:rPr>
          <w:b/>
          <w:bCs/>
        </w:rPr>
        <w:t>:</w:t>
      </w:r>
    </w:p>
    <w:p w:rsidR="00D97A00" w:rsidRDefault="00D97A00" w:rsidP="00D97A00">
      <w:pPr>
        <w:pStyle w:val="BodyText"/>
        <w:numPr>
          <w:ilvl w:val="2"/>
          <w:numId w:val="26"/>
        </w:numPr>
        <w:jc w:val="both"/>
        <w:rPr>
          <w:b/>
          <w:iCs/>
        </w:rPr>
      </w:pPr>
      <w:proofErr w:type="spellStart"/>
      <w:r>
        <w:t>Izpildītājam</w:t>
      </w:r>
      <w:proofErr w:type="spellEnd"/>
      <w:r>
        <w:t xml:space="preserve"> </w:t>
      </w:r>
      <w:proofErr w:type="spellStart"/>
      <w:r>
        <w:t>ir</w:t>
      </w:r>
      <w:proofErr w:type="spellEnd"/>
      <w:r>
        <w:t xml:space="preserve"> </w:t>
      </w:r>
      <w:proofErr w:type="spellStart"/>
      <w:r>
        <w:t>pienākums</w:t>
      </w:r>
      <w:proofErr w:type="spellEnd"/>
      <w:r>
        <w:t xml:space="preserve"> </w:t>
      </w:r>
      <w:proofErr w:type="spellStart"/>
      <w:r>
        <w:t>i</w:t>
      </w:r>
      <w:r w:rsidRPr="001369F5">
        <w:t>zmantot</w:t>
      </w:r>
      <w:proofErr w:type="spellEnd"/>
      <w:r w:rsidRPr="001369F5">
        <w:t xml:space="preserve"> </w:t>
      </w:r>
      <w:proofErr w:type="spellStart"/>
      <w:r w:rsidRPr="001369F5">
        <w:t>pakalpojuma</w:t>
      </w:r>
      <w:proofErr w:type="spellEnd"/>
      <w:r w:rsidRPr="001369F5">
        <w:t xml:space="preserve"> </w:t>
      </w:r>
      <w:proofErr w:type="spellStart"/>
      <w:r w:rsidRPr="001369F5">
        <w:t>sniegšanai</w:t>
      </w:r>
      <w:proofErr w:type="spellEnd"/>
      <w:r w:rsidRPr="001369F5">
        <w:t xml:space="preserve"> </w:t>
      </w:r>
      <w:proofErr w:type="spellStart"/>
      <w:r w:rsidRPr="001369F5">
        <w:t>vienīgi</w:t>
      </w:r>
      <w:proofErr w:type="spellEnd"/>
      <w:r w:rsidRPr="001369F5">
        <w:t xml:space="preserve"> </w:t>
      </w:r>
      <w:proofErr w:type="spellStart"/>
      <w:r w:rsidRPr="001369F5">
        <w:t>atbilstošas</w:t>
      </w:r>
      <w:proofErr w:type="spellEnd"/>
      <w:r w:rsidRPr="001369F5">
        <w:t xml:space="preserve"> </w:t>
      </w:r>
      <w:proofErr w:type="spellStart"/>
      <w:r w:rsidRPr="001369F5">
        <w:t>kvalifikācijas</w:t>
      </w:r>
      <w:proofErr w:type="spellEnd"/>
      <w:r w:rsidRPr="001369F5">
        <w:t xml:space="preserve"> </w:t>
      </w:r>
      <w:proofErr w:type="spellStart"/>
      <w:r w:rsidRPr="001369F5">
        <w:t>darbaspēku</w:t>
      </w:r>
      <w:proofErr w:type="spellEnd"/>
      <w:r w:rsidRPr="001369F5">
        <w:t xml:space="preserve">, </w:t>
      </w:r>
      <w:proofErr w:type="spellStart"/>
      <w:r w:rsidRPr="001369F5">
        <w:t>kvalitatīvas</w:t>
      </w:r>
      <w:proofErr w:type="spellEnd"/>
      <w:r w:rsidRPr="001369F5">
        <w:t xml:space="preserve"> </w:t>
      </w:r>
      <w:proofErr w:type="spellStart"/>
      <w:r w:rsidRPr="001369F5">
        <w:t>iekārtas</w:t>
      </w:r>
      <w:proofErr w:type="spellEnd"/>
      <w:r w:rsidRPr="001369F5">
        <w:t xml:space="preserve"> </w:t>
      </w:r>
      <w:proofErr w:type="gramStart"/>
      <w:r w:rsidRPr="001369F5">
        <w:t>un</w:t>
      </w:r>
      <w:proofErr w:type="gramEnd"/>
      <w:r w:rsidRPr="001369F5">
        <w:t xml:space="preserve"> </w:t>
      </w:r>
      <w:proofErr w:type="spellStart"/>
      <w:r w:rsidRPr="001369F5">
        <w:t>aprīkojumu</w:t>
      </w:r>
      <w:proofErr w:type="spellEnd"/>
      <w:r w:rsidRPr="001369F5">
        <w:t xml:space="preserve">. </w:t>
      </w:r>
    </w:p>
    <w:p w:rsidR="00D97A00" w:rsidRDefault="00D97A00" w:rsidP="00D97A00">
      <w:pPr>
        <w:pStyle w:val="BodyText"/>
        <w:numPr>
          <w:ilvl w:val="2"/>
          <w:numId w:val="26"/>
        </w:numPr>
        <w:jc w:val="both"/>
        <w:rPr>
          <w:b/>
          <w:iCs/>
        </w:rPr>
      </w:pPr>
      <w:proofErr w:type="spellStart"/>
      <w:r>
        <w:t>Izpildītājam</w:t>
      </w:r>
      <w:proofErr w:type="spellEnd"/>
      <w:r>
        <w:t xml:space="preserve"> </w:t>
      </w:r>
      <w:proofErr w:type="spellStart"/>
      <w:r>
        <w:t>ir</w:t>
      </w:r>
      <w:proofErr w:type="spellEnd"/>
      <w:r>
        <w:t xml:space="preserve"> </w:t>
      </w:r>
      <w:proofErr w:type="spellStart"/>
      <w:r>
        <w:t>pienākums</w:t>
      </w:r>
      <w:proofErr w:type="spellEnd"/>
      <w:r>
        <w:t xml:space="preserve"> </w:t>
      </w:r>
      <w:proofErr w:type="spellStart"/>
      <w:r>
        <w:t>i</w:t>
      </w:r>
      <w:r w:rsidRPr="001369F5">
        <w:t>zpildīt</w:t>
      </w:r>
      <w:proofErr w:type="spellEnd"/>
      <w:r w:rsidRPr="001369F5">
        <w:t xml:space="preserve"> </w:t>
      </w:r>
      <w:proofErr w:type="spellStart"/>
      <w:r w:rsidRPr="001369F5">
        <w:t>uzdotos</w:t>
      </w:r>
      <w:proofErr w:type="spellEnd"/>
      <w:r w:rsidRPr="001369F5">
        <w:t xml:space="preserve"> </w:t>
      </w:r>
      <w:proofErr w:type="spellStart"/>
      <w:r w:rsidRPr="001369F5">
        <w:t>darbus</w:t>
      </w:r>
      <w:proofErr w:type="spellEnd"/>
      <w:r w:rsidRPr="001369F5">
        <w:t xml:space="preserve"> </w:t>
      </w:r>
      <w:proofErr w:type="spellStart"/>
      <w:r w:rsidRPr="001369F5">
        <w:t>kvalitatīvi</w:t>
      </w:r>
      <w:proofErr w:type="spellEnd"/>
      <w:r w:rsidRPr="001369F5">
        <w:t xml:space="preserve">, </w:t>
      </w:r>
      <w:proofErr w:type="spellStart"/>
      <w:r w:rsidRPr="001369F5">
        <w:t>ar</w:t>
      </w:r>
      <w:proofErr w:type="spellEnd"/>
      <w:r w:rsidRPr="001369F5">
        <w:t xml:space="preserve"> </w:t>
      </w:r>
      <w:proofErr w:type="spellStart"/>
      <w:r w:rsidRPr="001369F5">
        <w:t>pienācīgu</w:t>
      </w:r>
      <w:proofErr w:type="spellEnd"/>
      <w:r w:rsidRPr="001369F5">
        <w:t xml:space="preserve"> </w:t>
      </w:r>
      <w:proofErr w:type="spellStart"/>
      <w:r w:rsidRPr="001369F5">
        <w:t>rūpību</w:t>
      </w:r>
      <w:proofErr w:type="spellEnd"/>
      <w:r w:rsidRPr="001369F5">
        <w:t xml:space="preserve">, </w:t>
      </w:r>
      <w:proofErr w:type="spellStart"/>
      <w:r w:rsidRPr="001369F5">
        <w:t>pilnā</w:t>
      </w:r>
      <w:proofErr w:type="spellEnd"/>
      <w:r w:rsidRPr="001369F5">
        <w:t xml:space="preserve"> </w:t>
      </w:r>
      <w:proofErr w:type="spellStart"/>
      <w:r w:rsidRPr="001369F5">
        <w:t>apjomā</w:t>
      </w:r>
      <w:proofErr w:type="spellEnd"/>
      <w:r w:rsidRPr="001369F5">
        <w:t xml:space="preserve">, </w:t>
      </w:r>
      <w:proofErr w:type="spellStart"/>
      <w:r w:rsidRPr="001369F5">
        <w:t>apstiprinātajos</w:t>
      </w:r>
      <w:proofErr w:type="spellEnd"/>
      <w:r w:rsidRPr="001369F5">
        <w:t xml:space="preserve"> </w:t>
      </w:r>
      <w:proofErr w:type="spellStart"/>
      <w:r w:rsidRPr="001369F5">
        <w:t>termiņos</w:t>
      </w:r>
      <w:proofErr w:type="spellEnd"/>
      <w:r w:rsidRPr="001369F5">
        <w:t xml:space="preserve"> </w:t>
      </w:r>
      <w:proofErr w:type="gramStart"/>
      <w:r w:rsidRPr="001369F5">
        <w:t>un</w:t>
      </w:r>
      <w:proofErr w:type="gramEnd"/>
      <w:r w:rsidRPr="001369F5">
        <w:t xml:space="preserve"> </w:t>
      </w:r>
      <w:proofErr w:type="spellStart"/>
      <w:r w:rsidRPr="001369F5">
        <w:t>saskaņā</w:t>
      </w:r>
      <w:proofErr w:type="spellEnd"/>
      <w:r w:rsidRPr="001369F5">
        <w:t xml:space="preserve"> </w:t>
      </w:r>
      <w:proofErr w:type="spellStart"/>
      <w:r w:rsidRPr="001369F5">
        <w:t>ar</w:t>
      </w:r>
      <w:proofErr w:type="spellEnd"/>
      <w:r w:rsidRPr="001369F5">
        <w:t xml:space="preserve"> </w:t>
      </w:r>
      <w:proofErr w:type="spellStart"/>
      <w:r w:rsidRPr="001369F5">
        <w:t>Līguma</w:t>
      </w:r>
      <w:proofErr w:type="spellEnd"/>
      <w:r w:rsidRPr="001369F5">
        <w:t xml:space="preserve"> </w:t>
      </w:r>
      <w:proofErr w:type="spellStart"/>
      <w:r w:rsidRPr="001369F5">
        <w:t>noteikumiem</w:t>
      </w:r>
      <w:proofErr w:type="spellEnd"/>
      <w:r w:rsidRPr="001369F5">
        <w:t xml:space="preserve">. </w:t>
      </w:r>
    </w:p>
    <w:p w:rsidR="00A015E3" w:rsidRPr="00A015E3" w:rsidRDefault="00D97A00" w:rsidP="00A015E3">
      <w:pPr>
        <w:pStyle w:val="BodyText"/>
        <w:numPr>
          <w:ilvl w:val="2"/>
          <w:numId w:val="26"/>
        </w:numPr>
        <w:jc w:val="both"/>
        <w:rPr>
          <w:b/>
          <w:iCs/>
        </w:rPr>
      </w:pPr>
      <w:proofErr w:type="spellStart"/>
      <w:r w:rsidRPr="001369F5">
        <w:t>Ja</w:t>
      </w:r>
      <w:proofErr w:type="spellEnd"/>
      <w:r w:rsidRPr="001369F5">
        <w:t xml:space="preserve"> </w:t>
      </w:r>
      <w:proofErr w:type="spellStart"/>
      <w:r w:rsidRPr="001369F5">
        <w:t>Izpildītājs</w:t>
      </w:r>
      <w:proofErr w:type="spellEnd"/>
      <w:r w:rsidRPr="001369F5">
        <w:t xml:space="preserve"> </w:t>
      </w:r>
      <w:proofErr w:type="spellStart"/>
      <w:r w:rsidR="00E17A9D">
        <w:t>kādu</w:t>
      </w:r>
      <w:proofErr w:type="spellEnd"/>
      <w:r w:rsidRPr="001369F5">
        <w:t xml:space="preserve"> </w:t>
      </w:r>
      <w:proofErr w:type="spellStart"/>
      <w:r w:rsidRPr="001369F5">
        <w:t>iemeslu</w:t>
      </w:r>
      <w:proofErr w:type="spellEnd"/>
      <w:r w:rsidRPr="001369F5">
        <w:t xml:space="preserve"> </w:t>
      </w:r>
      <w:proofErr w:type="spellStart"/>
      <w:proofErr w:type="gramStart"/>
      <w:r w:rsidRPr="001369F5">
        <w:t>dēļ</w:t>
      </w:r>
      <w:proofErr w:type="spellEnd"/>
      <w:proofErr w:type="gramEnd"/>
      <w:r w:rsidRPr="001369F5">
        <w:t xml:space="preserve"> </w:t>
      </w:r>
      <w:proofErr w:type="spellStart"/>
      <w:r w:rsidRPr="001369F5">
        <w:t>nevar</w:t>
      </w:r>
      <w:proofErr w:type="spellEnd"/>
      <w:r w:rsidRPr="001369F5">
        <w:t xml:space="preserve"> </w:t>
      </w:r>
      <w:proofErr w:type="spellStart"/>
      <w:r w:rsidRPr="001369F5">
        <w:t>noteiktajā</w:t>
      </w:r>
      <w:proofErr w:type="spellEnd"/>
      <w:r w:rsidRPr="001369F5">
        <w:t xml:space="preserve"> </w:t>
      </w:r>
      <w:proofErr w:type="spellStart"/>
      <w:r w:rsidRPr="001369F5">
        <w:t>termiņā</w:t>
      </w:r>
      <w:proofErr w:type="spellEnd"/>
      <w:r w:rsidRPr="001369F5">
        <w:t xml:space="preserve"> </w:t>
      </w:r>
      <w:proofErr w:type="spellStart"/>
      <w:r w:rsidRPr="001369F5">
        <w:t>izpildīt</w:t>
      </w:r>
      <w:proofErr w:type="spellEnd"/>
      <w:r w:rsidRPr="001369F5">
        <w:t xml:space="preserve"> </w:t>
      </w:r>
      <w:proofErr w:type="spellStart"/>
      <w:r w:rsidRPr="001369F5">
        <w:t>uzdotos</w:t>
      </w:r>
      <w:proofErr w:type="spellEnd"/>
      <w:r w:rsidRPr="001369F5">
        <w:t xml:space="preserve"> </w:t>
      </w:r>
      <w:proofErr w:type="spellStart"/>
      <w:r w:rsidRPr="001369F5">
        <w:t>darbus</w:t>
      </w:r>
      <w:proofErr w:type="spellEnd"/>
      <w:r w:rsidRPr="001369F5">
        <w:t xml:space="preserve">, </w:t>
      </w:r>
      <w:proofErr w:type="spellStart"/>
      <w:r w:rsidRPr="001369F5">
        <w:t>Izpildītājs</w:t>
      </w:r>
      <w:proofErr w:type="spellEnd"/>
      <w:r w:rsidRPr="001369F5">
        <w:t xml:space="preserve"> </w:t>
      </w:r>
      <w:r w:rsidR="00A015E3">
        <w:t xml:space="preserve">ne </w:t>
      </w:r>
      <w:proofErr w:type="spellStart"/>
      <w:r w:rsidR="00A015E3">
        <w:t>vēlāk</w:t>
      </w:r>
      <w:proofErr w:type="spellEnd"/>
      <w:r w:rsidR="00A015E3">
        <w:t xml:space="preserve"> </w:t>
      </w:r>
      <w:proofErr w:type="spellStart"/>
      <w:r w:rsidR="00A015E3">
        <w:t>kā</w:t>
      </w:r>
      <w:proofErr w:type="spellEnd"/>
      <w:r w:rsidR="00A015E3">
        <w:t xml:space="preserve"> 5 (</w:t>
      </w:r>
      <w:proofErr w:type="spellStart"/>
      <w:r w:rsidR="00A015E3">
        <w:t>piecas</w:t>
      </w:r>
      <w:proofErr w:type="spellEnd"/>
      <w:r w:rsidR="00A015E3">
        <w:t xml:space="preserve">) </w:t>
      </w:r>
      <w:proofErr w:type="spellStart"/>
      <w:r w:rsidR="00A015E3">
        <w:t>darba</w:t>
      </w:r>
      <w:proofErr w:type="spellEnd"/>
      <w:r w:rsidR="00A015E3">
        <w:t xml:space="preserve"> </w:t>
      </w:r>
      <w:proofErr w:type="spellStart"/>
      <w:r w:rsidR="00A015E3">
        <w:t>dienas</w:t>
      </w:r>
      <w:proofErr w:type="spellEnd"/>
      <w:r w:rsidR="00A015E3">
        <w:t xml:space="preserve"> </w:t>
      </w:r>
      <w:proofErr w:type="spellStart"/>
      <w:r w:rsidR="00A015E3">
        <w:t>pirms</w:t>
      </w:r>
      <w:proofErr w:type="spellEnd"/>
      <w:r w:rsidR="00A015E3">
        <w:t xml:space="preserve"> </w:t>
      </w:r>
      <w:proofErr w:type="spellStart"/>
      <w:r w:rsidR="00A015E3">
        <w:t>nodevuma</w:t>
      </w:r>
      <w:proofErr w:type="spellEnd"/>
      <w:r w:rsidR="00A015E3">
        <w:t xml:space="preserve"> </w:t>
      </w:r>
      <w:proofErr w:type="spellStart"/>
      <w:r w:rsidR="00A015E3">
        <w:t>nodošanas</w:t>
      </w:r>
      <w:proofErr w:type="spellEnd"/>
      <w:r w:rsidR="00A015E3">
        <w:t xml:space="preserve"> </w:t>
      </w:r>
      <w:proofErr w:type="spellStart"/>
      <w:r w:rsidR="00A015E3">
        <w:t>termiņa</w:t>
      </w:r>
      <w:proofErr w:type="spellEnd"/>
      <w:r w:rsidRPr="001369F5">
        <w:t xml:space="preserve"> </w:t>
      </w:r>
      <w:proofErr w:type="spellStart"/>
      <w:r w:rsidRPr="001369F5">
        <w:t>rakstiski</w:t>
      </w:r>
      <w:proofErr w:type="spellEnd"/>
      <w:r w:rsidRPr="001369F5">
        <w:t xml:space="preserve"> </w:t>
      </w:r>
      <w:proofErr w:type="spellStart"/>
      <w:r w:rsidRPr="001369F5">
        <w:t>vai</w:t>
      </w:r>
      <w:proofErr w:type="spellEnd"/>
      <w:r w:rsidRPr="001369F5">
        <w:t xml:space="preserve"> pa e-</w:t>
      </w:r>
      <w:proofErr w:type="spellStart"/>
      <w:r w:rsidRPr="001369F5">
        <w:t>pastu</w:t>
      </w:r>
      <w:proofErr w:type="spellEnd"/>
      <w:r w:rsidRPr="001369F5">
        <w:t xml:space="preserve"> par to </w:t>
      </w:r>
      <w:proofErr w:type="spellStart"/>
      <w:r w:rsidRPr="001369F5">
        <w:t>brīdina</w:t>
      </w:r>
      <w:proofErr w:type="spellEnd"/>
      <w:r w:rsidRPr="001369F5">
        <w:t xml:space="preserve"> </w:t>
      </w:r>
      <w:proofErr w:type="spellStart"/>
      <w:r w:rsidRPr="001369F5">
        <w:t>Pasūtītāju</w:t>
      </w:r>
      <w:proofErr w:type="spellEnd"/>
      <w:r w:rsidRPr="001369F5">
        <w:t xml:space="preserve">. </w:t>
      </w:r>
    </w:p>
    <w:p w:rsidR="00A015E3" w:rsidRPr="00A015E3" w:rsidRDefault="00D97A00" w:rsidP="00A015E3">
      <w:pPr>
        <w:pStyle w:val="BodyText"/>
        <w:numPr>
          <w:ilvl w:val="2"/>
          <w:numId w:val="26"/>
        </w:numPr>
        <w:jc w:val="both"/>
        <w:rPr>
          <w:b/>
          <w:iCs/>
        </w:rPr>
      </w:pPr>
      <w:proofErr w:type="spellStart"/>
      <w:r w:rsidRPr="001369F5">
        <w:t>Izpildītājs</w:t>
      </w:r>
      <w:proofErr w:type="spellEnd"/>
      <w:r w:rsidRPr="001369F5">
        <w:t xml:space="preserve"> </w:t>
      </w:r>
      <w:proofErr w:type="spellStart"/>
      <w:r w:rsidRPr="001369F5">
        <w:t>apņemas</w:t>
      </w:r>
      <w:proofErr w:type="spellEnd"/>
      <w:r w:rsidRPr="001369F5">
        <w:t xml:space="preserve"> 12 (</w:t>
      </w:r>
      <w:proofErr w:type="spellStart"/>
      <w:r w:rsidRPr="001369F5">
        <w:t>divpadsmit</w:t>
      </w:r>
      <w:proofErr w:type="spellEnd"/>
      <w:r w:rsidRPr="001369F5">
        <w:t xml:space="preserve">) </w:t>
      </w:r>
      <w:proofErr w:type="spellStart"/>
      <w:r w:rsidRPr="001369F5">
        <w:t>mēnešus</w:t>
      </w:r>
      <w:proofErr w:type="spellEnd"/>
      <w:r w:rsidRPr="001369F5">
        <w:t xml:space="preserve"> </w:t>
      </w:r>
      <w:proofErr w:type="spellStart"/>
      <w:r w:rsidRPr="001369F5">
        <w:t>pēc</w:t>
      </w:r>
      <w:proofErr w:type="spellEnd"/>
      <w:r w:rsidRPr="001369F5">
        <w:t xml:space="preserve"> </w:t>
      </w:r>
      <w:proofErr w:type="spellStart"/>
      <w:r w:rsidRPr="001369F5">
        <w:t>nodevumu</w:t>
      </w:r>
      <w:proofErr w:type="spellEnd"/>
      <w:r w:rsidRPr="001369F5">
        <w:t xml:space="preserve"> </w:t>
      </w:r>
      <w:proofErr w:type="spellStart"/>
      <w:r w:rsidRPr="001369F5">
        <w:t>piegādes</w:t>
      </w:r>
      <w:proofErr w:type="spellEnd"/>
      <w:r w:rsidRPr="001369F5">
        <w:t xml:space="preserve"> bez </w:t>
      </w:r>
      <w:r w:rsidR="00A015E3">
        <w:t xml:space="preserve">papildu </w:t>
      </w:r>
      <w:r>
        <w:t>maksas</w:t>
      </w:r>
      <w:r w:rsidRPr="001369F5">
        <w:t xml:space="preserve"> </w:t>
      </w:r>
      <w:r w:rsidR="00A015E3">
        <w:t xml:space="preserve">veikt konstatēto </w:t>
      </w:r>
      <w:r w:rsidR="00A015E3" w:rsidRPr="00A015E3">
        <w:rPr>
          <w:rFonts w:ascii="TimesNewRoman" w:hAnsi="TimesNewRoman" w:cs="TimesNewRoman"/>
          <w:sz w:val="23"/>
          <w:szCs w:val="23"/>
        </w:rPr>
        <w:t xml:space="preserve">kļūdu novēršanu </w:t>
      </w:r>
      <w:proofErr w:type="gramStart"/>
      <w:r w:rsidR="00A015E3" w:rsidRPr="00A015E3">
        <w:rPr>
          <w:rFonts w:ascii="TimesNewRoman" w:hAnsi="TimesNewRoman" w:cs="TimesNewRoman"/>
          <w:sz w:val="23"/>
          <w:szCs w:val="23"/>
        </w:rPr>
        <w:t>un</w:t>
      </w:r>
      <w:proofErr w:type="gramEnd"/>
      <w:r w:rsidR="00A015E3" w:rsidRPr="00A015E3">
        <w:rPr>
          <w:rFonts w:ascii="TimesNewRoman" w:hAnsi="TimesNewRoman" w:cs="TimesNewRoman"/>
          <w:sz w:val="23"/>
          <w:szCs w:val="23"/>
        </w:rPr>
        <w:t xml:space="preserve"> labojumu uzstādīšanu.</w:t>
      </w:r>
    </w:p>
    <w:p w:rsidR="00D97A00" w:rsidRDefault="00D97A00" w:rsidP="00D97A00">
      <w:pPr>
        <w:pStyle w:val="ListParagraph"/>
        <w:numPr>
          <w:ilvl w:val="2"/>
          <w:numId w:val="26"/>
        </w:numPr>
        <w:spacing w:after="0" w:line="240" w:lineRule="auto"/>
        <w:jc w:val="both"/>
      </w:pPr>
      <w:r>
        <w:lastRenderedPageBreak/>
        <w:t>Izpildītājs nodrošina, lai Līguma izpildes laikā darbinieki nepieļautu patvaļīgas atkāpes no Līguma noteikum</w:t>
      </w:r>
      <w:r w:rsidR="00A015E3">
        <w:t>iem, termiņiem un</w:t>
      </w:r>
      <w:proofErr w:type="gramStart"/>
      <w:r w:rsidR="00A015E3">
        <w:t xml:space="preserve"> </w:t>
      </w:r>
      <w:r>
        <w:t xml:space="preserve"> </w:t>
      </w:r>
      <w:proofErr w:type="gramEnd"/>
      <w:r>
        <w:t>finanšu izlietojuma un pilnībā ievērotu Pasūtītāja Līgumā noteiktajā kārtībā izteiktos norādījumus un pieprasījumus.</w:t>
      </w:r>
    </w:p>
    <w:p w:rsidR="00D97A00" w:rsidRDefault="00D97A00" w:rsidP="00D97A00">
      <w:pPr>
        <w:pStyle w:val="ListParagraph"/>
        <w:numPr>
          <w:ilvl w:val="2"/>
          <w:numId w:val="26"/>
        </w:numPr>
        <w:spacing w:after="0" w:line="240" w:lineRule="auto"/>
        <w:jc w:val="both"/>
      </w:pPr>
      <w:r w:rsidRPr="005F7B71">
        <w:t>I</w:t>
      </w:r>
      <w:r>
        <w:t>zpildītājs</w:t>
      </w:r>
      <w:r w:rsidRPr="005F7B71">
        <w:t xml:space="preserve"> pirms </w:t>
      </w:r>
      <w:r w:rsidR="00A015E3">
        <w:t>mājas lapas izstrādes pieņemšanas nodošanas akta</w:t>
      </w:r>
      <w:r w:rsidRPr="005F7B71">
        <w:t xml:space="preserve"> parakstīšanas veic P</w:t>
      </w:r>
      <w:r>
        <w:t xml:space="preserve">asūtītāja </w:t>
      </w:r>
      <w:r w:rsidR="00A015E3">
        <w:t>iesaistīto darbinieku</w:t>
      </w:r>
      <w:r w:rsidRPr="005F7B71">
        <w:t xml:space="preserve"> apmācību saskaņā ar Tehniskās specifikācijas (Līguma pielikuma Nr. 1) noteikumiem.</w:t>
      </w:r>
    </w:p>
    <w:p w:rsidR="00D97A00" w:rsidRDefault="00D97A00" w:rsidP="00D97A00">
      <w:pPr>
        <w:pStyle w:val="ListParagraph"/>
        <w:numPr>
          <w:ilvl w:val="2"/>
          <w:numId w:val="26"/>
        </w:numPr>
        <w:spacing w:after="0" w:line="240" w:lineRule="auto"/>
        <w:jc w:val="both"/>
      </w:pPr>
      <w:r>
        <w:t>Izpildītājs nodod Pasūtītājam īpašumā visus materiālus un dokumentus, kas izstrādāti Darbu izpildes ietvaros, kā arī nododamo dokumentu elektroniskās informācijas materiālos nesējus.</w:t>
      </w:r>
    </w:p>
    <w:p w:rsidR="00D97A00" w:rsidRDefault="00D97A00" w:rsidP="00D97A00">
      <w:pPr>
        <w:pStyle w:val="ListParagraph"/>
        <w:numPr>
          <w:ilvl w:val="1"/>
          <w:numId w:val="26"/>
        </w:numPr>
        <w:spacing w:after="0" w:line="240" w:lineRule="auto"/>
        <w:jc w:val="both"/>
      </w:pPr>
      <w:r>
        <w:t xml:space="preserve"> </w:t>
      </w:r>
      <w:r w:rsidRPr="00A447E6">
        <w:rPr>
          <w:b/>
          <w:bCs/>
        </w:rPr>
        <w:t>Pasūtītāja pienākumi un tiesības</w:t>
      </w:r>
      <w:r w:rsidRPr="001369F5">
        <w:t xml:space="preserve"> </w:t>
      </w:r>
    </w:p>
    <w:p w:rsidR="00D97A00" w:rsidRDefault="00D97A00" w:rsidP="00D97A00">
      <w:pPr>
        <w:pStyle w:val="ListParagraph"/>
        <w:numPr>
          <w:ilvl w:val="2"/>
          <w:numId w:val="26"/>
        </w:numPr>
        <w:spacing w:after="0" w:line="240" w:lineRule="auto"/>
        <w:jc w:val="both"/>
      </w:pPr>
      <w:r>
        <w:t>Pasūtītājs ir tiesīgs pārbaudīt Darbu izpildes kvalitāti un pieteikt pretenzijas, ja Darbi neatbilst Līguma noteikumiem.</w:t>
      </w:r>
    </w:p>
    <w:p w:rsidR="00D97A00" w:rsidRDefault="00D97A00" w:rsidP="00D97A00">
      <w:pPr>
        <w:pStyle w:val="ListParagraph"/>
        <w:numPr>
          <w:ilvl w:val="2"/>
          <w:numId w:val="26"/>
        </w:numPr>
        <w:spacing w:after="0" w:line="240" w:lineRule="auto"/>
        <w:jc w:val="both"/>
      </w:pPr>
      <w:r>
        <w:t>Pasūtītājs ir tiesīgs izteikt norādījumus un pieprasījumus Izpildītājam (rakstiski, mutiski, telefoniski, elektroniski vai faksa veidā) attiecībā uz Darbu izpildi.</w:t>
      </w:r>
    </w:p>
    <w:p w:rsidR="00D97A00" w:rsidRDefault="00D97A00" w:rsidP="00D97A00">
      <w:pPr>
        <w:pStyle w:val="ListParagraph"/>
        <w:numPr>
          <w:ilvl w:val="2"/>
          <w:numId w:val="26"/>
        </w:numPr>
        <w:spacing w:after="0" w:line="240" w:lineRule="auto"/>
        <w:jc w:val="both"/>
      </w:pPr>
      <w:r w:rsidRPr="001369F5">
        <w:t xml:space="preserve">Pasūtītājam ir tiesības saprātīgā apjomā pieprasīt no Izpildītāja papildus informāciju un atskaites par Līguma ietvaros veicamajiem darbiem. </w:t>
      </w:r>
    </w:p>
    <w:p w:rsidR="00D97A00" w:rsidRDefault="00D97A00" w:rsidP="00D97A00">
      <w:pPr>
        <w:pStyle w:val="ListParagraph"/>
        <w:numPr>
          <w:ilvl w:val="2"/>
          <w:numId w:val="26"/>
        </w:numPr>
        <w:spacing w:after="0" w:line="240" w:lineRule="auto"/>
        <w:jc w:val="both"/>
      </w:pPr>
      <w:r w:rsidRPr="001369F5">
        <w:t xml:space="preserve">Pasūtītājam ir pienākums veikt samaksu saskaņā ar Līguma noteikumiem. </w:t>
      </w:r>
    </w:p>
    <w:p w:rsidR="00D97A00" w:rsidRDefault="00D97A00" w:rsidP="00D97A00">
      <w:pPr>
        <w:pStyle w:val="ListParagraph"/>
        <w:numPr>
          <w:ilvl w:val="2"/>
          <w:numId w:val="26"/>
        </w:numPr>
        <w:spacing w:after="0" w:line="240" w:lineRule="auto"/>
        <w:jc w:val="both"/>
      </w:pPr>
      <w:r w:rsidRPr="001369F5">
        <w:t xml:space="preserve">Pasūtītājam ir pienākums nodrošināt Izpildītāju ar visu nepieciešamo informāciju, kas nepieciešama darbu izpildes veikšanai. </w:t>
      </w:r>
    </w:p>
    <w:p w:rsidR="00D97A00" w:rsidRDefault="00D97A00" w:rsidP="00D97A00">
      <w:pPr>
        <w:pStyle w:val="ListParagraph"/>
        <w:numPr>
          <w:ilvl w:val="2"/>
          <w:numId w:val="26"/>
        </w:numPr>
        <w:spacing w:after="0" w:line="240" w:lineRule="auto"/>
        <w:jc w:val="both"/>
      </w:pPr>
      <w:r w:rsidRPr="001369F5">
        <w:t xml:space="preserve">Pasūtītājam ir pienākums nodrošināt Izpildītāja darbiniekiem piekļuvi pie pakalpojumu sniegšanai nepieciešamās Pasūtītāja aparatūras un telpām. </w:t>
      </w:r>
    </w:p>
    <w:p w:rsidR="00D97A00" w:rsidRDefault="00D97A00" w:rsidP="00A015E3">
      <w:pPr>
        <w:pStyle w:val="ListParagraph"/>
        <w:numPr>
          <w:ilvl w:val="2"/>
          <w:numId w:val="26"/>
        </w:numPr>
        <w:spacing w:after="0" w:line="240" w:lineRule="auto"/>
        <w:jc w:val="both"/>
      </w:pPr>
      <w:r w:rsidRPr="001369F5">
        <w:t>Pēc Akta abpusējas parakstīšanas Pasūtītājs iegūst visas autora mantiskās (izņēmuma) tiesības uz Līguma ietvaros izstrādātajiem nodevumiem, tajā skaitā</w:t>
      </w:r>
      <w:r w:rsidR="00A015E3">
        <w:t xml:space="preserve"> materiālu dizaina darbiem,</w:t>
      </w:r>
      <w:r w:rsidRPr="001369F5">
        <w:t xml:space="preserve"> programmatūru, programmatūras pirmkodiem, programmatūras dokumentāciju un citiem ar autortiesībām aizsargātiem nodevumiem. </w:t>
      </w:r>
    </w:p>
    <w:p w:rsidR="00D97A00" w:rsidRPr="00A447E6" w:rsidRDefault="00D97A00" w:rsidP="00D97A00">
      <w:pPr>
        <w:pStyle w:val="ListParagraph"/>
        <w:numPr>
          <w:ilvl w:val="0"/>
          <w:numId w:val="26"/>
        </w:numPr>
        <w:spacing w:after="0" w:line="240" w:lineRule="auto"/>
        <w:jc w:val="both"/>
      </w:pPr>
      <w:r w:rsidRPr="00A447E6">
        <w:rPr>
          <w:b/>
          <w:bCs/>
          <w:iCs/>
        </w:rPr>
        <w:t>Norēķinu kārtība</w:t>
      </w:r>
    </w:p>
    <w:p w:rsidR="00A015E3" w:rsidRPr="00A015E3" w:rsidRDefault="00D97A00" w:rsidP="00D97A00">
      <w:pPr>
        <w:pStyle w:val="ListParagraph"/>
        <w:numPr>
          <w:ilvl w:val="1"/>
          <w:numId w:val="26"/>
        </w:numPr>
        <w:spacing w:after="0" w:line="240" w:lineRule="auto"/>
        <w:ind w:left="426" w:hanging="426"/>
        <w:jc w:val="both"/>
      </w:pPr>
      <w:r w:rsidRPr="00357721">
        <w:rPr>
          <w:szCs w:val="23"/>
        </w:rPr>
        <w:t xml:space="preserve">Pasūtītājs veic apmaksu </w:t>
      </w:r>
      <w:r w:rsidR="00A015E3">
        <w:rPr>
          <w:szCs w:val="23"/>
        </w:rPr>
        <w:t xml:space="preserve">pa daļām: </w:t>
      </w:r>
    </w:p>
    <w:p w:rsidR="00E17A9D" w:rsidRDefault="00A015E3" w:rsidP="00A015E3">
      <w:pPr>
        <w:spacing w:after="0" w:line="240" w:lineRule="auto"/>
        <w:jc w:val="both"/>
        <w:rPr>
          <w:szCs w:val="23"/>
        </w:rPr>
      </w:pPr>
      <w:r>
        <w:rPr>
          <w:szCs w:val="23"/>
        </w:rPr>
        <w:t xml:space="preserve">4.1.1.ne vairāk kā 30% no Līguma summas pēc </w:t>
      </w:r>
      <w:r w:rsidR="00E17A9D">
        <w:rPr>
          <w:szCs w:val="23"/>
        </w:rPr>
        <w:t xml:space="preserve">12.06.2012. prezentēto dizaina skiču apstiprināšanas saskaņā ar Izpildītāja rēķinu ne vēlāk kā </w:t>
      </w:r>
      <w:r w:rsidR="00D97A00" w:rsidRPr="00A015E3">
        <w:rPr>
          <w:szCs w:val="23"/>
        </w:rPr>
        <w:t xml:space="preserve">30 dienu laikā </w:t>
      </w:r>
    </w:p>
    <w:p w:rsidR="00D97A00" w:rsidRPr="00357721" w:rsidRDefault="00E17A9D" w:rsidP="00A015E3">
      <w:pPr>
        <w:spacing w:after="0" w:line="240" w:lineRule="auto"/>
        <w:jc w:val="both"/>
      </w:pPr>
      <w:r>
        <w:rPr>
          <w:szCs w:val="23"/>
        </w:rPr>
        <w:t xml:space="preserve">4.1.2.Atlikušo Līguma summu izmaksā </w:t>
      </w:r>
      <w:r w:rsidR="00D97A00" w:rsidRPr="00A015E3">
        <w:rPr>
          <w:szCs w:val="23"/>
        </w:rPr>
        <w:t xml:space="preserve">pēc Akta parakstīšanas </w:t>
      </w:r>
      <w:r>
        <w:rPr>
          <w:szCs w:val="23"/>
        </w:rPr>
        <w:t xml:space="preserve">par visu materiālu dizaina un mājas lapas izstrādes pieņemšanu- nodošanu un Izpildītāja rēķina saņemšanas ne vēlāk kā </w:t>
      </w:r>
      <w:r w:rsidRPr="00A015E3">
        <w:rPr>
          <w:szCs w:val="23"/>
        </w:rPr>
        <w:t>30 dienu laikā</w:t>
      </w:r>
      <w:r w:rsidR="00D97A00" w:rsidRPr="00A015E3">
        <w:rPr>
          <w:szCs w:val="23"/>
        </w:rPr>
        <w:t>.</w:t>
      </w:r>
    </w:p>
    <w:p w:rsidR="00D97A00" w:rsidRPr="00A447E6" w:rsidRDefault="00D97A00" w:rsidP="00D97A00">
      <w:pPr>
        <w:pStyle w:val="ListParagraph"/>
        <w:numPr>
          <w:ilvl w:val="1"/>
          <w:numId w:val="26"/>
        </w:numPr>
        <w:spacing w:after="0" w:line="240" w:lineRule="auto"/>
        <w:ind w:left="426" w:hanging="426"/>
        <w:jc w:val="both"/>
      </w:pPr>
      <w:r>
        <w:t>A</w:t>
      </w:r>
      <w:r w:rsidRPr="00A447E6">
        <w:t xml:space="preserve">pmaksa tiek veikta ar bezskaidras naudas norēķiniem, maksu ieskaitot </w:t>
      </w:r>
      <w:r>
        <w:t>Izpildītāja</w:t>
      </w:r>
      <w:r w:rsidRPr="00A447E6">
        <w:t xml:space="preserve"> norādītajā bankas kontā.</w:t>
      </w:r>
    </w:p>
    <w:p w:rsidR="00CF0031" w:rsidRDefault="00D97A00" w:rsidP="00CF0031">
      <w:pPr>
        <w:pStyle w:val="ListParagraph"/>
        <w:numPr>
          <w:ilvl w:val="1"/>
          <w:numId w:val="26"/>
        </w:numPr>
        <w:spacing w:after="0" w:line="240" w:lineRule="auto"/>
        <w:ind w:left="426" w:hanging="426"/>
        <w:jc w:val="both"/>
      </w:pPr>
      <w:r w:rsidRPr="00A447E6">
        <w:t xml:space="preserve">Par samaksas veikšanas dienu tiek uzskatīta diena, kad banka ir pieņēmusi izpildei </w:t>
      </w:r>
      <w:r>
        <w:t>Pasūtītāja</w:t>
      </w:r>
      <w:r w:rsidRPr="00A447E6">
        <w:t xml:space="preserve"> maksājuma uzdevumu.</w:t>
      </w:r>
    </w:p>
    <w:p w:rsidR="00CF0031" w:rsidRPr="00CF0031" w:rsidRDefault="00CF0031" w:rsidP="00CF0031">
      <w:pPr>
        <w:pStyle w:val="ListParagraph"/>
        <w:numPr>
          <w:ilvl w:val="1"/>
          <w:numId w:val="26"/>
        </w:numPr>
        <w:spacing w:after="0" w:line="240" w:lineRule="auto"/>
        <w:ind w:left="426" w:hanging="426"/>
        <w:jc w:val="both"/>
      </w:pPr>
      <w:r w:rsidRPr="00CF0031">
        <w:t xml:space="preserve">Samaksa par sniegtajiem pakalpojumiem tiek veikta, pamatojoties uz parakstītajiem </w:t>
      </w:r>
      <w:r>
        <w:t>darbu</w:t>
      </w:r>
      <w:r w:rsidRPr="00CF0031">
        <w:t xml:space="preserve"> pieņemšanas nodošanas aktiem un Izpildītāja rēķinu, kurā atsevišķi jābūt norādītai </w:t>
      </w:r>
      <w:r>
        <w:t>darbu</w:t>
      </w:r>
      <w:r w:rsidRPr="00CF0031">
        <w:t xml:space="preserve"> izmaksai bez PVN, PVN un kopējai summai ar PVN.</w:t>
      </w:r>
    </w:p>
    <w:p w:rsidR="00CF0031" w:rsidRPr="008F7558" w:rsidRDefault="00CF0031" w:rsidP="00CF0031">
      <w:pPr>
        <w:pStyle w:val="BodyText"/>
        <w:spacing w:before="120"/>
        <w:jc w:val="both"/>
        <w:rPr>
          <w:b/>
        </w:rPr>
      </w:pPr>
      <w:r>
        <w:t>4.5</w:t>
      </w:r>
      <w:proofErr w:type="gramStart"/>
      <w:r>
        <w:t>.</w:t>
      </w:r>
      <w:r w:rsidRPr="008F7558">
        <w:t>Izpildītājs</w:t>
      </w:r>
      <w:proofErr w:type="gramEnd"/>
      <w:r w:rsidRPr="008F7558">
        <w:rPr>
          <w:spacing w:val="2"/>
        </w:rPr>
        <w:t xml:space="preserve"> </w:t>
      </w:r>
      <w:proofErr w:type="spellStart"/>
      <w:r w:rsidRPr="008F7558">
        <w:rPr>
          <w:spacing w:val="2"/>
        </w:rPr>
        <w:t>rēķinā</w:t>
      </w:r>
      <w:proofErr w:type="spellEnd"/>
      <w:r w:rsidRPr="008F7558">
        <w:rPr>
          <w:spacing w:val="2"/>
        </w:rPr>
        <w:t xml:space="preserve"> </w:t>
      </w:r>
      <w:proofErr w:type="spellStart"/>
      <w:r w:rsidRPr="008F7558">
        <w:t>norāda</w:t>
      </w:r>
      <w:proofErr w:type="spellEnd"/>
      <w:r w:rsidRPr="008F7558">
        <w:t>:</w:t>
      </w:r>
    </w:p>
    <w:p w:rsidR="00CF0031" w:rsidRPr="008F7558" w:rsidRDefault="00CF0031" w:rsidP="00CF0031">
      <w:pPr>
        <w:suppressAutoHyphens/>
        <w:ind w:firstLine="720"/>
        <w:jc w:val="both"/>
      </w:pPr>
      <w:r w:rsidRPr="008F7558">
        <w:t>-Pasūtītāja nosaukums:</w:t>
      </w:r>
      <w:r w:rsidRPr="008F7558">
        <w:rPr>
          <w:b/>
          <w:iCs/>
        </w:rPr>
        <w:t xml:space="preserve"> </w:t>
      </w:r>
      <w:r w:rsidRPr="008F7558">
        <w:rPr>
          <w:iCs/>
        </w:rPr>
        <w:t>Vidzemes plānošanas reģions,</w:t>
      </w:r>
      <w:proofErr w:type="gramStart"/>
      <w:r w:rsidRPr="008F7558">
        <w:rPr>
          <w:iCs/>
        </w:rPr>
        <w:t xml:space="preserve"> </w:t>
      </w:r>
      <w:r w:rsidRPr="008F7558">
        <w:t xml:space="preserve"> </w:t>
      </w:r>
      <w:proofErr w:type="spellStart"/>
      <w:proofErr w:type="gramEnd"/>
      <w:r w:rsidRPr="008F7558">
        <w:t>reģ.Nr</w:t>
      </w:r>
      <w:proofErr w:type="spellEnd"/>
      <w:r w:rsidRPr="008F7558">
        <w:t>.</w:t>
      </w:r>
      <w:r w:rsidRPr="008F7558">
        <w:rPr>
          <w:i/>
          <w:iCs/>
        </w:rPr>
        <w:t xml:space="preserve"> </w:t>
      </w:r>
      <w:r w:rsidRPr="008F7558">
        <w:rPr>
          <w:bCs/>
        </w:rPr>
        <w:t>LV</w:t>
      </w:r>
      <w:r w:rsidRPr="008F7558">
        <w:t>90002180246</w:t>
      </w:r>
      <w:r w:rsidRPr="008F7558">
        <w:rPr>
          <w:iCs/>
        </w:rPr>
        <w:t>;</w:t>
      </w:r>
    </w:p>
    <w:p w:rsidR="00CF0031" w:rsidRPr="008F7558" w:rsidRDefault="00CF0031" w:rsidP="00CF0031">
      <w:pPr>
        <w:suppressAutoHyphens/>
        <w:ind w:firstLine="720"/>
        <w:jc w:val="both"/>
      </w:pPr>
      <w:r w:rsidRPr="008F7558">
        <w:t xml:space="preserve">-teksts: </w:t>
      </w:r>
      <w:r w:rsidRPr="00C413EF">
        <w:rPr>
          <w:bCs/>
          <w:szCs w:val="24"/>
        </w:rPr>
        <w:t>INTERREG IVC projekta</w:t>
      </w:r>
      <w:r>
        <w:rPr>
          <w:bCs/>
          <w:szCs w:val="24"/>
        </w:rPr>
        <w:t xml:space="preserve"> </w:t>
      </w:r>
      <w:r w:rsidRPr="00C413EF">
        <w:rPr>
          <w:bCs/>
          <w:szCs w:val="24"/>
        </w:rPr>
        <w:t>„Senioru tūrisma attīstība nomaļos reģionos”</w:t>
      </w:r>
      <w:r>
        <w:rPr>
          <w:bCs/>
          <w:szCs w:val="24"/>
        </w:rPr>
        <w:t>(TOURAGE)</w:t>
      </w:r>
      <w:r w:rsidRPr="008F7558">
        <w:t>;</w:t>
      </w:r>
    </w:p>
    <w:p w:rsidR="00CF0031" w:rsidRPr="008F7558" w:rsidRDefault="00CF0031" w:rsidP="00CF0031">
      <w:pPr>
        <w:suppressAutoHyphens/>
        <w:jc w:val="both"/>
      </w:pPr>
      <w:r w:rsidRPr="008F7558">
        <w:lastRenderedPageBreak/>
        <w:t xml:space="preserve"> </w:t>
      </w:r>
      <w:r w:rsidRPr="008F7558">
        <w:tab/>
        <w:t>-Līguma Nr.</w:t>
      </w:r>
      <w:r>
        <w:t>_____</w:t>
      </w:r>
      <w:r w:rsidRPr="008F7558">
        <w:t>;</w:t>
      </w:r>
    </w:p>
    <w:p w:rsidR="00CF0031" w:rsidRPr="008F7558" w:rsidRDefault="00CF0031" w:rsidP="00CF0031">
      <w:pPr>
        <w:suppressAutoHyphens/>
        <w:ind w:firstLine="720"/>
        <w:jc w:val="both"/>
      </w:pPr>
      <w:r w:rsidRPr="008F7558">
        <w:t>-Izpildītāja rekvizīti atbilstoši Latvijas Republikas likumam „Par pievienotās vērtības nodokli” 3.nodaļas 8.panta 5</w:t>
      </w:r>
      <w:r w:rsidRPr="008F7558">
        <w:rPr>
          <w:vertAlign w:val="superscript"/>
        </w:rPr>
        <w:t>1</w:t>
      </w:r>
      <w:r w:rsidRPr="008F7558">
        <w:t>. daļas prasībām;</w:t>
      </w:r>
    </w:p>
    <w:p w:rsidR="00CF0031" w:rsidRDefault="00CF0031" w:rsidP="00CF0031">
      <w:pPr>
        <w:suppressAutoHyphens/>
        <w:ind w:firstLine="720"/>
        <w:jc w:val="both"/>
      </w:pPr>
      <w:r w:rsidRPr="008F7558">
        <w:t>- nodošanas- pieņemšanas akta numurs un datums, pamatojoties uz kuru tiek izrakstīts rēķins.</w:t>
      </w:r>
    </w:p>
    <w:p w:rsidR="00CF0031" w:rsidRPr="00754C46" w:rsidRDefault="00CF0031" w:rsidP="00CF0031">
      <w:pPr>
        <w:suppressAutoHyphens/>
        <w:jc w:val="both"/>
      </w:pPr>
      <w:r>
        <w:t>4.6.</w:t>
      </w:r>
      <w:r w:rsidRPr="00754C46">
        <w:t>Pasūtītājs pārbauda rēķinā norādītās summas atbilstību līguma noteikumiem un faktiski saņemtajiem pakalpojumiem un apmaksā to, attiecīgo naudas summu pārskaitot Izpildītāja</w:t>
      </w:r>
      <w:r w:rsidRPr="00754C46">
        <w:rPr>
          <w:i/>
        </w:rPr>
        <w:t xml:space="preserve"> </w:t>
      </w:r>
      <w:r w:rsidRPr="00754C46">
        <w:t>bankas kontā, kas norādīts Izpildītāja rekvizītu daļā, 30 (trīsdesmit) dienu laikā no rēķina saņemšanas dienas.</w:t>
      </w:r>
    </w:p>
    <w:p w:rsidR="00CF0031" w:rsidRPr="008E10A1" w:rsidRDefault="00CF0031" w:rsidP="00CF0031">
      <w:pPr>
        <w:spacing w:after="0" w:line="240" w:lineRule="auto"/>
        <w:jc w:val="both"/>
      </w:pPr>
      <w:r>
        <w:t>4.7.</w:t>
      </w:r>
      <w:r w:rsidRPr="00754C46">
        <w:t xml:space="preserve">Gadījumos, ja starp Pasūtītāju un Izpildītāju rodas strīds par iepriekšējā mēnesī sniegto pakalpojumu summu, Pasūtītājs, šī līguma </w:t>
      </w:r>
      <w:r>
        <w:t>4.6</w:t>
      </w:r>
      <w:r w:rsidRPr="00754C46">
        <w:t>.punktā noteiktajā kārtībā pārskaita Izpildītājam</w:t>
      </w:r>
      <w:r w:rsidRPr="00CF0031">
        <w:rPr>
          <w:i/>
        </w:rPr>
        <w:t xml:space="preserve"> </w:t>
      </w:r>
      <w:r w:rsidRPr="00754C46">
        <w:t>pakalpojumu summas daļu, par kuru strīds nepastāv</w:t>
      </w:r>
    </w:p>
    <w:p w:rsidR="00D97A00" w:rsidRPr="008E10A1" w:rsidRDefault="00D97A00" w:rsidP="00D97A00">
      <w:pPr>
        <w:pStyle w:val="ListParagraph"/>
        <w:ind w:left="426"/>
        <w:jc w:val="both"/>
      </w:pPr>
    </w:p>
    <w:p w:rsidR="00D97A00" w:rsidRDefault="00D97A00" w:rsidP="00D97A00">
      <w:pPr>
        <w:pStyle w:val="ListParagraph"/>
        <w:numPr>
          <w:ilvl w:val="0"/>
          <w:numId w:val="26"/>
        </w:numPr>
        <w:spacing w:after="0" w:line="240" w:lineRule="auto"/>
        <w:jc w:val="both"/>
        <w:rPr>
          <w:b/>
        </w:rPr>
      </w:pPr>
      <w:r w:rsidRPr="008E10A1">
        <w:rPr>
          <w:b/>
        </w:rPr>
        <w:t>Pušu atbildība</w:t>
      </w:r>
    </w:p>
    <w:p w:rsidR="00D97A00" w:rsidRPr="008E10A1" w:rsidRDefault="00D97A00" w:rsidP="00D97A00">
      <w:pPr>
        <w:pStyle w:val="ListParagraph"/>
        <w:numPr>
          <w:ilvl w:val="1"/>
          <w:numId w:val="26"/>
        </w:numPr>
        <w:spacing w:after="0" w:line="240" w:lineRule="auto"/>
        <w:ind w:left="426" w:hanging="426"/>
        <w:jc w:val="both"/>
        <w:rPr>
          <w:b/>
        </w:rPr>
      </w:pPr>
      <w:r>
        <w:t xml:space="preserve">Ja Izpildītājs noteiktajos termiņos neveic attiecīgo darbu izpildi, Pasūtītājam ir tiesības aprēķināt un ieturēt no Izpildītājam maksājamās summas līgumsodu 0,05% apmērā no saskaņotajā termiņā neveiktā darbu apjoma par katru kavējuma dienu. </w:t>
      </w:r>
    </w:p>
    <w:p w:rsidR="00D97A00" w:rsidRPr="008E10A1" w:rsidRDefault="00D97A00" w:rsidP="00D97A00">
      <w:pPr>
        <w:pStyle w:val="ListParagraph"/>
        <w:numPr>
          <w:ilvl w:val="1"/>
          <w:numId w:val="26"/>
        </w:numPr>
        <w:spacing w:after="0" w:line="240" w:lineRule="auto"/>
        <w:ind w:left="426" w:hanging="426"/>
        <w:jc w:val="both"/>
        <w:rPr>
          <w:b/>
        </w:rPr>
      </w:pPr>
      <w:r>
        <w:t xml:space="preserve">Ja Pasūtītājs nepilda Līguma 3.2.1. apakšpunktā minētās saistības, tad Pasūtītājs maksā Izpildītājam līgumsodu 0,05% apmērā no neapmaksātās rēķina summas par katru kavējuma dienu. </w:t>
      </w:r>
    </w:p>
    <w:p w:rsidR="00D97A00" w:rsidRPr="00E17A9D" w:rsidRDefault="00D97A00" w:rsidP="00D97A00">
      <w:pPr>
        <w:pStyle w:val="ListParagraph"/>
        <w:numPr>
          <w:ilvl w:val="1"/>
          <w:numId w:val="26"/>
        </w:numPr>
        <w:spacing w:after="0" w:line="240" w:lineRule="auto"/>
        <w:ind w:left="426" w:hanging="426"/>
        <w:jc w:val="both"/>
        <w:rPr>
          <w:b/>
        </w:rPr>
      </w:pPr>
      <w:r>
        <w:t xml:space="preserve">Pasūtītājam nav tiesību ieturēt no Izpildītāja Līguma 5.1. apakšpunktā minēto līgumsodu, ja attiecīgie darbi noteiktajā termiņā netika izpildīti Pasūtītāja vainas dēļ. Šajā gadījumā darbu izpildes termiņš tiek pagarināts par tādu darba dienu skaitu, ko ir aizkavējis Pasūtītājs. </w:t>
      </w:r>
    </w:p>
    <w:p w:rsidR="00D97A00" w:rsidRPr="00D97A00" w:rsidRDefault="00D97A00" w:rsidP="00D97A00">
      <w:pPr>
        <w:pStyle w:val="BodyText"/>
        <w:numPr>
          <w:ilvl w:val="1"/>
          <w:numId w:val="26"/>
        </w:numPr>
        <w:ind w:left="426" w:hanging="426"/>
        <w:jc w:val="both"/>
        <w:rPr>
          <w:lang w:val="lv-LV"/>
        </w:rPr>
      </w:pPr>
      <w:r w:rsidRPr="00E17A9D">
        <w:rPr>
          <w:lang w:val="lv-LV"/>
        </w:rPr>
        <w:t>Līgumsoda samaksa neatbrīvo Puses no šī līguma izpildes un otra Puse var prasīt kā līgumsoda, tā arī šī līguma noteikumu izpildīšanu.</w:t>
      </w:r>
    </w:p>
    <w:p w:rsidR="00D97A00" w:rsidRPr="00D97A00" w:rsidRDefault="00D97A00" w:rsidP="00D97A00">
      <w:pPr>
        <w:pStyle w:val="BodyText"/>
        <w:ind w:left="426"/>
        <w:rPr>
          <w:lang w:val="lv-LV"/>
        </w:rPr>
      </w:pPr>
    </w:p>
    <w:p w:rsidR="00D97A00" w:rsidRDefault="00D97A00" w:rsidP="00D97A00">
      <w:pPr>
        <w:pStyle w:val="ListParagraph"/>
        <w:numPr>
          <w:ilvl w:val="0"/>
          <w:numId w:val="26"/>
        </w:numPr>
        <w:spacing w:after="0" w:line="240" w:lineRule="auto"/>
        <w:jc w:val="both"/>
        <w:rPr>
          <w:b/>
        </w:rPr>
      </w:pPr>
      <w:r>
        <w:rPr>
          <w:b/>
        </w:rPr>
        <w:t>Autortiesības</w:t>
      </w:r>
    </w:p>
    <w:p w:rsidR="00D97A00" w:rsidRPr="005F7B71" w:rsidRDefault="00D97A00" w:rsidP="00D97A00">
      <w:pPr>
        <w:pStyle w:val="ListParagraph"/>
        <w:numPr>
          <w:ilvl w:val="1"/>
          <w:numId w:val="26"/>
        </w:numPr>
        <w:spacing w:after="0" w:line="240" w:lineRule="auto"/>
        <w:ind w:left="426" w:hanging="426"/>
        <w:jc w:val="both"/>
        <w:rPr>
          <w:b/>
        </w:rPr>
      </w:pPr>
      <w:r>
        <w:rPr>
          <w:b/>
        </w:rPr>
        <w:t xml:space="preserve"> </w:t>
      </w:r>
      <w:r>
        <w:t xml:space="preserve">Izpildītājs nodod Pasūtītājam visas autora mantiskās tiesības uz Līguma izpildes rezultātā </w:t>
      </w:r>
      <w:r w:rsidR="00E17A9D">
        <w:t xml:space="preserve">dizaina materiālu izmantošanai, </w:t>
      </w:r>
      <w:r>
        <w:t xml:space="preserve">mājas lapas izveidei, </w:t>
      </w:r>
      <w:r w:rsidR="00E17A9D">
        <w:t>darbinieku</w:t>
      </w:r>
      <w:r>
        <w:t xml:space="preserve"> apmācībai un mājas lapas autoruzraudzībai nepieciešamajām izstrādātajām datorprogrammām ar brīdi, kad tiek parakstīts attiecīgais Akts.</w:t>
      </w:r>
    </w:p>
    <w:p w:rsidR="00D97A00" w:rsidRPr="005F7B71" w:rsidRDefault="00D97A00" w:rsidP="00D97A00">
      <w:pPr>
        <w:pStyle w:val="ListParagraph"/>
        <w:numPr>
          <w:ilvl w:val="1"/>
          <w:numId w:val="26"/>
        </w:numPr>
        <w:spacing w:after="0" w:line="240" w:lineRule="auto"/>
        <w:ind w:left="426" w:hanging="426"/>
        <w:jc w:val="both"/>
        <w:rPr>
          <w:b/>
        </w:rPr>
      </w:pPr>
      <w:r>
        <w:t xml:space="preserve">Izpildītājs nodod Pasūtītājam visas autora izņēmuma tiesības Līguma </w:t>
      </w:r>
      <w:r w:rsidR="00E17A9D">
        <w:t>izpildē izstrādāto darbus</w:t>
      </w:r>
      <w:r>
        <w:t xml:space="preserve"> izmantot jebkādā veidā pēc Pasūtītāja ieskatiem, ietverot Autortiesību likuma 15.panta otrās daļas noteikumus.</w:t>
      </w:r>
    </w:p>
    <w:p w:rsidR="00D97A00" w:rsidRPr="005F7B71" w:rsidRDefault="00D97A00" w:rsidP="00D97A00">
      <w:pPr>
        <w:pStyle w:val="ListParagraph"/>
        <w:numPr>
          <w:ilvl w:val="1"/>
          <w:numId w:val="26"/>
        </w:numPr>
        <w:spacing w:after="0" w:line="240" w:lineRule="auto"/>
        <w:ind w:left="426" w:hanging="426"/>
        <w:jc w:val="both"/>
        <w:rPr>
          <w:b/>
        </w:rPr>
      </w:pPr>
      <w:r>
        <w:t>Izpildītājs ir atbildīgs Pasūtītāja vietā par visām prasībām, ko trešā puse ceļ pret Pasūtītāju saistībā ar Līguma izpildes rezultātā radīto datorprogrammu atzīšanu par aizsargātu darbu atdarinājumu, kā arī izstrādes gaitā izmantoto datorprogrammu autortiesību ievērošanu.</w:t>
      </w:r>
    </w:p>
    <w:p w:rsidR="00D97A00" w:rsidRPr="005F7B71" w:rsidRDefault="00D97A00" w:rsidP="00D97A00">
      <w:pPr>
        <w:pStyle w:val="ListParagraph"/>
        <w:numPr>
          <w:ilvl w:val="1"/>
          <w:numId w:val="26"/>
        </w:numPr>
        <w:spacing w:after="0" w:line="240" w:lineRule="auto"/>
        <w:ind w:left="426" w:hanging="426"/>
        <w:jc w:val="both"/>
        <w:rPr>
          <w:b/>
        </w:rPr>
      </w:pPr>
      <w:r>
        <w:t>Izpildītājs ir tiesīgs brīvi atsaukties uz mājas lapas izveides faktu un ievietot pilnu vai daļēju mājas lapas dizaina attēlu savā mājas lapā klientu projektu sadaļā.</w:t>
      </w:r>
    </w:p>
    <w:p w:rsidR="00D97A00" w:rsidRPr="00086198" w:rsidRDefault="00D97A00" w:rsidP="00D97A00">
      <w:pPr>
        <w:pStyle w:val="ListParagraph"/>
        <w:numPr>
          <w:ilvl w:val="1"/>
          <w:numId w:val="26"/>
        </w:numPr>
        <w:spacing w:after="0" w:line="240" w:lineRule="auto"/>
        <w:ind w:left="426" w:hanging="426"/>
        <w:jc w:val="both"/>
        <w:rPr>
          <w:b/>
        </w:rPr>
      </w:pPr>
      <w:r>
        <w:t xml:space="preserve">Izpildītājs ir tiesīgs mājas lapas dizaina apakšdaļā ievietot saiti uz Izpildītāja mājas lapu. </w:t>
      </w:r>
    </w:p>
    <w:p w:rsidR="00D97A00" w:rsidRPr="00086198" w:rsidRDefault="00D97A00" w:rsidP="00D97A00">
      <w:pPr>
        <w:pStyle w:val="ListParagraph"/>
        <w:numPr>
          <w:ilvl w:val="1"/>
          <w:numId w:val="26"/>
        </w:numPr>
        <w:spacing w:after="0" w:line="240" w:lineRule="auto"/>
        <w:ind w:left="426" w:hanging="426"/>
        <w:jc w:val="both"/>
        <w:rPr>
          <w:b/>
        </w:rPr>
      </w:pPr>
      <w:r>
        <w:lastRenderedPageBreak/>
        <w:t xml:space="preserve">Pasūtītājs ir tiesīgs nodot mājas lapas uzturēšanu un saskaņā ar šo līgumu iegūto informāciju </w:t>
      </w:r>
      <w:proofErr w:type="spellStart"/>
      <w:r>
        <w:t>trešai</w:t>
      </w:r>
      <w:proofErr w:type="spellEnd"/>
      <w:r>
        <w:t xml:space="preserve"> personai bez papildus autortiesību vai cita veida maksājumiem Izpildītājam vai tā darbiniekiem un līguma izpildē iesaistītām personām.</w:t>
      </w:r>
    </w:p>
    <w:p w:rsidR="00D97A00" w:rsidRPr="00D97A00" w:rsidRDefault="00D97A00" w:rsidP="00D97A00">
      <w:pPr>
        <w:pStyle w:val="BodyText"/>
        <w:ind w:left="426"/>
        <w:rPr>
          <w:lang w:val="lv-LV"/>
        </w:rPr>
      </w:pPr>
    </w:p>
    <w:p w:rsidR="00D97A00" w:rsidRDefault="00D97A00" w:rsidP="00D97A00">
      <w:pPr>
        <w:pStyle w:val="BodyText"/>
        <w:numPr>
          <w:ilvl w:val="0"/>
          <w:numId w:val="26"/>
        </w:numPr>
        <w:jc w:val="both"/>
        <w:rPr>
          <w:b/>
        </w:rPr>
      </w:pPr>
      <w:proofErr w:type="spellStart"/>
      <w:r w:rsidRPr="008E10A1">
        <w:rPr>
          <w:b/>
        </w:rPr>
        <w:t>Līguma</w:t>
      </w:r>
      <w:proofErr w:type="spellEnd"/>
      <w:r w:rsidRPr="008E10A1">
        <w:rPr>
          <w:b/>
        </w:rPr>
        <w:t xml:space="preserve"> </w:t>
      </w:r>
      <w:proofErr w:type="spellStart"/>
      <w:r w:rsidRPr="008E10A1">
        <w:rPr>
          <w:b/>
        </w:rPr>
        <w:t>grozīšana</w:t>
      </w:r>
      <w:proofErr w:type="spellEnd"/>
      <w:r w:rsidRPr="008E10A1">
        <w:rPr>
          <w:b/>
        </w:rPr>
        <w:t xml:space="preserve"> un </w:t>
      </w:r>
      <w:proofErr w:type="spellStart"/>
      <w:r w:rsidRPr="008E10A1">
        <w:rPr>
          <w:b/>
        </w:rPr>
        <w:t>laušana</w:t>
      </w:r>
      <w:proofErr w:type="spellEnd"/>
      <w:r w:rsidRPr="008E10A1">
        <w:rPr>
          <w:b/>
        </w:rPr>
        <w:t xml:space="preserve"> </w:t>
      </w:r>
    </w:p>
    <w:p w:rsidR="00D97A00" w:rsidRDefault="00D97A00" w:rsidP="00D97A00">
      <w:pPr>
        <w:pStyle w:val="BodyText"/>
        <w:numPr>
          <w:ilvl w:val="1"/>
          <w:numId w:val="26"/>
        </w:numPr>
        <w:ind w:left="426" w:hanging="426"/>
        <w:jc w:val="both"/>
        <w:rPr>
          <w:b/>
        </w:rPr>
      </w:pPr>
      <w:proofErr w:type="spellStart"/>
      <w:r>
        <w:t>Līgums</w:t>
      </w:r>
      <w:proofErr w:type="spellEnd"/>
      <w:r>
        <w:t xml:space="preserve"> </w:t>
      </w:r>
      <w:proofErr w:type="gramStart"/>
      <w:r>
        <w:t>un</w:t>
      </w:r>
      <w:proofErr w:type="gramEnd"/>
      <w:r>
        <w:t xml:space="preserve"> </w:t>
      </w:r>
      <w:proofErr w:type="spellStart"/>
      <w:r>
        <w:t>tā</w:t>
      </w:r>
      <w:proofErr w:type="spellEnd"/>
      <w:r>
        <w:t xml:space="preserve"> </w:t>
      </w:r>
      <w:proofErr w:type="spellStart"/>
      <w:r>
        <w:t>pielikums</w:t>
      </w:r>
      <w:proofErr w:type="spellEnd"/>
      <w:r>
        <w:t xml:space="preserve"> </w:t>
      </w:r>
      <w:proofErr w:type="spellStart"/>
      <w:r>
        <w:t>var</w:t>
      </w:r>
      <w:proofErr w:type="spellEnd"/>
      <w:r>
        <w:t xml:space="preserve"> </w:t>
      </w:r>
      <w:proofErr w:type="spellStart"/>
      <w:r>
        <w:t>tikt</w:t>
      </w:r>
      <w:proofErr w:type="spellEnd"/>
      <w:r>
        <w:t xml:space="preserve"> </w:t>
      </w:r>
      <w:proofErr w:type="spellStart"/>
      <w:r>
        <w:t>mainīts</w:t>
      </w:r>
      <w:proofErr w:type="spellEnd"/>
      <w:r>
        <w:t xml:space="preserve"> </w:t>
      </w:r>
      <w:proofErr w:type="spellStart"/>
      <w:r>
        <w:t>vai</w:t>
      </w:r>
      <w:proofErr w:type="spellEnd"/>
      <w:r>
        <w:t xml:space="preserve"> </w:t>
      </w:r>
      <w:proofErr w:type="spellStart"/>
      <w:r>
        <w:t>papildināts</w:t>
      </w:r>
      <w:proofErr w:type="spellEnd"/>
      <w:r>
        <w:t xml:space="preserve"> </w:t>
      </w:r>
      <w:proofErr w:type="spellStart"/>
      <w:r>
        <w:t>Pusēm</w:t>
      </w:r>
      <w:proofErr w:type="spellEnd"/>
      <w:r>
        <w:t xml:space="preserve"> </w:t>
      </w:r>
      <w:proofErr w:type="spellStart"/>
      <w:r>
        <w:t>vienojoties</w:t>
      </w:r>
      <w:proofErr w:type="spellEnd"/>
      <w:r>
        <w:t xml:space="preserve"> (</w:t>
      </w:r>
      <w:proofErr w:type="spellStart"/>
      <w:r>
        <w:t>izņemot</w:t>
      </w:r>
      <w:proofErr w:type="spellEnd"/>
      <w:r>
        <w:t xml:space="preserve"> </w:t>
      </w:r>
      <w:proofErr w:type="spellStart"/>
      <w:r w:rsidR="00CF0031">
        <w:t>Līguma</w:t>
      </w:r>
      <w:proofErr w:type="spellEnd"/>
      <w:r w:rsidR="00CF0031">
        <w:t xml:space="preserve"> </w:t>
      </w:r>
      <w:proofErr w:type="spellStart"/>
      <w:r w:rsidR="00CF0031">
        <w:t>summas</w:t>
      </w:r>
      <w:proofErr w:type="spellEnd"/>
      <w:r>
        <w:t xml:space="preserve"> </w:t>
      </w:r>
      <w:proofErr w:type="spellStart"/>
      <w:r>
        <w:t>maiņu</w:t>
      </w:r>
      <w:proofErr w:type="spellEnd"/>
      <w:r>
        <w:t xml:space="preserve">). </w:t>
      </w:r>
      <w:proofErr w:type="spellStart"/>
      <w:r>
        <w:t>Jebkuras</w:t>
      </w:r>
      <w:proofErr w:type="spellEnd"/>
      <w:r>
        <w:t xml:space="preserve"> </w:t>
      </w:r>
      <w:proofErr w:type="spellStart"/>
      <w:r>
        <w:t>izmaiņas</w:t>
      </w:r>
      <w:proofErr w:type="spellEnd"/>
      <w:r>
        <w:t xml:space="preserve"> </w:t>
      </w:r>
      <w:proofErr w:type="spellStart"/>
      <w:r>
        <w:t>vai</w:t>
      </w:r>
      <w:proofErr w:type="spellEnd"/>
      <w:r>
        <w:t xml:space="preserve"> </w:t>
      </w:r>
      <w:proofErr w:type="spellStart"/>
      <w:r>
        <w:t>papildinājumi</w:t>
      </w:r>
      <w:proofErr w:type="spellEnd"/>
      <w:r>
        <w:t xml:space="preserve"> </w:t>
      </w:r>
      <w:proofErr w:type="spellStart"/>
      <w:r>
        <w:t>tiek</w:t>
      </w:r>
      <w:proofErr w:type="spellEnd"/>
      <w:r>
        <w:t xml:space="preserve"> </w:t>
      </w:r>
      <w:proofErr w:type="spellStart"/>
      <w:r>
        <w:t>noformēti</w:t>
      </w:r>
      <w:proofErr w:type="spellEnd"/>
      <w:r>
        <w:t xml:space="preserve"> </w:t>
      </w:r>
      <w:proofErr w:type="spellStart"/>
      <w:r>
        <w:t>rakstveidā</w:t>
      </w:r>
      <w:proofErr w:type="spellEnd"/>
      <w:r>
        <w:t xml:space="preserve"> </w:t>
      </w:r>
      <w:proofErr w:type="gramStart"/>
      <w:r>
        <w:t>un</w:t>
      </w:r>
      <w:proofErr w:type="gramEnd"/>
      <w:r>
        <w:t xml:space="preserve"> </w:t>
      </w:r>
      <w:proofErr w:type="spellStart"/>
      <w:r>
        <w:t>pēc</w:t>
      </w:r>
      <w:proofErr w:type="spellEnd"/>
      <w:r>
        <w:t xml:space="preserve"> </w:t>
      </w:r>
      <w:proofErr w:type="spellStart"/>
      <w:r>
        <w:t>abpusējas</w:t>
      </w:r>
      <w:proofErr w:type="spellEnd"/>
      <w:r>
        <w:t xml:space="preserve"> </w:t>
      </w:r>
      <w:proofErr w:type="spellStart"/>
      <w:r>
        <w:t>parakstīšanas</w:t>
      </w:r>
      <w:proofErr w:type="spellEnd"/>
      <w:r>
        <w:t xml:space="preserve"> </w:t>
      </w:r>
      <w:proofErr w:type="spellStart"/>
      <w:r>
        <w:t>kļūst</w:t>
      </w:r>
      <w:proofErr w:type="spellEnd"/>
      <w:r>
        <w:t xml:space="preserve"> par </w:t>
      </w:r>
      <w:proofErr w:type="spellStart"/>
      <w:r>
        <w:t>Līguma</w:t>
      </w:r>
      <w:proofErr w:type="spellEnd"/>
      <w:r>
        <w:t xml:space="preserve"> </w:t>
      </w:r>
      <w:proofErr w:type="spellStart"/>
      <w:r>
        <w:t>neatņemamu</w:t>
      </w:r>
      <w:proofErr w:type="spellEnd"/>
      <w:r>
        <w:t xml:space="preserve"> </w:t>
      </w:r>
      <w:proofErr w:type="spellStart"/>
      <w:r>
        <w:t>sastāvdaļu</w:t>
      </w:r>
      <w:proofErr w:type="spellEnd"/>
      <w:r>
        <w:t xml:space="preserve">. </w:t>
      </w:r>
    </w:p>
    <w:p w:rsidR="00D97A00" w:rsidRDefault="00D97A00" w:rsidP="00D97A00">
      <w:pPr>
        <w:pStyle w:val="BodyText"/>
        <w:numPr>
          <w:ilvl w:val="1"/>
          <w:numId w:val="26"/>
        </w:numPr>
        <w:ind w:left="426" w:hanging="426"/>
        <w:jc w:val="both"/>
        <w:rPr>
          <w:b/>
        </w:rPr>
      </w:pPr>
      <w:proofErr w:type="spellStart"/>
      <w:r>
        <w:t>Līgums</w:t>
      </w:r>
      <w:proofErr w:type="spellEnd"/>
      <w:r>
        <w:t xml:space="preserve"> </w:t>
      </w:r>
      <w:proofErr w:type="spellStart"/>
      <w:r>
        <w:t>var</w:t>
      </w:r>
      <w:proofErr w:type="spellEnd"/>
      <w:r>
        <w:t xml:space="preserve"> </w:t>
      </w:r>
      <w:proofErr w:type="spellStart"/>
      <w:r>
        <w:t>tikt</w:t>
      </w:r>
      <w:proofErr w:type="spellEnd"/>
      <w:r>
        <w:t xml:space="preserve"> </w:t>
      </w:r>
      <w:proofErr w:type="spellStart"/>
      <w:r>
        <w:t>lauzts</w:t>
      </w:r>
      <w:proofErr w:type="spellEnd"/>
      <w:r>
        <w:t xml:space="preserve"> </w:t>
      </w:r>
      <w:proofErr w:type="spellStart"/>
      <w:r>
        <w:t>tikai</w:t>
      </w:r>
      <w:proofErr w:type="spellEnd"/>
      <w:r>
        <w:t xml:space="preserve"> </w:t>
      </w:r>
      <w:proofErr w:type="spellStart"/>
      <w:r>
        <w:t>Līgumā</w:t>
      </w:r>
      <w:proofErr w:type="spellEnd"/>
      <w:r>
        <w:t xml:space="preserve"> </w:t>
      </w:r>
      <w:proofErr w:type="spellStart"/>
      <w:r>
        <w:t>noteiktajā</w:t>
      </w:r>
      <w:proofErr w:type="spellEnd"/>
      <w:r>
        <w:t xml:space="preserve"> </w:t>
      </w:r>
      <w:proofErr w:type="spellStart"/>
      <w:r>
        <w:t>kārtībā</w:t>
      </w:r>
      <w:proofErr w:type="spellEnd"/>
      <w:r>
        <w:t xml:space="preserve"> </w:t>
      </w:r>
      <w:proofErr w:type="gramStart"/>
      <w:r>
        <w:t>un</w:t>
      </w:r>
      <w:proofErr w:type="gramEnd"/>
      <w:r>
        <w:t xml:space="preserve"> </w:t>
      </w:r>
      <w:proofErr w:type="spellStart"/>
      <w:r>
        <w:t>gadījumos</w:t>
      </w:r>
      <w:proofErr w:type="spellEnd"/>
      <w:r>
        <w:t xml:space="preserve">. </w:t>
      </w:r>
    </w:p>
    <w:p w:rsidR="00D97A00" w:rsidRPr="006E6ACF" w:rsidRDefault="00D97A00" w:rsidP="00D97A00">
      <w:pPr>
        <w:pStyle w:val="BodyText"/>
        <w:numPr>
          <w:ilvl w:val="1"/>
          <w:numId w:val="26"/>
        </w:numPr>
        <w:ind w:left="426" w:hanging="426"/>
        <w:jc w:val="both"/>
        <w:rPr>
          <w:b/>
        </w:rPr>
      </w:pPr>
      <w:proofErr w:type="spellStart"/>
      <w:r>
        <w:t>Ja</w:t>
      </w:r>
      <w:proofErr w:type="spellEnd"/>
      <w:r>
        <w:t xml:space="preserve"> </w:t>
      </w:r>
      <w:proofErr w:type="spellStart"/>
      <w:r>
        <w:t>Izpildītājs</w:t>
      </w:r>
      <w:proofErr w:type="spellEnd"/>
      <w:r>
        <w:t xml:space="preserve"> </w:t>
      </w:r>
      <w:proofErr w:type="spellStart"/>
      <w:r w:rsidR="00CF0031">
        <w:t>Līgumā</w:t>
      </w:r>
      <w:proofErr w:type="spellEnd"/>
      <w:r w:rsidR="00CF0031">
        <w:t xml:space="preserve"> </w:t>
      </w:r>
      <w:proofErr w:type="spellStart"/>
      <w:r w:rsidR="00CF0031">
        <w:t>noteiktos</w:t>
      </w:r>
      <w:proofErr w:type="spellEnd"/>
      <w:r w:rsidR="00CF0031">
        <w:t xml:space="preserve"> </w:t>
      </w:r>
      <w:proofErr w:type="spellStart"/>
      <w:r w:rsidR="00CF0031">
        <w:t>termiņu</w:t>
      </w:r>
      <w:r>
        <w:t>s</w:t>
      </w:r>
      <w:proofErr w:type="spellEnd"/>
      <w:r>
        <w:t xml:space="preserve"> </w:t>
      </w:r>
      <w:proofErr w:type="spellStart"/>
      <w:r w:rsidR="00CF0031">
        <w:t>kavē</w:t>
      </w:r>
      <w:proofErr w:type="spellEnd"/>
      <w:r>
        <w:t xml:space="preserve"> </w:t>
      </w:r>
      <w:proofErr w:type="spellStart"/>
      <w:r>
        <w:t>ilgāk</w:t>
      </w:r>
      <w:proofErr w:type="spellEnd"/>
      <w:r>
        <w:t xml:space="preserve"> par 30 </w:t>
      </w:r>
      <w:proofErr w:type="spellStart"/>
      <w:r>
        <w:t>darba</w:t>
      </w:r>
      <w:proofErr w:type="spellEnd"/>
      <w:r>
        <w:t xml:space="preserve"> </w:t>
      </w:r>
      <w:proofErr w:type="spellStart"/>
      <w:r>
        <w:t>dienām</w:t>
      </w:r>
      <w:proofErr w:type="spellEnd"/>
      <w:r>
        <w:t xml:space="preserve">, </w:t>
      </w:r>
      <w:proofErr w:type="spellStart"/>
      <w:r>
        <w:t>Pasūtītājam</w:t>
      </w:r>
      <w:proofErr w:type="spellEnd"/>
      <w:r>
        <w:t xml:space="preserve"> </w:t>
      </w:r>
      <w:proofErr w:type="spellStart"/>
      <w:r>
        <w:t>ir</w:t>
      </w:r>
      <w:proofErr w:type="spellEnd"/>
      <w:r>
        <w:t xml:space="preserve"> </w:t>
      </w:r>
      <w:proofErr w:type="spellStart"/>
      <w:r>
        <w:t>tiesības</w:t>
      </w:r>
      <w:proofErr w:type="spellEnd"/>
      <w:r>
        <w:t xml:space="preserve"> </w:t>
      </w:r>
      <w:proofErr w:type="spellStart"/>
      <w:r>
        <w:t>vienpusēji</w:t>
      </w:r>
      <w:proofErr w:type="spellEnd"/>
      <w:r>
        <w:t xml:space="preserve"> </w:t>
      </w:r>
      <w:proofErr w:type="spellStart"/>
      <w:r>
        <w:t>lauzt</w:t>
      </w:r>
      <w:proofErr w:type="spellEnd"/>
      <w:r>
        <w:t xml:space="preserve"> </w:t>
      </w:r>
      <w:proofErr w:type="spellStart"/>
      <w:r>
        <w:t>Līgumu</w:t>
      </w:r>
      <w:proofErr w:type="spellEnd"/>
      <w:r>
        <w:t>.</w:t>
      </w:r>
    </w:p>
    <w:p w:rsidR="00D97A00" w:rsidRPr="004A1E9F" w:rsidRDefault="00D97A00" w:rsidP="00D97A00">
      <w:pPr>
        <w:pStyle w:val="BodyText"/>
        <w:numPr>
          <w:ilvl w:val="1"/>
          <w:numId w:val="26"/>
        </w:numPr>
        <w:ind w:left="426" w:hanging="426"/>
        <w:jc w:val="both"/>
        <w:rPr>
          <w:b/>
        </w:rPr>
      </w:pPr>
      <w:proofErr w:type="spellStart"/>
      <w:r>
        <w:t>Ja</w:t>
      </w:r>
      <w:proofErr w:type="spellEnd"/>
      <w:r>
        <w:t xml:space="preserve"> </w:t>
      </w:r>
      <w:proofErr w:type="spellStart"/>
      <w:r>
        <w:t>Līgums</w:t>
      </w:r>
      <w:proofErr w:type="spellEnd"/>
      <w:r>
        <w:t xml:space="preserve"> </w:t>
      </w:r>
      <w:proofErr w:type="spellStart"/>
      <w:r>
        <w:t>tiek</w:t>
      </w:r>
      <w:proofErr w:type="spellEnd"/>
      <w:r>
        <w:t xml:space="preserve"> </w:t>
      </w:r>
      <w:proofErr w:type="spellStart"/>
      <w:r>
        <w:t>lauzts</w:t>
      </w:r>
      <w:proofErr w:type="spellEnd"/>
      <w:r>
        <w:t xml:space="preserve"> 7.3. </w:t>
      </w:r>
      <w:proofErr w:type="spellStart"/>
      <w:proofErr w:type="gramStart"/>
      <w:r>
        <w:t>punktā</w:t>
      </w:r>
      <w:proofErr w:type="spellEnd"/>
      <w:proofErr w:type="gramEnd"/>
      <w:r>
        <w:t xml:space="preserve"> </w:t>
      </w:r>
      <w:proofErr w:type="spellStart"/>
      <w:r>
        <w:t>noteiktajā</w:t>
      </w:r>
      <w:proofErr w:type="spellEnd"/>
      <w:r>
        <w:t xml:space="preserve"> </w:t>
      </w:r>
      <w:proofErr w:type="spellStart"/>
      <w:r>
        <w:t>gadījumā</w:t>
      </w:r>
      <w:proofErr w:type="spellEnd"/>
      <w:r>
        <w:t xml:space="preserve">, </w:t>
      </w:r>
      <w:proofErr w:type="spellStart"/>
      <w:r>
        <w:t>Izpildītājs</w:t>
      </w:r>
      <w:proofErr w:type="spellEnd"/>
      <w:r>
        <w:t xml:space="preserve"> </w:t>
      </w:r>
      <w:proofErr w:type="spellStart"/>
      <w:r>
        <w:t>nodod</w:t>
      </w:r>
      <w:proofErr w:type="spellEnd"/>
      <w:r>
        <w:t xml:space="preserve"> </w:t>
      </w:r>
      <w:proofErr w:type="spellStart"/>
      <w:r>
        <w:t>veiktās</w:t>
      </w:r>
      <w:proofErr w:type="spellEnd"/>
      <w:r>
        <w:t xml:space="preserve"> </w:t>
      </w:r>
      <w:proofErr w:type="spellStart"/>
      <w:r>
        <w:t>izstrādes</w:t>
      </w:r>
      <w:proofErr w:type="spellEnd"/>
      <w:r>
        <w:t xml:space="preserve"> </w:t>
      </w:r>
      <w:proofErr w:type="spellStart"/>
      <w:r>
        <w:t>Pasūtītājam</w:t>
      </w:r>
      <w:proofErr w:type="spellEnd"/>
      <w:r w:rsidR="00CF0031">
        <w:t xml:space="preserve"> 5(</w:t>
      </w:r>
      <w:proofErr w:type="spellStart"/>
      <w:r w:rsidR="00CF0031">
        <w:t>piecu</w:t>
      </w:r>
      <w:proofErr w:type="spellEnd"/>
      <w:r w:rsidR="00CF0031">
        <w:t xml:space="preserve">) </w:t>
      </w:r>
      <w:proofErr w:type="spellStart"/>
      <w:r w:rsidR="00CF0031">
        <w:t>darba</w:t>
      </w:r>
      <w:proofErr w:type="spellEnd"/>
      <w:r w:rsidR="00CF0031">
        <w:t xml:space="preserve"> </w:t>
      </w:r>
      <w:proofErr w:type="spellStart"/>
      <w:r w:rsidR="00CF0031">
        <w:t>dienu</w:t>
      </w:r>
      <w:proofErr w:type="spellEnd"/>
      <w:r w:rsidR="00CF0031">
        <w:t xml:space="preserve"> </w:t>
      </w:r>
      <w:proofErr w:type="spellStart"/>
      <w:r w:rsidR="00CF0031">
        <w:t>laikā</w:t>
      </w:r>
      <w:proofErr w:type="spellEnd"/>
      <w:r w:rsidR="00CF0031">
        <w:t xml:space="preserve">, un </w:t>
      </w:r>
      <w:proofErr w:type="spellStart"/>
      <w:r w:rsidR="00CF0031">
        <w:t>Pasūtītājs</w:t>
      </w:r>
      <w:proofErr w:type="spellEnd"/>
      <w:r w:rsidR="00CF0031">
        <w:t xml:space="preserve"> </w:t>
      </w:r>
      <w:proofErr w:type="spellStart"/>
      <w:r w:rsidR="00CF0031">
        <w:t>apmaksā</w:t>
      </w:r>
      <w:proofErr w:type="spellEnd"/>
      <w:r w:rsidR="00CF0031">
        <w:t xml:space="preserve"> </w:t>
      </w:r>
      <w:proofErr w:type="spellStart"/>
      <w:r w:rsidR="00CF0031">
        <w:t>tikai</w:t>
      </w:r>
      <w:proofErr w:type="spellEnd"/>
      <w:r w:rsidR="00CF0031">
        <w:t xml:space="preserve"> </w:t>
      </w:r>
      <w:proofErr w:type="spellStart"/>
      <w:r w:rsidR="00CF0031">
        <w:t>faktiski</w:t>
      </w:r>
      <w:proofErr w:type="spellEnd"/>
      <w:r w:rsidR="00CF0031">
        <w:t xml:space="preserve"> </w:t>
      </w:r>
      <w:proofErr w:type="spellStart"/>
      <w:r w:rsidR="00CF0031">
        <w:t>izpildītos</w:t>
      </w:r>
      <w:proofErr w:type="spellEnd"/>
      <w:r w:rsidR="00CF0031">
        <w:t xml:space="preserve"> un </w:t>
      </w:r>
      <w:proofErr w:type="spellStart"/>
      <w:r w:rsidR="00CF0031">
        <w:t>nodotos</w:t>
      </w:r>
      <w:proofErr w:type="spellEnd"/>
      <w:r w:rsidR="00CF0031">
        <w:t xml:space="preserve"> </w:t>
      </w:r>
      <w:proofErr w:type="spellStart"/>
      <w:r w:rsidR="00CF0031">
        <w:t>Darbus</w:t>
      </w:r>
      <w:proofErr w:type="spellEnd"/>
      <w:r>
        <w:t>.</w:t>
      </w:r>
    </w:p>
    <w:p w:rsidR="00D97A00" w:rsidRDefault="00D97A00" w:rsidP="00D97A00">
      <w:pPr>
        <w:pStyle w:val="BodyText"/>
        <w:numPr>
          <w:ilvl w:val="0"/>
          <w:numId w:val="26"/>
        </w:numPr>
        <w:jc w:val="both"/>
        <w:rPr>
          <w:b/>
        </w:rPr>
      </w:pPr>
      <w:proofErr w:type="spellStart"/>
      <w:r w:rsidRPr="008E10A1">
        <w:rPr>
          <w:b/>
        </w:rPr>
        <w:t>Konfidencialitāte</w:t>
      </w:r>
      <w:proofErr w:type="spellEnd"/>
      <w:r w:rsidRPr="008E10A1">
        <w:rPr>
          <w:b/>
        </w:rPr>
        <w:t xml:space="preserve"> un personas </w:t>
      </w:r>
      <w:proofErr w:type="spellStart"/>
      <w:r w:rsidRPr="008E10A1">
        <w:rPr>
          <w:b/>
        </w:rPr>
        <w:t>datu</w:t>
      </w:r>
      <w:proofErr w:type="spellEnd"/>
      <w:r w:rsidRPr="008E10A1">
        <w:rPr>
          <w:b/>
        </w:rPr>
        <w:t xml:space="preserve"> </w:t>
      </w:r>
      <w:proofErr w:type="spellStart"/>
      <w:r w:rsidRPr="008E10A1">
        <w:rPr>
          <w:b/>
        </w:rPr>
        <w:t>aizsardzība</w:t>
      </w:r>
      <w:proofErr w:type="spellEnd"/>
      <w:r w:rsidRPr="008E10A1">
        <w:rPr>
          <w:b/>
        </w:rPr>
        <w:t xml:space="preserve"> </w:t>
      </w:r>
    </w:p>
    <w:p w:rsidR="00D97A00" w:rsidRDefault="00D97A00" w:rsidP="00D97A00">
      <w:pPr>
        <w:pStyle w:val="BodyText"/>
        <w:numPr>
          <w:ilvl w:val="1"/>
          <w:numId w:val="26"/>
        </w:numPr>
        <w:ind w:left="426" w:hanging="426"/>
        <w:jc w:val="both"/>
        <w:rPr>
          <w:b/>
        </w:rPr>
      </w:pPr>
      <w:r w:rsidRPr="008E10A1">
        <w:t xml:space="preserve">Visa </w:t>
      </w:r>
      <w:proofErr w:type="spellStart"/>
      <w:r w:rsidRPr="008E10A1">
        <w:t>informācija</w:t>
      </w:r>
      <w:proofErr w:type="spellEnd"/>
      <w:r w:rsidRPr="008E10A1">
        <w:t xml:space="preserve">, </w:t>
      </w:r>
      <w:proofErr w:type="spellStart"/>
      <w:proofErr w:type="gramStart"/>
      <w:r w:rsidRPr="008E10A1">
        <w:t>ko</w:t>
      </w:r>
      <w:proofErr w:type="spellEnd"/>
      <w:proofErr w:type="gramEnd"/>
      <w:r w:rsidRPr="008E10A1">
        <w:t xml:space="preserve"> </w:t>
      </w:r>
      <w:proofErr w:type="spellStart"/>
      <w:r w:rsidRPr="008E10A1">
        <w:t>Puses</w:t>
      </w:r>
      <w:proofErr w:type="spellEnd"/>
      <w:r w:rsidRPr="008E10A1">
        <w:t xml:space="preserve"> </w:t>
      </w:r>
      <w:proofErr w:type="spellStart"/>
      <w:r w:rsidRPr="008E10A1">
        <w:t>sniedz</w:t>
      </w:r>
      <w:proofErr w:type="spellEnd"/>
      <w:r w:rsidRPr="008E10A1">
        <w:t xml:space="preserve"> </w:t>
      </w:r>
      <w:proofErr w:type="spellStart"/>
      <w:r w:rsidRPr="008E10A1">
        <w:t>viena</w:t>
      </w:r>
      <w:proofErr w:type="spellEnd"/>
      <w:r w:rsidRPr="008E10A1">
        <w:t xml:space="preserve"> </w:t>
      </w:r>
      <w:proofErr w:type="spellStart"/>
      <w:r w:rsidRPr="008E10A1">
        <w:t>otrai</w:t>
      </w:r>
      <w:proofErr w:type="spellEnd"/>
      <w:r w:rsidRPr="008E10A1">
        <w:t xml:space="preserve"> </w:t>
      </w:r>
      <w:proofErr w:type="spellStart"/>
      <w:r w:rsidRPr="008E10A1">
        <w:t>Līguma</w:t>
      </w:r>
      <w:proofErr w:type="spellEnd"/>
      <w:r w:rsidRPr="008E10A1">
        <w:t xml:space="preserve"> </w:t>
      </w:r>
      <w:proofErr w:type="spellStart"/>
      <w:r w:rsidRPr="008E10A1">
        <w:t>izpildes</w:t>
      </w:r>
      <w:proofErr w:type="spellEnd"/>
      <w:r w:rsidRPr="008E10A1">
        <w:t xml:space="preserve"> </w:t>
      </w:r>
      <w:proofErr w:type="spellStart"/>
      <w:r w:rsidRPr="008E10A1">
        <w:t>laikā</w:t>
      </w:r>
      <w:proofErr w:type="spellEnd"/>
      <w:r w:rsidRPr="008E10A1">
        <w:t xml:space="preserve">, </w:t>
      </w:r>
      <w:proofErr w:type="spellStart"/>
      <w:r w:rsidRPr="008E10A1">
        <w:t>tiek</w:t>
      </w:r>
      <w:proofErr w:type="spellEnd"/>
      <w:r w:rsidRPr="008E10A1">
        <w:t xml:space="preserve"> </w:t>
      </w:r>
      <w:proofErr w:type="spellStart"/>
      <w:r w:rsidRPr="008E10A1">
        <w:t>uzskatīta</w:t>
      </w:r>
      <w:proofErr w:type="spellEnd"/>
      <w:r w:rsidRPr="008E10A1">
        <w:t xml:space="preserve"> par </w:t>
      </w:r>
      <w:proofErr w:type="spellStart"/>
      <w:r w:rsidRPr="008E10A1">
        <w:t>konfidenciālu</w:t>
      </w:r>
      <w:proofErr w:type="spellEnd"/>
      <w:r w:rsidRPr="008E10A1">
        <w:t xml:space="preserve">. </w:t>
      </w:r>
      <w:proofErr w:type="spellStart"/>
      <w:r w:rsidRPr="008E10A1">
        <w:t>Nepieciešamības</w:t>
      </w:r>
      <w:proofErr w:type="spellEnd"/>
      <w:r w:rsidRPr="008E10A1">
        <w:t xml:space="preserve"> </w:t>
      </w:r>
      <w:proofErr w:type="spellStart"/>
      <w:r w:rsidRPr="008E10A1">
        <w:t>gadījumā</w:t>
      </w:r>
      <w:proofErr w:type="spellEnd"/>
      <w:r w:rsidRPr="008E10A1">
        <w:t xml:space="preserve"> </w:t>
      </w:r>
      <w:proofErr w:type="spellStart"/>
      <w:r w:rsidRPr="008E10A1">
        <w:t>Puses</w:t>
      </w:r>
      <w:proofErr w:type="spellEnd"/>
      <w:r w:rsidRPr="008E10A1">
        <w:t xml:space="preserve"> </w:t>
      </w:r>
      <w:proofErr w:type="spellStart"/>
      <w:r w:rsidRPr="008E10A1">
        <w:t>var</w:t>
      </w:r>
      <w:proofErr w:type="spellEnd"/>
      <w:r w:rsidRPr="008E10A1">
        <w:t xml:space="preserve"> </w:t>
      </w:r>
      <w:proofErr w:type="spellStart"/>
      <w:r w:rsidRPr="008E10A1">
        <w:t>speciāli</w:t>
      </w:r>
      <w:proofErr w:type="spellEnd"/>
      <w:r w:rsidRPr="008E10A1">
        <w:t xml:space="preserve"> </w:t>
      </w:r>
      <w:proofErr w:type="spellStart"/>
      <w:r w:rsidRPr="008E10A1">
        <w:t>noteikt</w:t>
      </w:r>
      <w:proofErr w:type="spellEnd"/>
      <w:r w:rsidRPr="008E10A1">
        <w:t xml:space="preserve">, </w:t>
      </w:r>
      <w:proofErr w:type="spellStart"/>
      <w:r w:rsidRPr="008E10A1">
        <w:t>arī</w:t>
      </w:r>
      <w:proofErr w:type="spellEnd"/>
      <w:r w:rsidRPr="008E10A1">
        <w:t xml:space="preserve"> </w:t>
      </w:r>
      <w:proofErr w:type="spellStart"/>
      <w:r w:rsidRPr="008E10A1">
        <w:t>paplašināt</w:t>
      </w:r>
      <w:proofErr w:type="spellEnd"/>
      <w:r w:rsidRPr="008E10A1">
        <w:t xml:space="preserve"> </w:t>
      </w:r>
      <w:proofErr w:type="spellStart"/>
      <w:r w:rsidRPr="008E10A1">
        <w:t>vai</w:t>
      </w:r>
      <w:proofErr w:type="spellEnd"/>
      <w:r w:rsidRPr="008E10A1">
        <w:t xml:space="preserve"> </w:t>
      </w:r>
      <w:proofErr w:type="spellStart"/>
      <w:r w:rsidRPr="008E10A1">
        <w:t>sašaurināt</w:t>
      </w:r>
      <w:proofErr w:type="spellEnd"/>
      <w:r w:rsidRPr="008E10A1">
        <w:t xml:space="preserve"> </w:t>
      </w:r>
      <w:proofErr w:type="spellStart"/>
      <w:r w:rsidRPr="008E10A1">
        <w:t>konfidenciālās</w:t>
      </w:r>
      <w:proofErr w:type="spellEnd"/>
      <w:r w:rsidRPr="008E10A1">
        <w:t xml:space="preserve"> </w:t>
      </w:r>
      <w:proofErr w:type="spellStart"/>
      <w:r w:rsidRPr="008E10A1">
        <w:t>informācijas</w:t>
      </w:r>
      <w:proofErr w:type="spellEnd"/>
      <w:r w:rsidRPr="008E10A1">
        <w:t xml:space="preserve"> </w:t>
      </w:r>
      <w:proofErr w:type="spellStart"/>
      <w:r w:rsidRPr="008E10A1">
        <w:t>apjomu</w:t>
      </w:r>
      <w:proofErr w:type="spellEnd"/>
      <w:r w:rsidRPr="008E10A1">
        <w:t xml:space="preserve">. </w:t>
      </w:r>
    </w:p>
    <w:p w:rsidR="00D97A00" w:rsidRDefault="00D97A00" w:rsidP="00D97A00">
      <w:pPr>
        <w:pStyle w:val="BodyText"/>
        <w:numPr>
          <w:ilvl w:val="1"/>
          <w:numId w:val="26"/>
        </w:numPr>
        <w:ind w:left="426" w:hanging="426"/>
        <w:jc w:val="both"/>
        <w:rPr>
          <w:b/>
        </w:rPr>
      </w:pPr>
      <w:proofErr w:type="spellStart"/>
      <w:r w:rsidRPr="008E10A1">
        <w:t>Puses</w:t>
      </w:r>
      <w:proofErr w:type="spellEnd"/>
      <w:r w:rsidRPr="008E10A1">
        <w:t xml:space="preserve"> </w:t>
      </w:r>
      <w:proofErr w:type="spellStart"/>
      <w:r w:rsidRPr="008E10A1">
        <w:t>apņemas</w:t>
      </w:r>
      <w:proofErr w:type="spellEnd"/>
      <w:r w:rsidRPr="008E10A1">
        <w:t xml:space="preserve"> </w:t>
      </w:r>
      <w:proofErr w:type="spellStart"/>
      <w:r w:rsidRPr="008E10A1">
        <w:t>Līguma</w:t>
      </w:r>
      <w:proofErr w:type="spellEnd"/>
      <w:r w:rsidRPr="008E10A1">
        <w:t xml:space="preserve"> </w:t>
      </w:r>
      <w:proofErr w:type="spellStart"/>
      <w:r w:rsidRPr="008E10A1">
        <w:t>darbības</w:t>
      </w:r>
      <w:proofErr w:type="spellEnd"/>
      <w:r w:rsidRPr="008E10A1">
        <w:t xml:space="preserve"> </w:t>
      </w:r>
      <w:proofErr w:type="spellStart"/>
      <w:r w:rsidRPr="008E10A1">
        <w:t>laikā</w:t>
      </w:r>
      <w:proofErr w:type="spellEnd"/>
      <w:r w:rsidRPr="008E10A1">
        <w:t xml:space="preserve"> un </w:t>
      </w:r>
      <w:proofErr w:type="spellStart"/>
      <w:r w:rsidRPr="008E10A1">
        <w:t>neierobežotu</w:t>
      </w:r>
      <w:proofErr w:type="spellEnd"/>
      <w:r w:rsidRPr="008E10A1">
        <w:t xml:space="preserve"> </w:t>
      </w:r>
      <w:proofErr w:type="spellStart"/>
      <w:r w:rsidRPr="008E10A1">
        <w:t>laiku</w:t>
      </w:r>
      <w:proofErr w:type="spellEnd"/>
      <w:r w:rsidRPr="008E10A1">
        <w:t xml:space="preserve"> </w:t>
      </w:r>
      <w:proofErr w:type="spellStart"/>
      <w:r w:rsidRPr="008E10A1">
        <w:t>pēc</w:t>
      </w:r>
      <w:proofErr w:type="spellEnd"/>
      <w:r w:rsidRPr="008E10A1">
        <w:t xml:space="preserve"> </w:t>
      </w:r>
      <w:proofErr w:type="spellStart"/>
      <w:r w:rsidRPr="008E10A1">
        <w:t>tā</w:t>
      </w:r>
      <w:proofErr w:type="spellEnd"/>
      <w:r w:rsidRPr="008E10A1">
        <w:t xml:space="preserve"> </w:t>
      </w:r>
      <w:proofErr w:type="spellStart"/>
      <w:r w:rsidRPr="008E10A1">
        <w:t>izbeigšanās</w:t>
      </w:r>
      <w:proofErr w:type="spellEnd"/>
      <w:r w:rsidRPr="008E10A1">
        <w:t xml:space="preserve"> </w:t>
      </w:r>
      <w:proofErr w:type="spellStart"/>
      <w:r w:rsidRPr="008E10A1">
        <w:t>neizpaust</w:t>
      </w:r>
      <w:proofErr w:type="spellEnd"/>
      <w:r w:rsidRPr="008E10A1">
        <w:t xml:space="preserve"> </w:t>
      </w:r>
      <w:proofErr w:type="spellStart"/>
      <w:r w:rsidRPr="008E10A1">
        <w:t>trešajām</w:t>
      </w:r>
      <w:proofErr w:type="spellEnd"/>
      <w:r w:rsidRPr="008E10A1">
        <w:t xml:space="preserve"> </w:t>
      </w:r>
      <w:proofErr w:type="spellStart"/>
      <w:r w:rsidRPr="008E10A1">
        <w:t>personām</w:t>
      </w:r>
      <w:proofErr w:type="spellEnd"/>
      <w:r w:rsidRPr="008E10A1">
        <w:t xml:space="preserve"> </w:t>
      </w:r>
      <w:proofErr w:type="spellStart"/>
      <w:r w:rsidRPr="008E10A1">
        <w:t>informāciju</w:t>
      </w:r>
      <w:proofErr w:type="spellEnd"/>
      <w:r w:rsidRPr="008E10A1">
        <w:t xml:space="preserve">, </w:t>
      </w:r>
      <w:proofErr w:type="spellStart"/>
      <w:r w:rsidRPr="008E10A1">
        <w:t>kas</w:t>
      </w:r>
      <w:proofErr w:type="spellEnd"/>
      <w:r w:rsidRPr="008E10A1">
        <w:t xml:space="preserve"> </w:t>
      </w:r>
      <w:proofErr w:type="spellStart"/>
      <w:r w:rsidRPr="008E10A1">
        <w:t>saistīta</w:t>
      </w:r>
      <w:proofErr w:type="spellEnd"/>
      <w:r w:rsidRPr="008E10A1">
        <w:t xml:space="preserve"> </w:t>
      </w:r>
      <w:proofErr w:type="spellStart"/>
      <w:r w:rsidRPr="008E10A1">
        <w:t>ar</w:t>
      </w:r>
      <w:proofErr w:type="spellEnd"/>
      <w:r w:rsidRPr="008E10A1">
        <w:t xml:space="preserve"> </w:t>
      </w:r>
      <w:proofErr w:type="spellStart"/>
      <w:r w:rsidRPr="008E10A1">
        <w:t>Līgumu</w:t>
      </w:r>
      <w:proofErr w:type="spellEnd"/>
      <w:r w:rsidRPr="008E10A1">
        <w:t xml:space="preserve">, </w:t>
      </w:r>
      <w:proofErr w:type="spellStart"/>
      <w:r w:rsidRPr="008E10A1">
        <w:t>kā</w:t>
      </w:r>
      <w:proofErr w:type="spellEnd"/>
      <w:r w:rsidRPr="008E10A1">
        <w:t xml:space="preserve"> </w:t>
      </w:r>
      <w:proofErr w:type="spellStart"/>
      <w:r w:rsidRPr="008E10A1">
        <w:t>arī</w:t>
      </w:r>
      <w:proofErr w:type="spellEnd"/>
      <w:r w:rsidRPr="008E10A1">
        <w:t xml:space="preserve"> </w:t>
      </w:r>
      <w:proofErr w:type="spellStart"/>
      <w:r w:rsidRPr="008E10A1">
        <w:t>Līguma</w:t>
      </w:r>
      <w:proofErr w:type="spellEnd"/>
      <w:r w:rsidRPr="008E10A1">
        <w:t xml:space="preserve"> </w:t>
      </w:r>
      <w:proofErr w:type="spellStart"/>
      <w:r w:rsidRPr="008E10A1">
        <w:t>tekstu</w:t>
      </w:r>
      <w:proofErr w:type="spellEnd"/>
      <w:r w:rsidRPr="008E10A1">
        <w:t xml:space="preserve"> un </w:t>
      </w:r>
      <w:proofErr w:type="spellStart"/>
      <w:r w:rsidRPr="008E10A1">
        <w:t>jebkuru</w:t>
      </w:r>
      <w:proofErr w:type="spellEnd"/>
      <w:r w:rsidRPr="008E10A1">
        <w:t xml:space="preserve"> </w:t>
      </w:r>
      <w:proofErr w:type="spellStart"/>
      <w:r w:rsidRPr="008E10A1">
        <w:t>citu</w:t>
      </w:r>
      <w:proofErr w:type="spellEnd"/>
      <w:r w:rsidRPr="008E10A1">
        <w:t xml:space="preserve"> </w:t>
      </w:r>
      <w:proofErr w:type="spellStart"/>
      <w:r w:rsidRPr="008E10A1">
        <w:t>informāciju</w:t>
      </w:r>
      <w:proofErr w:type="spellEnd"/>
      <w:r w:rsidRPr="008E10A1">
        <w:t xml:space="preserve">, </w:t>
      </w:r>
      <w:proofErr w:type="spellStart"/>
      <w:r w:rsidRPr="008E10A1">
        <w:t>kuru</w:t>
      </w:r>
      <w:proofErr w:type="spellEnd"/>
      <w:r w:rsidRPr="008E10A1">
        <w:t xml:space="preserve"> </w:t>
      </w:r>
      <w:proofErr w:type="spellStart"/>
      <w:r w:rsidRPr="008E10A1">
        <w:t>Puses</w:t>
      </w:r>
      <w:proofErr w:type="spellEnd"/>
      <w:r w:rsidRPr="008E10A1">
        <w:t xml:space="preserve"> </w:t>
      </w:r>
      <w:proofErr w:type="spellStart"/>
      <w:r w:rsidRPr="008E10A1">
        <w:t>viena</w:t>
      </w:r>
      <w:proofErr w:type="spellEnd"/>
      <w:r w:rsidRPr="008E10A1">
        <w:t xml:space="preserve"> </w:t>
      </w:r>
      <w:proofErr w:type="spellStart"/>
      <w:r w:rsidRPr="008E10A1">
        <w:t>otrai</w:t>
      </w:r>
      <w:proofErr w:type="spellEnd"/>
      <w:r w:rsidRPr="008E10A1">
        <w:t xml:space="preserve"> </w:t>
      </w:r>
      <w:proofErr w:type="spellStart"/>
      <w:r w:rsidRPr="008E10A1">
        <w:t>nodevušas</w:t>
      </w:r>
      <w:proofErr w:type="spellEnd"/>
      <w:r w:rsidRPr="008E10A1">
        <w:t xml:space="preserve"> </w:t>
      </w:r>
      <w:proofErr w:type="spellStart"/>
      <w:r w:rsidRPr="008E10A1">
        <w:t>sakarā</w:t>
      </w:r>
      <w:proofErr w:type="spellEnd"/>
      <w:r w:rsidRPr="008E10A1">
        <w:t xml:space="preserve"> </w:t>
      </w:r>
      <w:proofErr w:type="spellStart"/>
      <w:r w:rsidRPr="008E10A1">
        <w:t>ar</w:t>
      </w:r>
      <w:proofErr w:type="spellEnd"/>
      <w:r w:rsidRPr="008E10A1">
        <w:t xml:space="preserve"> </w:t>
      </w:r>
      <w:proofErr w:type="spellStart"/>
      <w:r w:rsidRPr="008E10A1">
        <w:t>Līgumā</w:t>
      </w:r>
      <w:proofErr w:type="spellEnd"/>
      <w:r w:rsidRPr="008E10A1">
        <w:t xml:space="preserve"> </w:t>
      </w:r>
      <w:proofErr w:type="spellStart"/>
      <w:r w:rsidRPr="008E10A1">
        <w:t>paredzēto</w:t>
      </w:r>
      <w:proofErr w:type="spellEnd"/>
      <w:r w:rsidRPr="008E10A1">
        <w:t xml:space="preserve"> </w:t>
      </w:r>
      <w:proofErr w:type="spellStart"/>
      <w:r w:rsidRPr="008E10A1">
        <w:t>savstarpējo</w:t>
      </w:r>
      <w:proofErr w:type="spellEnd"/>
      <w:r w:rsidRPr="008E10A1">
        <w:t xml:space="preserve"> </w:t>
      </w:r>
      <w:proofErr w:type="spellStart"/>
      <w:r w:rsidRPr="008E10A1">
        <w:t>sadarbību</w:t>
      </w:r>
      <w:proofErr w:type="spellEnd"/>
      <w:r w:rsidRPr="008E10A1">
        <w:t xml:space="preserve">. </w:t>
      </w:r>
      <w:proofErr w:type="spellStart"/>
      <w:r w:rsidRPr="008E10A1">
        <w:t>Iepriekš</w:t>
      </w:r>
      <w:proofErr w:type="spellEnd"/>
      <w:r w:rsidRPr="008E10A1">
        <w:t xml:space="preserve"> </w:t>
      </w:r>
      <w:proofErr w:type="spellStart"/>
      <w:r w:rsidRPr="008E10A1">
        <w:t>minētais</w:t>
      </w:r>
      <w:proofErr w:type="spellEnd"/>
      <w:r w:rsidRPr="008E10A1">
        <w:t xml:space="preserve"> </w:t>
      </w:r>
      <w:proofErr w:type="spellStart"/>
      <w:r w:rsidRPr="008E10A1">
        <w:t>konfidencialitātes</w:t>
      </w:r>
      <w:proofErr w:type="spellEnd"/>
      <w:r w:rsidRPr="008E10A1">
        <w:t xml:space="preserve"> </w:t>
      </w:r>
      <w:proofErr w:type="spellStart"/>
      <w:r w:rsidRPr="008E10A1">
        <w:t>noteikums</w:t>
      </w:r>
      <w:proofErr w:type="spellEnd"/>
      <w:r w:rsidRPr="008E10A1">
        <w:t xml:space="preserve"> </w:t>
      </w:r>
      <w:proofErr w:type="spellStart"/>
      <w:r w:rsidRPr="008E10A1">
        <w:t>ir</w:t>
      </w:r>
      <w:proofErr w:type="spellEnd"/>
      <w:r w:rsidRPr="008E10A1">
        <w:t xml:space="preserve"> </w:t>
      </w:r>
      <w:proofErr w:type="spellStart"/>
      <w:r w:rsidRPr="008E10A1">
        <w:t>attiecināms</w:t>
      </w:r>
      <w:proofErr w:type="spellEnd"/>
      <w:r w:rsidRPr="008E10A1">
        <w:t xml:space="preserve"> </w:t>
      </w:r>
      <w:proofErr w:type="spellStart"/>
      <w:r w:rsidRPr="008E10A1">
        <w:t>arī</w:t>
      </w:r>
      <w:proofErr w:type="spellEnd"/>
      <w:r w:rsidRPr="008E10A1">
        <w:t xml:space="preserve"> </w:t>
      </w:r>
      <w:proofErr w:type="spellStart"/>
      <w:r w:rsidRPr="008E10A1">
        <w:t>uz</w:t>
      </w:r>
      <w:proofErr w:type="spellEnd"/>
      <w:r w:rsidRPr="008E10A1">
        <w:t xml:space="preserve"> </w:t>
      </w:r>
      <w:proofErr w:type="spellStart"/>
      <w:r w:rsidRPr="008E10A1">
        <w:t>katras</w:t>
      </w:r>
      <w:proofErr w:type="spellEnd"/>
      <w:r w:rsidRPr="008E10A1">
        <w:t xml:space="preserve"> </w:t>
      </w:r>
      <w:proofErr w:type="spellStart"/>
      <w:r w:rsidRPr="008E10A1">
        <w:t>Puses</w:t>
      </w:r>
      <w:proofErr w:type="spellEnd"/>
      <w:r w:rsidRPr="008E10A1">
        <w:t xml:space="preserve"> </w:t>
      </w:r>
      <w:proofErr w:type="spellStart"/>
      <w:r w:rsidRPr="008E10A1">
        <w:t>darbiniekiem</w:t>
      </w:r>
      <w:proofErr w:type="spellEnd"/>
      <w:r w:rsidRPr="008E10A1">
        <w:t xml:space="preserve"> un/</w:t>
      </w:r>
      <w:proofErr w:type="spellStart"/>
      <w:r w:rsidRPr="008E10A1">
        <w:t>vai</w:t>
      </w:r>
      <w:proofErr w:type="spellEnd"/>
      <w:r w:rsidRPr="008E10A1">
        <w:t xml:space="preserve"> </w:t>
      </w:r>
      <w:proofErr w:type="spellStart"/>
      <w:r w:rsidRPr="008E10A1">
        <w:t>pilnvarotajām</w:t>
      </w:r>
      <w:proofErr w:type="spellEnd"/>
      <w:r w:rsidRPr="008E10A1">
        <w:t xml:space="preserve"> </w:t>
      </w:r>
      <w:proofErr w:type="spellStart"/>
      <w:r w:rsidRPr="008E10A1">
        <w:t>personām</w:t>
      </w:r>
      <w:proofErr w:type="spellEnd"/>
      <w:r w:rsidRPr="008E10A1">
        <w:t xml:space="preserve">. </w:t>
      </w:r>
    </w:p>
    <w:p w:rsidR="00D97A00" w:rsidRDefault="00D97A00" w:rsidP="00D97A00">
      <w:pPr>
        <w:pStyle w:val="BodyText"/>
        <w:numPr>
          <w:ilvl w:val="1"/>
          <w:numId w:val="26"/>
        </w:numPr>
        <w:ind w:left="426" w:hanging="426"/>
        <w:jc w:val="both"/>
        <w:rPr>
          <w:b/>
        </w:rPr>
      </w:pPr>
      <w:proofErr w:type="spellStart"/>
      <w:r w:rsidRPr="008E10A1">
        <w:t>Informācija</w:t>
      </w:r>
      <w:proofErr w:type="spellEnd"/>
      <w:r w:rsidRPr="008E10A1">
        <w:t xml:space="preserve"> </w:t>
      </w:r>
      <w:proofErr w:type="spellStart"/>
      <w:r w:rsidRPr="008E10A1">
        <w:t>netiek</w:t>
      </w:r>
      <w:proofErr w:type="spellEnd"/>
      <w:r w:rsidRPr="008E10A1">
        <w:t xml:space="preserve"> </w:t>
      </w:r>
      <w:proofErr w:type="spellStart"/>
      <w:r w:rsidRPr="008E10A1">
        <w:t>uzskatīta</w:t>
      </w:r>
      <w:proofErr w:type="spellEnd"/>
      <w:r w:rsidRPr="008E10A1">
        <w:t xml:space="preserve"> par </w:t>
      </w:r>
      <w:proofErr w:type="spellStart"/>
      <w:r w:rsidRPr="008E10A1">
        <w:t>konfidenciālu</w:t>
      </w:r>
      <w:proofErr w:type="spellEnd"/>
      <w:r w:rsidRPr="008E10A1">
        <w:t xml:space="preserve">, </w:t>
      </w:r>
      <w:proofErr w:type="spellStart"/>
      <w:proofErr w:type="gramStart"/>
      <w:r w:rsidRPr="008E10A1">
        <w:t>ja</w:t>
      </w:r>
      <w:proofErr w:type="spellEnd"/>
      <w:proofErr w:type="gramEnd"/>
      <w:r w:rsidRPr="008E10A1">
        <w:t xml:space="preserve"> </w:t>
      </w:r>
      <w:proofErr w:type="spellStart"/>
      <w:r w:rsidRPr="008E10A1">
        <w:t>tā</w:t>
      </w:r>
      <w:proofErr w:type="spellEnd"/>
      <w:r w:rsidRPr="008E10A1">
        <w:t xml:space="preserve"> </w:t>
      </w:r>
      <w:proofErr w:type="spellStart"/>
      <w:r w:rsidRPr="008E10A1">
        <w:t>ir</w:t>
      </w:r>
      <w:proofErr w:type="spellEnd"/>
      <w:r w:rsidRPr="008E10A1">
        <w:t xml:space="preserve"> </w:t>
      </w:r>
      <w:proofErr w:type="spellStart"/>
      <w:r w:rsidRPr="008E10A1">
        <w:t>likumīgi</w:t>
      </w:r>
      <w:proofErr w:type="spellEnd"/>
      <w:r w:rsidRPr="008E10A1">
        <w:t xml:space="preserve"> </w:t>
      </w:r>
      <w:proofErr w:type="spellStart"/>
      <w:r w:rsidRPr="008E10A1">
        <w:t>publicēta</w:t>
      </w:r>
      <w:proofErr w:type="spellEnd"/>
      <w:r w:rsidRPr="008E10A1">
        <w:t xml:space="preserve"> </w:t>
      </w:r>
      <w:proofErr w:type="spellStart"/>
      <w:r w:rsidRPr="008E10A1">
        <w:t>vai</w:t>
      </w:r>
      <w:proofErr w:type="spellEnd"/>
      <w:r w:rsidRPr="008E10A1">
        <w:t xml:space="preserve"> </w:t>
      </w:r>
      <w:proofErr w:type="spellStart"/>
      <w:r w:rsidRPr="008E10A1">
        <w:t>kļuvusi</w:t>
      </w:r>
      <w:proofErr w:type="spellEnd"/>
      <w:r w:rsidRPr="008E10A1">
        <w:t xml:space="preserve"> </w:t>
      </w:r>
      <w:proofErr w:type="spellStart"/>
      <w:r w:rsidRPr="008E10A1">
        <w:t>publiski</w:t>
      </w:r>
      <w:proofErr w:type="spellEnd"/>
      <w:r w:rsidRPr="008E10A1">
        <w:t xml:space="preserve"> </w:t>
      </w:r>
      <w:proofErr w:type="spellStart"/>
      <w:r w:rsidRPr="008E10A1">
        <w:t>pieejama</w:t>
      </w:r>
      <w:proofErr w:type="spellEnd"/>
      <w:r w:rsidRPr="008E10A1">
        <w:t xml:space="preserve">, </w:t>
      </w:r>
      <w:proofErr w:type="spellStart"/>
      <w:r w:rsidRPr="008E10A1">
        <w:t>iekļauta</w:t>
      </w:r>
      <w:proofErr w:type="spellEnd"/>
      <w:r w:rsidRPr="008E10A1">
        <w:t xml:space="preserve"> </w:t>
      </w:r>
      <w:proofErr w:type="spellStart"/>
      <w:r w:rsidRPr="008E10A1">
        <w:t>administrācijas</w:t>
      </w:r>
      <w:proofErr w:type="spellEnd"/>
      <w:r w:rsidRPr="008E10A1">
        <w:t xml:space="preserve"> un </w:t>
      </w:r>
      <w:proofErr w:type="spellStart"/>
      <w:r w:rsidRPr="008E10A1">
        <w:t>grāmatvedības</w:t>
      </w:r>
      <w:proofErr w:type="spellEnd"/>
      <w:r w:rsidRPr="008E10A1">
        <w:t xml:space="preserve"> </w:t>
      </w:r>
      <w:proofErr w:type="spellStart"/>
      <w:r w:rsidRPr="008E10A1">
        <w:t>sagatavotos</w:t>
      </w:r>
      <w:proofErr w:type="spellEnd"/>
      <w:r w:rsidRPr="008E10A1">
        <w:t xml:space="preserve"> </w:t>
      </w:r>
      <w:proofErr w:type="spellStart"/>
      <w:r w:rsidRPr="008E10A1">
        <w:t>publiska</w:t>
      </w:r>
      <w:proofErr w:type="spellEnd"/>
      <w:r w:rsidRPr="008E10A1">
        <w:t xml:space="preserve"> </w:t>
      </w:r>
      <w:proofErr w:type="spellStart"/>
      <w:r w:rsidRPr="008E10A1">
        <w:t>rakstura</w:t>
      </w:r>
      <w:proofErr w:type="spellEnd"/>
      <w:r w:rsidRPr="008E10A1">
        <w:t xml:space="preserve"> </w:t>
      </w:r>
      <w:proofErr w:type="spellStart"/>
      <w:r w:rsidRPr="008E10A1">
        <w:t>pārskatos</w:t>
      </w:r>
      <w:proofErr w:type="spellEnd"/>
      <w:r w:rsidRPr="008E10A1">
        <w:t xml:space="preserve"> un </w:t>
      </w:r>
      <w:proofErr w:type="spellStart"/>
      <w:r w:rsidRPr="008E10A1">
        <w:t>atskaitēs</w:t>
      </w:r>
      <w:proofErr w:type="spellEnd"/>
      <w:r w:rsidRPr="008E10A1">
        <w:t xml:space="preserve">, </w:t>
      </w:r>
      <w:proofErr w:type="spellStart"/>
      <w:r w:rsidRPr="008E10A1">
        <w:t>kā</w:t>
      </w:r>
      <w:proofErr w:type="spellEnd"/>
      <w:r w:rsidRPr="008E10A1">
        <w:t xml:space="preserve"> </w:t>
      </w:r>
      <w:proofErr w:type="spellStart"/>
      <w:r w:rsidRPr="008E10A1">
        <w:t>arī</w:t>
      </w:r>
      <w:proofErr w:type="spellEnd"/>
      <w:r w:rsidRPr="008E10A1">
        <w:t xml:space="preserve"> </w:t>
      </w:r>
      <w:proofErr w:type="spellStart"/>
      <w:r w:rsidRPr="008E10A1">
        <w:t>likumā</w:t>
      </w:r>
      <w:proofErr w:type="spellEnd"/>
      <w:r w:rsidRPr="008E10A1">
        <w:t xml:space="preserve"> </w:t>
      </w:r>
      <w:proofErr w:type="spellStart"/>
      <w:r w:rsidRPr="008E10A1">
        <w:t>noteiktajā</w:t>
      </w:r>
      <w:proofErr w:type="spellEnd"/>
      <w:r w:rsidRPr="008E10A1">
        <w:t xml:space="preserve"> </w:t>
      </w:r>
      <w:proofErr w:type="spellStart"/>
      <w:r w:rsidRPr="008E10A1">
        <w:t>kārtībā</w:t>
      </w:r>
      <w:proofErr w:type="spellEnd"/>
      <w:r w:rsidRPr="008E10A1">
        <w:t xml:space="preserve"> </w:t>
      </w:r>
      <w:proofErr w:type="spellStart"/>
      <w:r w:rsidRPr="008E10A1">
        <w:t>ir</w:t>
      </w:r>
      <w:proofErr w:type="spellEnd"/>
      <w:r w:rsidRPr="008E10A1">
        <w:t xml:space="preserve"> </w:t>
      </w:r>
      <w:proofErr w:type="spellStart"/>
      <w:r w:rsidRPr="008E10A1">
        <w:t>iesniegta</w:t>
      </w:r>
      <w:proofErr w:type="spellEnd"/>
      <w:r w:rsidRPr="008E10A1">
        <w:t xml:space="preserve"> </w:t>
      </w:r>
      <w:proofErr w:type="spellStart"/>
      <w:r w:rsidRPr="008E10A1">
        <w:t>valsts</w:t>
      </w:r>
      <w:proofErr w:type="spellEnd"/>
      <w:r w:rsidRPr="008E10A1">
        <w:t xml:space="preserve"> </w:t>
      </w:r>
      <w:proofErr w:type="spellStart"/>
      <w:r w:rsidRPr="008E10A1">
        <w:t>vai</w:t>
      </w:r>
      <w:proofErr w:type="spellEnd"/>
      <w:r w:rsidRPr="008E10A1">
        <w:t xml:space="preserve"> </w:t>
      </w:r>
      <w:proofErr w:type="spellStart"/>
      <w:r w:rsidRPr="008E10A1">
        <w:t>pašvaldību</w:t>
      </w:r>
      <w:proofErr w:type="spellEnd"/>
      <w:r w:rsidRPr="008E10A1">
        <w:t xml:space="preserve"> </w:t>
      </w:r>
      <w:proofErr w:type="spellStart"/>
      <w:r w:rsidRPr="008E10A1">
        <w:t>iestādēs</w:t>
      </w:r>
      <w:proofErr w:type="spellEnd"/>
      <w:r w:rsidRPr="008E10A1">
        <w:t xml:space="preserve"> </w:t>
      </w:r>
      <w:proofErr w:type="spellStart"/>
      <w:r w:rsidRPr="008E10A1">
        <w:t>pēc</w:t>
      </w:r>
      <w:proofErr w:type="spellEnd"/>
      <w:r w:rsidRPr="008E10A1">
        <w:t xml:space="preserve"> to </w:t>
      </w:r>
      <w:proofErr w:type="spellStart"/>
      <w:r w:rsidRPr="008E10A1">
        <w:t>pieprasījuma</w:t>
      </w:r>
      <w:proofErr w:type="spellEnd"/>
      <w:r w:rsidRPr="008E10A1">
        <w:t xml:space="preserve">. </w:t>
      </w:r>
    </w:p>
    <w:p w:rsidR="00D97A00" w:rsidRPr="00D0362C" w:rsidRDefault="00D97A00" w:rsidP="00D97A00">
      <w:pPr>
        <w:pStyle w:val="BodyText"/>
        <w:numPr>
          <w:ilvl w:val="1"/>
          <w:numId w:val="26"/>
        </w:numPr>
        <w:ind w:left="426" w:hanging="426"/>
        <w:jc w:val="both"/>
        <w:rPr>
          <w:b/>
        </w:rPr>
      </w:pPr>
      <w:proofErr w:type="spellStart"/>
      <w:r w:rsidRPr="008E10A1">
        <w:t>Puses</w:t>
      </w:r>
      <w:proofErr w:type="spellEnd"/>
      <w:r w:rsidRPr="008E10A1">
        <w:t xml:space="preserve"> </w:t>
      </w:r>
      <w:proofErr w:type="spellStart"/>
      <w:r w:rsidRPr="008E10A1">
        <w:t>apņemas</w:t>
      </w:r>
      <w:proofErr w:type="spellEnd"/>
      <w:r w:rsidRPr="008E10A1">
        <w:t xml:space="preserve"> </w:t>
      </w:r>
      <w:proofErr w:type="spellStart"/>
      <w:r w:rsidRPr="008E10A1">
        <w:t>ievērot</w:t>
      </w:r>
      <w:proofErr w:type="spellEnd"/>
      <w:r w:rsidRPr="008E10A1">
        <w:t xml:space="preserve"> </w:t>
      </w:r>
      <w:proofErr w:type="spellStart"/>
      <w:r w:rsidRPr="008E10A1">
        <w:t>Fizisko</w:t>
      </w:r>
      <w:proofErr w:type="spellEnd"/>
      <w:r w:rsidRPr="008E10A1">
        <w:t xml:space="preserve"> </w:t>
      </w:r>
      <w:proofErr w:type="spellStart"/>
      <w:r w:rsidRPr="008E10A1">
        <w:t>personu</w:t>
      </w:r>
      <w:proofErr w:type="spellEnd"/>
      <w:r w:rsidRPr="008E10A1">
        <w:t xml:space="preserve"> </w:t>
      </w:r>
      <w:proofErr w:type="spellStart"/>
      <w:r w:rsidRPr="008E10A1">
        <w:t>datu</w:t>
      </w:r>
      <w:proofErr w:type="spellEnd"/>
      <w:r w:rsidRPr="008E10A1">
        <w:t xml:space="preserve"> </w:t>
      </w:r>
      <w:proofErr w:type="spellStart"/>
      <w:r w:rsidRPr="008E10A1">
        <w:t>aizsardzības</w:t>
      </w:r>
      <w:proofErr w:type="spellEnd"/>
      <w:r w:rsidRPr="008E10A1">
        <w:t xml:space="preserve"> </w:t>
      </w:r>
      <w:proofErr w:type="spellStart"/>
      <w:r w:rsidRPr="008E10A1">
        <w:t>likuma</w:t>
      </w:r>
      <w:proofErr w:type="spellEnd"/>
      <w:r w:rsidRPr="008E10A1">
        <w:t xml:space="preserve"> </w:t>
      </w:r>
      <w:proofErr w:type="spellStart"/>
      <w:proofErr w:type="gramStart"/>
      <w:r w:rsidRPr="008E10A1">
        <w:t>normas</w:t>
      </w:r>
      <w:proofErr w:type="spellEnd"/>
      <w:proofErr w:type="gramEnd"/>
      <w:r w:rsidRPr="008E10A1">
        <w:t xml:space="preserve">, </w:t>
      </w:r>
      <w:proofErr w:type="spellStart"/>
      <w:r w:rsidRPr="008E10A1">
        <w:t>ja</w:t>
      </w:r>
      <w:proofErr w:type="spellEnd"/>
      <w:r w:rsidRPr="008E10A1">
        <w:t xml:space="preserve"> </w:t>
      </w:r>
      <w:proofErr w:type="spellStart"/>
      <w:r w:rsidRPr="008E10A1">
        <w:t>Līguma</w:t>
      </w:r>
      <w:proofErr w:type="spellEnd"/>
      <w:r w:rsidRPr="008E10A1">
        <w:t xml:space="preserve"> </w:t>
      </w:r>
      <w:proofErr w:type="spellStart"/>
      <w:r w:rsidRPr="008E10A1">
        <w:t>izpildes</w:t>
      </w:r>
      <w:proofErr w:type="spellEnd"/>
      <w:r w:rsidRPr="008E10A1">
        <w:t xml:space="preserve"> </w:t>
      </w:r>
      <w:proofErr w:type="spellStart"/>
      <w:r w:rsidRPr="008E10A1">
        <w:t>gaitā</w:t>
      </w:r>
      <w:proofErr w:type="spellEnd"/>
      <w:r w:rsidRPr="008E10A1">
        <w:t xml:space="preserve"> </w:t>
      </w:r>
      <w:proofErr w:type="spellStart"/>
      <w:r w:rsidRPr="008E10A1">
        <w:t>Pusēm</w:t>
      </w:r>
      <w:proofErr w:type="spellEnd"/>
      <w:r w:rsidRPr="008E10A1">
        <w:t xml:space="preserve"> </w:t>
      </w:r>
      <w:proofErr w:type="spellStart"/>
      <w:r w:rsidRPr="008E10A1">
        <w:t>ir</w:t>
      </w:r>
      <w:proofErr w:type="spellEnd"/>
      <w:r w:rsidRPr="008E10A1">
        <w:t xml:space="preserve"> </w:t>
      </w:r>
      <w:proofErr w:type="spellStart"/>
      <w:r w:rsidRPr="008E10A1">
        <w:t>kļuvusi</w:t>
      </w:r>
      <w:proofErr w:type="spellEnd"/>
      <w:r w:rsidRPr="008E10A1">
        <w:t xml:space="preserve"> </w:t>
      </w:r>
      <w:proofErr w:type="spellStart"/>
      <w:r w:rsidRPr="008E10A1">
        <w:t>zināma</w:t>
      </w:r>
      <w:proofErr w:type="spellEnd"/>
      <w:r w:rsidRPr="008E10A1">
        <w:t xml:space="preserve"> </w:t>
      </w:r>
      <w:proofErr w:type="spellStart"/>
      <w:r w:rsidRPr="008E10A1">
        <w:t>jebkāda</w:t>
      </w:r>
      <w:proofErr w:type="spellEnd"/>
      <w:r w:rsidRPr="008E10A1">
        <w:t xml:space="preserve"> </w:t>
      </w:r>
      <w:proofErr w:type="spellStart"/>
      <w:r w:rsidRPr="008E10A1">
        <w:t>informācija</w:t>
      </w:r>
      <w:proofErr w:type="spellEnd"/>
      <w:r w:rsidRPr="008E10A1">
        <w:t xml:space="preserve">, </w:t>
      </w:r>
      <w:proofErr w:type="spellStart"/>
      <w:r w:rsidRPr="008E10A1">
        <w:t>kas</w:t>
      </w:r>
      <w:proofErr w:type="spellEnd"/>
      <w:r w:rsidRPr="008E10A1">
        <w:t xml:space="preserve"> </w:t>
      </w:r>
      <w:proofErr w:type="spellStart"/>
      <w:r w:rsidRPr="008E10A1">
        <w:t>uzskatāma</w:t>
      </w:r>
      <w:proofErr w:type="spellEnd"/>
      <w:r w:rsidRPr="008E10A1">
        <w:t xml:space="preserve"> par </w:t>
      </w:r>
      <w:proofErr w:type="spellStart"/>
      <w:r w:rsidRPr="008E10A1">
        <w:t>aizsargājamu</w:t>
      </w:r>
      <w:proofErr w:type="spellEnd"/>
      <w:r w:rsidRPr="008E10A1">
        <w:t xml:space="preserve"> </w:t>
      </w:r>
      <w:proofErr w:type="spellStart"/>
      <w:r w:rsidRPr="008E10A1">
        <w:t>Fizisko</w:t>
      </w:r>
      <w:proofErr w:type="spellEnd"/>
      <w:r w:rsidRPr="008E10A1">
        <w:t xml:space="preserve"> </w:t>
      </w:r>
      <w:proofErr w:type="spellStart"/>
      <w:r w:rsidRPr="008E10A1">
        <w:t>personu</w:t>
      </w:r>
      <w:proofErr w:type="spellEnd"/>
      <w:r w:rsidRPr="008E10A1">
        <w:t xml:space="preserve"> </w:t>
      </w:r>
      <w:proofErr w:type="spellStart"/>
      <w:r w:rsidRPr="008E10A1">
        <w:t>datu</w:t>
      </w:r>
      <w:proofErr w:type="spellEnd"/>
      <w:r w:rsidRPr="008E10A1">
        <w:t xml:space="preserve"> </w:t>
      </w:r>
      <w:proofErr w:type="spellStart"/>
      <w:r w:rsidRPr="008E10A1">
        <w:t>aizsardzības</w:t>
      </w:r>
      <w:proofErr w:type="spellEnd"/>
      <w:r w:rsidRPr="008E10A1">
        <w:t xml:space="preserve"> </w:t>
      </w:r>
      <w:proofErr w:type="spellStart"/>
      <w:r w:rsidRPr="008E10A1">
        <w:t>likuma</w:t>
      </w:r>
      <w:proofErr w:type="spellEnd"/>
      <w:r w:rsidRPr="008E10A1">
        <w:t xml:space="preserve"> </w:t>
      </w:r>
      <w:proofErr w:type="spellStart"/>
      <w:r w:rsidRPr="008E10A1">
        <w:t>izpratnē</w:t>
      </w:r>
      <w:proofErr w:type="spellEnd"/>
      <w:r w:rsidRPr="008E10A1">
        <w:t>.</w:t>
      </w:r>
    </w:p>
    <w:p w:rsidR="00D97A00" w:rsidRDefault="00D97A00" w:rsidP="00D97A00">
      <w:pPr>
        <w:pStyle w:val="BodyText"/>
        <w:ind w:left="426"/>
        <w:rPr>
          <w:b/>
        </w:rPr>
      </w:pPr>
    </w:p>
    <w:p w:rsidR="00D97A00" w:rsidRDefault="00D97A00" w:rsidP="00D97A00">
      <w:pPr>
        <w:pStyle w:val="BodyText"/>
        <w:numPr>
          <w:ilvl w:val="0"/>
          <w:numId w:val="26"/>
        </w:numPr>
        <w:jc w:val="both"/>
        <w:rPr>
          <w:b/>
        </w:rPr>
      </w:pPr>
      <w:proofErr w:type="spellStart"/>
      <w:r>
        <w:rPr>
          <w:b/>
          <w:bCs/>
          <w:iCs/>
        </w:rPr>
        <w:t>Nepārvarama</w:t>
      </w:r>
      <w:proofErr w:type="spellEnd"/>
      <w:r>
        <w:rPr>
          <w:b/>
          <w:bCs/>
          <w:iCs/>
        </w:rPr>
        <w:t xml:space="preserve"> </w:t>
      </w:r>
      <w:proofErr w:type="spellStart"/>
      <w:r>
        <w:rPr>
          <w:b/>
          <w:bCs/>
          <w:iCs/>
        </w:rPr>
        <w:t>vara</w:t>
      </w:r>
      <w:proofErr w:type="spellEnd"/>
    </w:p>
    <w:p w:rsidR="00D97A00" w:rsidRDefault="00D97A00" w:rsidP="00D97A00">
      <w:pPr>
        <w:pStyle w:val="BodyText"/>
        <w:numPr>
          <w:ilvl w:val="1"/>
          <w:numId w:val="26"/>
        </w:numPr>
        <w:ind w:left="426" w:hanging="426"/>
        <w:jc w:val="both"/>
        <w:rPr>
          <w:b/>
        </w:rPr>
      </w:pPr>
      <w:proofErr w:type="spellStart"/>
      <w:r w:rsidRPr="00591EC7">
        <w:t>Puses</w:t>
      </w:r>
      <w:proofErr w:type="spellEnd"/>
      <w:r w:rsidRPr="00591EC7">
        <w:t xml:space="preserve"> </w:t>
      </w:r>
      <w:proofErr w:type="spellStart"/>
      <w:r w:rsidRPr="00591EC7">
        <w:t>tiek</w:t>
      </w:r>
      <w:proofErr w:type="spellEnd"/>
      <w:r w:rsidRPr="00591EC7">
        <w:t xml:space="preserve"> </w:t>
      </w:r>
      <w:proofErr w:type="spellStart"/>
      <w:r w:rsidRPr="00591EC7">
        <w:t>atbrīvotas</w:t>
      </w:r>
      <w:proofErr w:type="spellEnd"/>
      <w:r w:rsidRPr="00591EC7">
        <w:t xml:space="preserve"> no </w:t>
      </w:r>
      <w:proofErr w:type="spellStart"/>
      <w:r w:rsidRPr="00591EC7">
        <w:t>atbildības</w:t>
      </w:r>
      <w:proofErr w:type="spellEnd"/>
      <w:r w:rsidRPr="00591EC7">
        <w:t xml:space="preserve"> par </w:t>
      </w:r>
      <w:proofErr w:type="spellStart"/>
      <w:r w:rsidRPr="00591EC7">
        <w:t>līguma</w:t>
      </w:r>
      <w:proofErr w:type="spellEnd"/>
      <w:r w:rsidRPr="00591EC7">
        <w:t xml:space="preserve"> </w:t>
      </w:r>
      <w:proofErr w:type="spellStart"/>
      <w:r w:rsidRPr="00591EC7">
        <w:t>pilnīgu</w:t>
      </w:r>
      <w:proofErr w:type="spellEnd"/>
      <w:r w:rsidRPr="00591EC7">
        <w:t xml:space="preserve"> </w:t>
      </w:r>
      <w:proofErr w:type="spellStart"/>
      <w:r w:rsidRPr="00591EC7">
        <w:t>vai</w:t>
      </w:r>
      <w:proofErr w:type="spellEnd"/>
      <w:r w:rsidRPr="00591EC7">
        <w:t xml:space="preserve"> </w:t>
      </w:r>
      <w:proofErr w:type="spellStart"/>
      <w:r w:rsidRPr="00591EC7">
        <w:t>daļēju</w:t>
      </w:r>
      <w:proofErr w:type="spellEnd"/>
      <w:r w:rsidRPr="00591EC7">
        <w:t xml:space="preserve"> </w:t>
      </w:r>
      <w:proofErr w:type="spellStart"/>
      <w:r w:rsidRPr="00591EC7">
        <w:t>neizpildi</w:t>
      </w:r>
      <w:proofErr w:type="spellEnd"/>
      <w:r w:rsidRPr="00591EC7">
        <w:t xml:space="preserve">, </w:t>
      </w:r>
      <w:proofErr w:type="spellStart"/>
      <w:proofErr w:type="gramStart"/>
      <w:r w:rsidRPr="00591EC7">
        <w:t>ja</w:t>
      </w:r>
      <w:proofErr w:type="spellEnd"/>
      <w:proofErr w:type="gramEnd"/>
      <w:r w:rsidRPr="00591EC7">
        <w:t xml:space="preserve"> </w:t>
      </w:r>
      <w:proofErr w:type="spellStart"/>
      <w:r w:rsidRPr="00591EC7">
        <w:t>šāda</w:t>
      </w:r>
      <w:proofErr w:type="spellEnd"/>
      <w:r w:rsidRPr="00591EC7">
        <w:t xml:space="preserve"> </w:t>
      </w:r>
      <w:proofErr w:type="spellStart"/>
      <w:r w:rsidRPr="00591EC7">
        <w:t>neizpilde</w:t>
      </w:r>
      <w:proofErr w:type="spellEnd"/>
      <w:r w:rsidRPr="00591EC7">
        <w:t xml:space="preserve"> </w:t>
      </w:r>
      <w:proofErr w:type="spellStart"/>
      <w:r w:rsidRPr="00591EC7">
        <w:t>radusies</w:t>
      </w:r>
      <w:proofErr w:type="spellEnd"/>
      <w:r w:rsidRPr="00591EC7">
        <w:t xml:space="preserve"> </w:t>
      </w:r>
      <w:proofErr w:type="spellStart"/>
      <w:r w:rsidRPr="00591EC7">
        <w:t>nepārvaramas</w:t>
      </w:r>
      <w:proofErr w:type="spellEnd"/>
      <w:r w:rsidRPr="00591EC7">
        <w:t xml:space="preserve"> </w:t>
      </w:r>
      <w:proofErr w:type="spellStart"/>
      <w:r w:rsidRPr="00591EC7">
        <w:t>varas</w:t>
      </w:r>
      <w:proofErr w:type="spellEnd"/>
      <w:r w:rsidRPr="00591EC7">
        <w:t xml:space="preserve"> </w:t>
      </w:r>
      <w:proofErr w:type="spellStart"/>
      <w:r w:rsidRPr="00591EC7">
        <w:t>vai</w:t>
      </w:r>
      <w:proofErr w:type="spellEnd"/>
      <w:r w:rsidRPr="00591EC7">
        <w:t xml:space="preserve"> </w:t>
      </w:r>
      <w:proofErr w:type="spellStart"/>
      <w:r w:rsidRPr="00591EC7">
        <w:t>ārkārtēja</w:t>
      </w:r>
      <w:proofErr w:type="spellEnd"/>
      <w:r w:rsidRPr="00591EC7">
        <w:t xml:space="preserve"> </w:t>
      </w:r>
      <w:proofErr w:type="spellStart"/>
      <w:r w:rsidRPr="00591EC7">
        <w:t>rakstura</w:t>
      </w:r>
      <w:proofErr w:type="spellEnd"/>
      <w:r w:rsidRPr="00591EC7">
        <w:t xml:space="preserve"> </w:t>
      </w:r>
      <w:proofErr w:type="spellStart"/>
      <w:r w:rsidRPr="00591EC7">
        <w:t>apstākļu</w:t>
      </w:r>
      <w:proofErr w:type="spellEnd"/>
      <w:r w:rsidRPr="00591EC7">
        <w:t xml:space="preserve"> </w:t>
      </w:r>
      <w:proofErr w:type="spellStart"/>
      <w:r w:rsidRPr="00591EC7">
        <w:t>rezultātā</w:t>
      </w:r>
      <w:proofErr w:type="spellEnd"/>
      <w:r w:rsidRPr="00591EC7">
        <w:t xml:space="preserve">, </w:t>
      </w:r>
      <w:proofErr w:type="spellStart"/>
      <w:r w:rsidRPr="00591EC7">
        <w:t>kuru</w:t>
      </w:r>
      <w:proofErr w:type="spellEnd"/>
      <w:r w:rsidRPr="00591EC7">
        <w:t xml:space="preserve"> </w:t>
      </w:r>
      <w:proofErr w:type="spellStart"/>
      <w:r w:rsidRPr="00591EC7">
        <w:t>darbība</w:t>
      </w:r>
      <w:proofErr w:type="spellEnd"/>
      <w:r w:rsidRPr="00591EC7">
        <w:t xml:space="preserve"> </w:t>
      </w:r>
      <w:proofErr w:type="spellStart"/>
      <w:r w:rsidRPr="00591EC7">
        <w:t>sākusies</w:t>
      </w:r>
      <w:proofErr w:type="spellEnd"/>
      <w:r w:rsidRPr="00591EC7">
        <w:t xml:space="preserve"> </w:t>
      </w:r>
      <w:proofErr w:type="spellStart"/>
      <w:r w:rsidRPr="00591EC7">
        <w:t>pēc</w:t>
      </w:r>
      <w:proofErr w:type="spellEnd"/>
      <w:r w:rsidRPr="00591EC7">
        <w:t xml:space="preserve"> </w:t>
      </w:r>
      <w:proofErr w:type="spellStart"/>
      <w:r w:rsidRPr="00591EC7">
        <w:t>līguma</w:t>
      </w:r>
      <w:proofErr w:type="spellEnd"/>
      <w:r w:rsidRPr="00591EC7">
        <w:t xml:space="preserve"> </w:t>
      </w:r>
      <w:proofErr w:type="spellStart"/>
      <w:r w:rsidRPr="00591EC7">
        <w:t>noslēgšanas</w:t>
      </w:r>
      <w:proofErr w:type="spellEnd"/>
      <w:r w:rsidRPr="00591EC7">
        <w:t xml:space="preserve"> un </w:t>
      </w:r>
      <w:proofErr w:type="spellStart"/>
      <w:r w:rsidRPr="00591EC7">
        <w:t>kurus</w:t>
      </w:r>
      <w:proofErr w:type="spellEnd"/>
      <w:r w:rsidRPr="00591EC7">
        <w:t xml:space="preserve"> </w:t>
      </w:r>
      <w:proofErr w:type="spellStart"/>
      <w:r w:rsidRPr="00591EC7">
        <w:t>nevarēja</w:t>
      </w:r>
      <w:proofErr w:type="spellEnd"/>
      <w:r w:rsidRPr="00591EC7">
        <w:t xml:space="preserve"> </w:t>
      </w:r>
      <w:proofErr w:type="spellStart"/>
      <w:r w:rsidRPr="00591EC7">
        <w:t>iepriekš</w:t>
      </w:r>
      <w:proofErr w:type="spellEnd"/>
      <w:r w:rsidRPr="00591EC7">
        <w:t xml:space="preserve"> ne </w:t>
      </w:r>
      <w:proofErr w:type="spellStart"/>
      <w:r w:rsidRPr="00591EC7">
        <w:t>paredzēt</w:t>
      </w:r>
      <w:proofErr w:type="spellEnd"/>
      <w:r w:rsidRPr="00591EC7">
        <w:t xml:space="preserve">, ne </w:t>
      </w:r>
      <w:proofErr w:type="spellStart"/>
      <w:r w:rsidRPr="00591EC7">
        <w:t>novērst</w:t>
      </w:r>
      <w:proofErr w:type="spellEnd"/>
      <w:r w:rsidRPr="00591EC7">
        <w:t xml:space="preserve">. Pie </w:t>
      </w:r>
      <w:proofErr w:type="spellStart"/>
      <w:r w:rsidRPr="00591EC7">
        <w:t>nepārvaramas</w:t>
      </w:r>
      <w:proofErr w:type="spellEnd"/>
      <w:r w:rsidRPr="00591EC7">
        <w:t xml:space="preserve"> </w:t>
      </w:r>
      <w:proofErr w:type="spellStart"/>
      <w:r w:rsidRPr="00591EC7">
        <w:t>varas</w:t>
      </w:r>
      <w:proofErr w:type="spellEnd"/>
      <w:r w:rsidRPr="00591EC7">
        <w:t xml:space="preserve"> </w:t>
      </w:r>
      <w:proofErr w:type="spellStart"/>
      <w:r w:rsidRPr="00591EC7">
        <w:t>vai</w:t>
      </w:r>
      <w:proofErr w:type="spellEnd"/>
      <w:r w:rsidRPr="00591EC7">
        <w:t xml:space="preserve"> </w:t>
      </w:r>
      <w:proofErr w:type="spellStart"/>
      <w:r w:rsidRPr="00591EC7">
        <w:t>ārkārtēja</w:t>
      </w:r>
      <w:proofErr w:type="spellEnd"/>
      <w:r w:rsidRPr="00591EC7">
        <w:t xml:space="preserve"> </w:t>
      </w:r>
      <w:proofErr w:type="spellStart"/>
      <w:r w:rsidRPr="00591EC7">
        <w:t>rakstura</w:t>
      </w:r>
      <w:proofErr w:type="spellEnd"/>
      <w:r w:rsidRPr="00591EC7">
        <w:t xml:space="preserve"> </w:t>
      </w:r>
      <w:proofErr w:type="spellStart"/>
      <w:r w:rsidRPr="00591EC7">
        <w:t>apstākļiem</w:t>
      </w:r>
      <w:proofErr w:type="spellEnd"/>
      <w:r w:rsidRPr="00591EC7">
        <w:t xml:space="preserve"> </w:t>
      </w:r>
      <w:proofErr w:type="spellStart"/>
      <w:r w:rsidRPr="00591EC7">
        <w:t>pieskaitāmi</w:t>
      </w:r>
      <w:proofErr w:type="spellEnd"/>
      <w:r w:rsidRPr="00591EC7">
        <w:t xml:space="preserve">: </w:t>
      </w:r>
      <w:proofErr w:type="spellStart"/>
      <w:r w:rsidRPr="00591EC7">
        <w:t>stihiskas</w:t>
      </w:r>
      <w:proofErr w:type="spellEnd"/>
      <w:r w:rsidRPr="00591EC7">
        <w:t xml:space="preserve"> </w:t>
      </w:r>
      <w:proofErr w:type="spellStart"/>
      <w:r w:rsidRPr="00591EC7">
        <w:t>nelaimes</w:t>
      </w:r>
      <w:proofErr w:type="spellEnd"/>
      <w:r w:rsidRPr="00591EC7">
        <w:t xml:space="preserve">, </w:t>
      </w:r>
      <w:proofErr w:type="spellStart"/>
      <w:r w:rsidRPr="00591EC7">
        <w:t>avārijas</w:t>
      </w:r>
      <w:proofErr w:type="spellEnd"/>
      <w:r w:rsidRPr="00591EC7">
        <w:t xml:space="preserve">, </w:t>
      </w:r>
      <w:proofErr w:type="spellStart"/>
      <w:r w:rsidRPr="00591EC7">
        <w:t>katastrofas</w:t>
      </w:r>
      <w:proofErr w:type="spellEnd"/>
      <w:r w:rsidRPr="00591EC7">
        <w:t xml:space="preserve">, </w:t>
      </w:r>
      <w:proofErr w:type="spellStart"/>
      <w:r w:rsidRPr="00591EC7">
        <w:t>epidēmijas</w:t>
      </w:r>
      <w:proofErr w:type="spellEnd"/>
      <w:r w:rsidRPr="00591EC7">
        <w:t xml:space="preserve">, </w:t>
      </w:r>
      <w:proofErr w:type="spellStart"/>
      <w:r w:rsidRPr="00591EC7">
        <w:t>kara</w:t>
      </w:r>
      <w:proofErr w:type="spellEnd"/>
      <w:r w:rsidRPr="00591EC7">
        <w:t xml:space="preserve"> </w:t>
      </w:r>
      <w:proofErr w:type="spellStart"/>
      <w:r w:rsidRPr="00591EC7">
        <w:t>darbība</w:t>
      </w:r>
      <w:proofErr w:type="spellEnd"/>
      <w:r w:rsidRPr="00591EC7">
        <w:t xml:space="preserve">, </w:t>
      </w:r>
      <w:proofErr w:type="spellStart"/>
      <w:r w:rsidRPr="00591EC7">
        <w:t>streiki</w:t>
      </w:r>
      <w:proofErr w:type="spellEnd"/>
      <w:r w:rsidRPr="00591EC7">
        <w:t xml:space="preserve">, </w:t>
      </w:r>
      <w:proofErr w:type="spellStart"/>
      <w:r w:rsidRPr="00591EC7">
        <w:t>iekšējie</w:t>
      </w:r>
      <w:proofErr w:type="spellEnd"/>
      <w:r w:rsidRPr="00591EC7">
        <w:t xml:space="preserve"> </w:t>
      </w:r>
      <w:proofErr w:type="spellStart"/>
      <w:r w:rsidRPr="00591EC7">
        <w:t>nemieri</w:t>
      </w:r>
      <w:proofErr w:type="spellEnd"/>
      <w:r w:rsidRPr="00591EC7">
        <w:t xml:space="preserve">, </w:t>
      </w:r>
      <w:proofErr w:type="spellStart"/>
      <w:r w:rsidRPr="00591EC7">
        <w:t>blokādes</w:t>
      </w:r>
      <w:proofErr w:type="spellEnd"/>
      <w:r w:rsidRPr="00591EC7">
        <w:t xml:space="preserve">, </w:t>
      </w:r>
      <w:proofErr w:type="spellStart"/>
      <w:r w:rsidRPr="00591EC7">
        <w:t>varas</w:t>
      </w:r>
      <w:proofErr w:type="spellEnd"/>
      <w:r w:rsidRPr="00591EC7">
        <w:t xml:space="preserve"> un </w:t>
      </w:r>
      <w:proofErr w:type="spellStart"/>
      <w:r w:rsidRPr="00591EC7">
        <w:t>pārvaldes</w:t>
      </w:r>
      <w:proofErr w:type="spellEnd"/>
      <w:r w:rsidRPr="00591EC7">
        <w:t xml:space="preserve"> </w:t>
      </w:r>
      <w:proofErr w:type="spellStart"/>
      <w:r w:rsidRPr="00591EC7">
        <w:t>institūciju</w:t>
      </w:r>
      <w:proofErr w:type="spellEnd"/>
      <w:r w:rsidRPr="00591EC7">
        <w:t xml:space="preserve"> </w:t>
      </w:r>
      <w:proofErr w:type="spellStart"/>
      <w:r w:rsidRPr="00591EC7">
        <w:t>rīcība</w:t>
      </w:r>
      <w:proofErr w:type="spellEnd"/>
      <w:r w:rsidRPr="00591EC7">
        <w:t xml:space="preserve">, </w:t>
      </w:r>
      <w:proofErr w:type="spellStart"/>
      <w:r w:rsidRPr="00591EC7">
        <w:t>normatīvu</w:t>
      </w:r>
      <w:proofErr w:type="spellEnd"/>
      <w:r w:rsidRPr="00591EC7">
        <w:t xml:space="preserve"> </w:t>
      </w:r>
      <w:proofErr w:type="spellStart"/>
      <w:r w:rsidRPr="00591EC7">
        <w:t>aktu</w:t>
      </w:r>
      <w:proofErr w:type="spellEnd"/>
      <w:r w:rsidRPr="00591EC7">
        <w:t xml:space="preserve">, </w:t>
      </w:r>
      <w:proofErr w:type="spellStart"/>
      <w:r w:rsidRPr="00591EC7">
        <w:t>kas</w:t>
      </w:r>
      <w:proofErr w:type="spellEnd"/>
      <w:r w:rsidRPr="00591EC7">
        <w:t xml:space="preserve"> </w:t>
      </w:r>
      <w:proofErr w:type="spellStart"/>
      <w:r w:rsidRPr="00591EC7">
        <w:t>būtiski</w:t>
      </w:r>
      <w:proofErr w:type="spellEnd"/>
      <w:r w:rsidRPr="00591EC7">
        <w:t xml:space="preserve"> </w:t>
      </w:r>
      <w:proofErr w:type="spellStart"/>
      <w:r w:rsidRPr="00591EC7">
        <w:t>ierobežo</w:t>
      </w:r>
      <w:proofErr w:type="spellEnd"/>
      <w:r w:rsidRPr="00591EC7">
        <w:t xml:space="preserve"> un </w:t>
      </w:r>
      <w:proofErr w:type="spellStart"/>
      <w:r w:rsidRPr="00591EC7">
        <w:t>aizskar</w:t>
      </w:r>
      <w:proofErr w:type="spellEnd"/>
      <w:r w:rsidRPr="00591EC7">
        <w:t xml:space="preserve"> </w:t>
      </w:r>
      <w:proofErr w:type="spellStart"/>
      <w:r w:rsidRPr="00591EC7">
        <w:t>Pušu</w:t>
      </w:r>
      <w:proofErr w:type="spellEnd"/>
      <w:r w:rsidRPr="00591EC7">
        <w:t xml:space="preserve"> </w:t>
      </w:r>
      <w:proofErr w:type="spellStart"/>
      <w:r w:rsidRPr="00591EC7">
        <w:t>tiesības</w:t>
      </w:r>
      <w:proofErr w:type="spellEnd"/>
      <w:r w:rsidRPr="00591EC7">
        <w:t xml:space="preserve"> un </w:t>
      </w:r>
      <w:proofErr w:type="spellStart"/>
      <w:r w:rsidRPr="00591EC7">
        <w:t>ietekmē</w:t>
      </w:r>
      <w:proofErr w:type="spellEnd"/>
      <w:r w:rsidRPr="00591EC7">
        <w:t xml:space="preserve"> </w:t>
      </w:r>
      <w:proofErr w:type="spellStart"/>
      <w:r w:rsidRPr="00591EC7">
        <w:t>uzņemtās</w:t>
      </w:r>
      <w:proofErr w:type="spellEnd"/>
      <w:r w:rsidRPr="00591EC7">
        <w:t xml:space="preserve"> </w:t>
      </w:r>
      <w:proofErr w:type="spellStart"/>
      <w:r w:rsidRPr="00591EC7">
        <w:t>saistības</w:t>
      </w:r>
      <w:proofErr w:type="spellEnd"/>
      <w:r w:rsidRPr="00591EC7">
        <w:t xml:space="preserve">, </w:t>
      </w:r>
      <w:proofErr w:type="spellStart"/>
      <w:proofErr w:type="gramStart"/>
      <w:r w:rsidRPr="00591EC7">
        <w:t>pieņemšana</w:t>
      </w:r>
      <w:proofErr w:type="spellEnd"/>
      <w:r w:rsidRPr="00591EC7">
        <w:t xml:space="preserve">  un</w:t>
      </w:r>
      <w:proofErr w:type="gramEnd"/>
      <w:r w:rsidRPr="00591EC7">
        <w:t xml:space="preserve"> </w:t>
      </w:r>
      <w:proofErr w:type="spellStart"/>
      <w:r w:rsidRPr="00591EC7">
        <w:t>stāšanās</w:t>
      </w:r>
      <w:proofErr w:type="spellEnd"/>
      <w:r w:rsidRPr="00591EC7">
        <w:t xml:space="preserve"> </w:t>
      </w:r>
      <w:proofErr w:type="spellStart"/>
      <w:r w:rsidRPr="00591EC7">
        <w:t>spēkā</w:t>
      </w:r>
      <w:proofErr w:type="spellEnd"/>
      <w:r w:rsidRPr="00591EC7">
        <w:t>.</w:t>
      </w:r>
    </w:p>
    <w:p w:rsidR="00D97A00" w:rsidRDefault="00D97A00" w:rsidP="00D97A00">
      <w:pPr>
        <w:pStyle w:val="BodyText"/>
        <w:numPr>
          <w:ilvl w:val="1"/>
          <w:numId w:val="26"/>
        </w:numPr>
        <w:ind w:left="426" w:hanging="426"/>
        <w:jc w:val="both"/>
        <w:rPr>
          <w:b/>
        </w:rPr>
      </w:pPr>
      <w:proofErr w:type="spellStart"/>
      <w:r w:rsidRPr="00591EC7">
        <w:t>Pusei</w:t>
      </w:r>
      <w:proofErr w:type="spellEnd"/>
      <w:r w:rsidRPr="00591EC7">
        <w:t xml:space="preserve">, </w:t>
      </w:r>
      <w:proofErr w:type="spellStart"/>
      <w:r w:rsidRPr="00591EC7">
        <w:t>kas</w:t>
      </w:r>
      <w:proofErr w:type="spellEnd"/>
      <w:r w:rsidRPr="00591EC7">
        <w:t xml:space="preserve"> </w:t>
      </w:r>
      <w:proofErr w:type="spellStart"/>
      <w:r w:rsidRPr="00591EC7">
        <w:t>atsaucas</w:t>
      </w:r>
      <w:proofErr w:type="spellEnd"/>
      <w:r w:rsidRPr="00591EC7">
        <w:t xml:space="preserve"> </w:t>
      </w:r>
      <w:proofErr w:type="spellStart"/>
      <w:r w:rsidRPr="00591EC7">
        <w:t>uz</w:t>
      </w:r>
      <w:proofErr w:type="spellEnd"/>
      <w:r w:rsidRPr="00591EC7">
        <w:t xml:space="preserve"> </w:t>
      </w:r>
      <w:proofErr w:type="spellStart"/>
      <w:r w:rsidRPr="00591EC7">
        <w:t>nepārvaramās</w:t>
      </w:r>
      <w:proofErr w:type="spellEnd"/>
      <w:r w:rsidRPr="00591EC7">
        <w:t xml:space="preserve"> </w:t>
      </w:r>
      <w:proofErr w:type="spellStart"/>
      <w:r w:rsidRPr="00591EC7">
        <w:t>varas</w:t>
      </w:r>
      <w:proofErr w:type="spellEnd"/>
      <w:r w:rsidRPr="00591EC7">
        <w:t xml:space="preserve"> </w:t>
      </w:r>
      <w:proofErr w:type="spellStart"/>
      <w:r w:rsidRPr="00591EC7">
        <w:t>vai</w:t>
      </w:r>
      <w:proofErr w:type="spellEnd"/>
      <w:r w:rsidRPr="00591EC7">
        <w:t xml:space="preserve"> </w:t>
      </w:r>
      <w:proofErr w:type="spellStart"/>
      <w:r w:rsidRPr="00591EC7">
        <w:t>ārkārtēja</w:t>
      </w:r>
      <w:proofErr w:type="spellEnd"/>
      <w:r w:rsidRPr="00591EC7">
        <w:t xml:space="preserve"> </w:t>
      </w:r>
      <w:proofErr w:type="spellStart"/>
      <w:r w:rsidRPr="00591EC7">
        <w:t>rakstura</w:t>
      </w:r>
      <w:proofErr w:type="spellEnd"/>
      <w:r w:rsidRPr="00591EC7">
        <w:t xml:space="preserve"> </w:t>
      </w:r>
      <w:proofErr w:type="spellStart"/>
      <w:r w:rsidRPr="00591EC7">
        <w:t>apstākļu</w:t>
      </w:r>
      <w:proofErr w:type="spellEnd"/>
      <w:r w:rsidRPr="00591EC7">
        <w:t xml:space="preserve"> </w:t>
      </w:r>
      <w:proofErr w:type="spellStart"/>
      <w:r w:rsidRPr="00591EC7">
        <w:t>darbību</w:t>
      </w:r>
      <w:proofErr w:type="spellEnd"/>
      <w:r w:rsidRPr="00591EC7">
        <w:t xml:space="preserve">, </w:t>
      </w:r>
      <w:proofErr w:type="spellStart"/>
      <w:r w:rsidRPr="00591EC7">
        <w:t>nekavējoties</w:t>
      </w:r>
      <w:proofErr w:type="spellEnd"/>
      <w:r w:rsidRPr="00591EC7">
        <w:t xml:space="preserve"> par </w:t>
      </w:r>
      <w:proofErr w:type="spellStart"/>
      <w:r w:rsidRPr="00591EC7">
        <w:t>šādiem</w:t>
      </w:r>
      <w:proofErr w:type="spellEnd"/>
      <w:r w:rsidRPr="00591EC7">
        <w:t xml:space="preserve"> </w:t>
      </w:r>
      <w:proofErr w:type="spellStart"/>
      <w:r w:rsidRPr="00591EC7">
        <w:t>apstākļiem</w:t>
      </w:r>
      <w:proofErr w:type="spellEnd"/>
      <w:r w:rsidRPr="00591EC7">
        <w:t xml:space="preserve"> </w:t>
      </w:r>
      <w:proofErr w:type="spellStart"/>
      <w:r w:rsidRPr="00591EC7">
        <w:t>rakstveidā</w:t>
      </w:r>
      <w:proofErr w:type="spellEnd"/>
      <w:r w:rsidRPr="00591EC7">
        <w:t xml:space="preserve"> </w:t>
      </w:r>
      <w:proofErr w:type="spellStart"/>
      <w:r w:rsidRPr="00591EC7">
        <w:t>jāpaziņo</w:t>
      </w:r>
      <w:proofErr w:type="spellEnd"/>
      <w:r w:rsidRPr="00591EC7">
        <w:t xml:space="preserve"> </w:t>
      </w:r>
      <w:proofErr w:type="spellStart"/>
      <w:r w:rsidRPr="00591EC7">
        <w:t>otrai</w:t>
      </w:r>
      <w:proofErr w:type="spellEnd"/>
      <w:r w:rsidRPr="00591EC7">
        <w:t xml:space="preserve"> </w:t>
      </w:r>
      <w:proofErr w:type="spellStart"/>
      <w:r w:rsidRPr="00591EC7">
        <w:t>Pusei</w:t>
      </w:r>
      <w:proofErr w:type="spellEnd"/>
      <w:r w:rsidRPr="00591EC7">
        <w:t xml:space="preserve">. </w:t>
      </w:r>
      <w:proofErr w:type="spellStart"/>
      <w:r w:rsidRPr="00591EC7">
        <w:t>Ziņojumā</w:t>
      </w:r>
      <w:proofErr w:type="spellEnd"/>
      <w:r w:rsidRPr="00591EC7">
        <w:t xml:space="preserve"> </w:t>
      </w:r>
      <w:proofErr w:type="spellStart"/>
      <w:r w:rsidRPr="00591EC7">
        <w:t>jānorāda</w:t>
      </w:r>
      <w:proofErr w:type="spellEnd"/>
      <w:r w:rsidRPr="00591EC7">
        <w:t xml:space="preserve">, </w:t>
      </w:r>
      <w:proofErr w:type="spellStart"/>
      <w:r w:rsidRPr="00591EC7">
        <w:t>kādā</w:t>
      </w:r>
      <w:proofErr w:type="spellEnd"/>
      <w:r w:rsidRPr="00591EC7">
        <w:t xml:space="preserve"> </w:t>
      </w:r>
      <w:proofErr w:type="spellStart"/>
      <w:r w:rsidRPr="00591EC7">
        <w:t>termiņā</w:t>
      </w:r>
      <w:proofErr w:type="spellEnd"/>
      <w:r w:rsidRPr="00591EC7">
        <w:t xml:space="preserve">, </w:t>
      </w:r>
      <w:proofErr w:type="spellStart"/>
      <w:r w:rsidRPr="00591EC7">
        <w:t>pēc</w:t>
      </w:r>
      <w:proofErr w:type="spellEnd"/>
      <w:r w:rsidRPr="00591EC7">
        <w:t xml:space="preserve"> </w:t>
      </w:r>
      <w:proofErr w:type="spellStart"/>
      <w:r w:rsidRPr="00591EC7">
        <w:t>viņas</w:t>
      </w:r>
      <w:proofErr w:type="spellEnd"/>
      <w:r w:rsidRPr="00591EC7">
        <w:t xml:space="preserve"> </w:t>
      </w:r>
      <w:proofErr w:type="spellStart"/>
      <w:r w:rsidRPr="00591EC7">
        <w:t>uzskata</w:t>
      </w:r>
      <w:proofErr w:type="spellEnd"/>
      <w:r w:rsidRPr="00591EC7">
        <w:t xml:space="preserve">, </w:t>
      </w:r>
      <w:proofErr w:type="spellStart"/>
      <w:r w:rsidRPr="00591EC7">
        <w:t>ir</w:t>
      </w:r>
      <w:proofErr w:type="spellEnd"/>
      <w:r w:rsidRPr="00591EC7">
        <w:t xml:space="preserve"> </w:t>
      </w:r>
      <w:proofErr w:type="spellStart"/>
      <w:r w:rsidRPr="00591EC7">
        <w:t>iespējams</w:t>
      </w:r>
      <w:proofErr w:type="spellEnd"/>
      <w:r w:rsidRPr="00591EC7">
        <w:t xml:space="preserve"> un </w:t>
      </w:r>
      <w:proofErr w:type="spellStart"/>
      <w:r w:rsidRPr="00591EC7">
        <w:t>paredzama</w:t>
      </w:r>
      <w:proofErr w:type="spellEnd"/>
      <w:r w:rsidRPr="00591EC7">
        <w:t xml:space="preserve"> </w:t>
      </w:r>
      <w:proofErr w:type="spellStart"/>
      <w:r w:rsidRPr="00591EC7">
        <w:t>viņas</w:t>
      </w:r>
      <w:proofErr w:type="spellEnd"/>
      <w:r w:rsidRPr="00591EC7">
        <w:t xml:space="preserve"> </w:t>
      </w:r>
      <w:proofErr w:type="spellStart"/>
      <w:r w:rsidRPr="00591EC7">
        <w:t>līgumā</w:t>
      </w:r>
      <w:proofErr w:type="spellEnd"/>
      <w:r w:rsidRPr="00591EC7">
        <w:t xml:space="preserve"> </w:t>
      </w:r>
      <w:proofErr w:type="spellStart"/>
      <w:r w:rsidRPr="00591EC7">
        <w:t>paredzēto</w:t>
      </w:r>
      <w:proofErr w:type="spellEnd"/>
      <w:r w:rsidRPr="00591EC7">
        <w:t xml:space="preserve"> </w:t>
      </w:r>
      <w:proofErr w:type="spellStart"/>
      <w:r w:rsidRPr="00591EC7">
        <w:t>saistību</w:t>
      </w:r>
      <w:proofErr w:type="spellEnd"/>
      <w:r w:rsidRPr="00591EC7">
        <w:t xml:space="preserve"> </w:t>
      </w:r>
      <w:proofErr w:type="spellStart"/>
      <w:r w:rsidRPr="00591EC7">
        <w:t>izpilde</w:t>
      </w:r>
      <w:proofErr w:type="spellEnd"/>
      <w:r w:rsidRPr="00591EC7">
        <w:t xml:space="preserve">, un, </w:t>
      </w:r>
      <w:proofErr w:type="spellStart"/>
      <w:r w:rsidRPr="00591EC7">
        <w:t>pēc</w:t>
      </w:r>
      <w:proofErr w:type="spellEnd"/>
      <w:r w:rsidRPr="00591EC7">
        <w:t xml:space="preserve"> </w:t>
      </w:r>
      <w:proofErr w:type="spellStart"/>
      <w:r w:rsidRPr="00591EC7">
        <w:t>otrās</w:t>
      </w:r>
      <w:proofErr w:type="spellEnd"/>
      <w:r w:rsidRPr="00591EC7">
        <w:t xml:space="preserve"> </w:t>
      </w:r>
      <w:proofErr w:type="spellStart"/>
      <w:r w:rsidRPr="00591EC7">
        <w:t>Puses</w:t>
      </w:r>
      <w:proofErr w:type="spellEnd"/>
      <w:r w:rsidRPr="00591EC7">
        <w:t xml:space="preserve"> </w:t>
      </w:r>
      <w:proofErr w:type="spellStart"/>
      <w:r w:rsidRPr="00591EC7">
        <w:t>pieprasījuma</w:t>
      </w:r>
      <w:proofErr w:type="spellEnd"/>
      <w:r w:rsidRPr="00591EC7">
        <w:t xml:space="preserve">, </w:t>
      </w:r>
      <w:proofErr w:type="spellStart"/>
      <w:r w:rsidRPr="00591EC7">
        <w:t>šādam</w:t>
      </w:r>
      <w:proofErr w:type="spellEnd"/>
      <w:r w:rsidRPr="00591EC7">
        <w:t xml:space="preserve"> </w:t>
      </w:r>
      <w:proofErr w:type="spellStart"/>
      <w:r w:rsidRPr="00591EC7">
        <w:t>ziņojumam</w:t>
      </w:r>
      <w:proofErr w:type="spellEnd"/>
      <w:r w:rsidRPr="00591EC7">
        <w:t xml:space="preserve"> </w:t>
      </w:r>
      <w:proofErr w:type="spellStart"/>
      <w:r w:rsidRPr="00591EC7">
        <w:t>ir</w:t>
      </w:r>
      <w:proofErr w:type="spellEnd"/>
      <w:r w:rsidRPr="00591EC7">
        <w:t xml:space="preserve"> </w:t>
      </w:r>
      <w:proofErr w:type="spellStart"/>
      <w:r w:rsidRPr="00591EC7">
        <w:t>jāpievieno</w:t>
      </w:r>
      <w:proofErr w:type="spellEnd"/>
      <w:r w:rsidRPr="00591EC7">
        <w:t xml:space="preserve"> </w:t>
      </w:r>
      <w:proofErr w:type="spellStart"/>
      <w:r w:rsidRPr="00591EC7">
        <w:t>izziņa</w:t>
      </w:r>
      <w:proofErr w:type="spellEnd"/>
      <w:r w:rsidRPr="00591EC7">
        <w:t xml:space="preserve">, </w:t>
      </w:r>
      <w:proofErr w:type="spellStart"/>
      <w:r w:rsidRPr="00591EC7">
        <w:t>kuru</w:t>
      </w:r>
      <w:proofErr w:type="spellEnd"/>
      <w:r w:rsidRPr="00591EC7">
        <w:t xml:space="preserve"> </w:t>
      </w:r>
      <w:proofErr w:type="spellStart"/>
      <w:r w:rsidRPr="00591EC7">
        <w:t>izsniegusi</w:t>
      </w:r>
      <w:proofErr w:type="spellEnd"/>
      <w:r w:rsidRPr="00591EC7">
        <w:t xml:space="preserve"> </w:t>
      </w:r>
      <w:proofErr w:type="spellStart"/>
      <w:r w:rsidRPr="00591EC7">
        <w:t>kompetenta</w:t>
      </w:r>
      <w:proofErr w:type="spellEnd"/>
      <w:r w:rsidRPr="00591EC7">
        <w:t xml:space="preserve"> </w:t>
      </w:r>
      <w:proofErr w:type="spellStart"/>
      <w:r w:rsidRPr="00591EC7">
        <w:t>institūcija</w:t>
      </w:r>
      <w:proofErr w:type="spellEnd"/>
      <w:r w:rsidRPr="00591EC7">
        <w:t xml:space="preserve"> un </w:t>
      </w:r>
      <w:proofErr w:type="spellStart"/>
      <w:r w:rsidRPr="00591EC7">
        <w:t>kura</w:t>
      </w:r>
      <w:proofErr w:type="spellEnd"/>
      <w:r w:rsidRPr="00591EC7">
        <w:t xml:space="preserve"> </w:t>
      </w:r>
      <w:proofErr w:type="spellStart"/>
      <w:r w:rsidRPr="00591EC7">
        <w:t>satur</w:t>
      </w:r>
      <w:proofErr w:type="spellEnd"/>
      <w:r w:rsidRPr="00591EC7">
        <w:t xml:space="preserve"> </w:t>
      </w:r>
      <w:proofErr w:type="spellStart"/>
      <w:r w:rsidRPr="00591EC7">
        <w:t>minēto</w:t>
      </w:r>
      <w:proofErr w:type="spellEnd"/>
      <w:r w:rsidRPr="00591EC7">
        <w:t xml:space="preserve"> </w:t>
      </w:r>
      <w:proofErr w:type="spellStart"/>
      <w:r w:rsidRPr="00591EC7">
        <w:t>ārkārtējo</w:t>
      </w:r>
      <w:proofErr w:type="spellEnd"/>
      <w:r w:rsidRPr="00591EC7">
        <w:t xml:space="preserve"> </w:t>
      </w:r>
      <w:proofErr w:type="spellStart"/>
      <w:r w:rsidRPr="00591EC7">
        <w:t>apstākļu</w:t>
      </w:r>
      <w:proofErr w:type="spellEnd"/>
      <w:r w:rsidRPr="00591EC7">
        <w:t xml:space="preserve"> </w:t>
      </w:r>
      <w:proofErr w:type="spellStart"/>
      <w:r w:rsidRPr="00591EC7">
        <w:t>darbības</w:t>
      </w:r>
      <w:proofErr w:type="spellEnd"/>
      <w:r w:rsidRPr="00591EC7">
        <w:t xml:space="preserve"> </w:t>
      </w:r>
      <w:proofErr w:type="spellStart"/>
      <w:r w:rsidRPr="00591EC7">
        <w:t>apstiprinājumu</w:t>
      </w:r>
      <w:proofErr w:type="spellEnd"/>
      <w:r w:rsidRPr="00591EC7">
        <w:t xml:space="preserve"> un to </w:t>
      </w:r>
      <w:proofErr w:type="spellStart"/>
      <w:r w:rsidRPr="00591EC7">
        <w:t>raksturojumu</w:t>
      </w:r>
      <w:proofErr w:type="spellEnd"/>
      <w:r w:rsidRPr="00591EC7">
        <w:t>.</w:t>
      </w:r>
    </w:p>
    <w:p w:rsidR="00D97A00" w:rsidRDefault="00D97A00" w:rsidP="00D97A00">
      <w:pPr>
        <w:pStyle w:val="BodyText"/>
        <w:numPr>
          <w:ilvl w:val="1"/>
          <w:numId w:val="26"/>
        </w:numPr>
        <w:ind w:left="426" w:hanging="426"/>
        <w:jc w:val="both"/>
        <w:rPr>
          <w:b/>
        </w:rPr>
      </w:pPr>
      <w:r w:rsidRPr="008E10A1">
        <w:rPr>
          <w:bCs/>
        </w:rPr>
        <w:lastRenderedPageBreak/>
        <w:t xml:space="preserve">Par </w:t>
      </w:r>
      <w:proofErr w:type="spellStart"/>
      <w:r w:rsidRPr="008E10A1">
        <w:rPr>
          <w:bCs/>
        </w:rPr>
        <w:t>nepārvaramas</w:t>
      </w:r>
      <w:proofErr w:type="spellEnd"/>
      <w:r w:rsidRPr="008E10A1">
        <w:rPr>
          <w:bCs/>
        </w:rPr>
        <w:t xml:space="preserve"> </w:t>
      </w:r>
      <w:proofErr w:type="spellStart"/>
      <w:r w:rsidRPr="008E10A1">
        <w:rPr>
          <w:bCs/>
        </w:rPr>
        <w:t>varas</w:t>
      </w:r>
      <w:proofErr w:type="spellEnd"/>
      <w:r w:rsidRPr="008E10A1">
        <w:rPr>
          <w:bCs/>
        </w:rPr>
        <w:t xml:space="preserve"> </w:t>
      </w:r>
      <w:proofErr w:type="spellStart"/>
      <w:r w:rsidRPr="008E10A1">
        <w:rPr>
          <w:bCs/>
        </w:rPr>
        <w:t>apstākļiem</w:t>
      </w:r>
      <w:proofErr w:type="spellEnd"/>
      <w:r w:rsidRPr="008E10A1">
        <w:rPr>
          <w:bCs/>
        </w:rPr>
        <w:t xml:space="preserve"> </w:t>
      </w:r>
      <w:proofErr w:type="spellStart"/>
      <w:r w:rsidRPr="008E10A1">
        <w:rPr>
          <w:bCs/>
        </w:rPr>
        <w:t>nav</w:t>
      </w:r>
      <w:proofErr w:type="spellEnd"/>
      <w:r w:rsidRPr="008E10A1">
        <w:rPr>
          <w:bCs/>
        </w:rPr>
        <w:t xml:space="preserve"> </w:t>
      </w:r>
      <w:proofErr w:type="spellStart"/>
      <w:r w:rsidRPr="008E10A1">
        <w:rPr>
          <w:bCs/>
        </w:rPr>
        <w:t>uzskatāma</w:t>
      </w:r>
      <w:proofErr w:type="spellEnd"/>
      <w:r w:rsidRPr="008E10A1">
        <w:rPr>
          <w:bCs/>
        </w:rPr>
        <w:t xml:space="preserve"> </w:t>
      </w:r>
      <w:proofErr w:type="spellStart"/>
      <w:r w:rsidRPr="008E10A1">
        <w:rPr>
          <w:bCs/>
        </w:rPr>
        <w:t>vispārēja</w:t>
      </w:r>
      <w:proofErr w:type="spellEnd"/>
      <w:r w:rsidRPr="008E10A1">
        <w:rPr>
          <w:bCs/>
        </w:rPr>
        <w:t xml:space="preserve"> </w:t>
      </w:r>
      <w:proofErr w:type="spellStart"/>
      <w:r w:rsidRPr="008E10A1">
        <w:rPr>
          <w:bCs/>
        </w:rPr>
        <w:t>cenu</w:t>
      </w:r>
      <w:proofErr w:type="spellEnd"/>
      <w:r w:rsidRPr="008E10A1">
        <w:rPr>
          <w:bCs/>
        </w:rPr>
        <w:t xml:space="preserve"> </w:t>
      </w:r>
      <w:proofErr w:type="spellStart"/>
      <w:r w:rsidRPr="008E10A1">
        <w:rPr>
          <w:bCs/>
        </w:rPr>
        <w:t>celšanās</w:t>
      </w:r>
      <w:proofErr w:type="spellEnd"/>
      <w:r w:rsidRPr="008E10A1">
        <w:rPr>
          <w:bCs/>
        </w:rPr>
        <w:t xml:space="preserve">, t.sk. </w:t>
      </w:r>
      <w:proofErr w:type="spellStart"/>
      <w:proofErr w:type="gramStart"/>
      <w:r w:rsidRPr="008E10A1">
        <w:rPr>
          <w:bCs/>
        </w:rPr>
        <w:t>degvielas</w:t>
      </w:r>
      <w:proofErr w:type="spellEnd"/>
      <w:proofErr w:type="gramEnd"/>
      <w:r w:rsidRPr="008E10A1">
        <w:rPr>
          <w:bCs/>
        </w:rPr>
        <w:t xml:space="preserve">, </w:t>
      </w:r>
      <w:proofErr w:type="spellStart"/>
      <w:r w:rsidRPr="008E10A1">
        <w:rPr>
          <w:bCs/>
        </w:rPr>
        <w:t>elektroenerģijas</w:t>
      </w:r>
      <w:proofErr w:type="spellEnd"/>
      <w:r w:rsidRPr="008E10A1">
        <w:rPr>
          <w:bCs/>
        </w:rPr>
        <w:t xml:space="preserve">, </w:t>
      </w:r>
      <w:proofErr w:type="spellStart"/>
      <w:r w:rsidRPr="008E10A1">
        <w:rPr>
          <w:bCs/>
        </w:rPr>
        <w:t>gāzes</w:t>
      </w:r>
      <w:proofErr w:type="spellEnd"/>
      <w:r w:rsidRPr="008E10A1">
        <w:rPr>
          <w:bCs/>
        </w:rPr>
        <w:t xml:space="preserve"> </w:t>
      </w:r>
      <w:proofErr w:type="spellStart"/>
      <w:r w:rsidRPr="008E10A1">
        <w:rPr>
          <w:bCs/>
        </w:rPr>
        <w:t>u.c</w:t>
      </w:r>
      <w:proofErr w:type="spellEnd"/>
      <w:r w:rsidRPr="008E10A1">
        <w:rPr>
          <w:bCs/>
        </w:rPr>
        <w:t xml:space="preserve">. </w:t>
      </w:r>
      <w:proofErr w:type="spellStart"/>
      <w:r w:rsidRPr="008E10A1">
        <w:rPr>
          <w:bCs/>
        </w:rPr>
        <w:t>cenu</w:t>
      </w:r>
      <w:proofErr w:type="spellEnd"/>
      <w:r w:rsidRPr="008E10A1">
        <w:rPr>
          <w:bCs/>
        </w:rPr>
        <w:t xml:space="preserve"> </w:t>
      </w:r>
      <w:proofErr w:type="spellStart"/>
      <w:r w:rsidRPr="008E10A1">
        <w:rPr>
          <w:bCs/>
        </w:rPr>
        <w:t>paaugstināšanās</w:t>
      </w:r>
      <w:proofErr w:type="spellEnd"/>
      <w:r w:rsidRPr="008E10A1">
        <w:rPr>
          <w:bCs/>
        </w:rPr>
        <w:t xml:space="preserve">, </w:t>
      </w:r>
      <w:proofErr w:type="spellStart"/>
      <w:r w:rsidRPr="008E10A1">
        <w:rPr>
          <w:bCs/>
        </w:rPr>
        <w:t>vispārēja</w:t>
      </w:r>
      <w:proofErr w:type="spellEnd"/>
      <w:r w:rsidRPr="008E10A1">
        <w:rPr>
          <w:bCs/>
        </w:rPr>
        <w:t xml:space="preserve"> </w:t>
      </w:r>
      <w:proofErr w:type="spellStart"/>
      <w:r w:rsidRPr="008E10A1">
        <w:rPr>
          <w:bCs/>
        </w:rPr>
        <w:t>inflācija</w:t>
      </w:r>
      <w:proofErr w:type="spellEnd"/>
      <w:r w:rsidRPr="008E10A1">
        <w:rPr>
          <w:bCs/>
        </w:rPr>
        <w:t xml:space="preserve"> </w:t>
      </w:r>
      <w:proofErr w:type="spellStart"/>
      <w:r w:rsidRPr="008E10A1">
        <w:rPr>
          <w:bCs/>
        </w:rPr>
        <w:t>valstī</w:t>
      </w:r>
      <w:proofErr w:type="spellEnd"/>
      <w:r w:rsidRPr="008E10A1">
        <w:rPr>
          <w:bCs/>
        </w:rPr>
        <w:t xml:space="preserve">, </w:t>
      </w:r>
      <w:proofErr w:type="spellStart"/>
      <w:r w:rsidRPr="008E10A1">
        <w:rPr>
          <w:bCs/>
        </w:rPr>
        <w:t>valūtas</w:t>
      </w:r>
      <w:proofErr w:type="spellEnd"/>
      <w:r w:rsidRPr="008E10A1">
        <w:rPr>
          <w:bCs/>
        </w:rPr>
        <w:t xml:space="preserve"> </w:t>
      </w:r>
      <w:proofErr w:type="spellStart"/>
      <w:r w:rsidRPr="008E10A1">
        <w:rPr>
          <w:bCs/>
        </w:rPr>
        <w:t>kursu</w:t>
      </w:r>
      <w:proofErr w:type="spellEnd"/>
      <w:r w:rsidRPr="008E10A1">
        <w:rPr>
          <w:bCs/>
        </w:rPr>
        <w:t xml:space="preserve"> </w:t>
      </w:r>
      <w:proofErr w:type="spellStart"/>
      <w:r w:rsidRPr="008E10A1">
        <w:rPr>
          <w:bCs/>
        </w:rPr>
        <w:t>svārstības</w:t>
      </w:r>
      <w:proofErr w:type="spellEnd"/>
      <w:r w:rsidRPr="008E10A1">
        <w:rPr>
          <w:bCs/>
        </w:rPr>
        <w:t xml:space="preserve"> un </w:t>
      </w:r>
      <w:proofErr w:type="spellStart"/>
      <w:r w:rsidRPr="008E10A1">
        <w:rPr>
          <w:bCs/>
        </w:rPr>
        <w:t>citi</w:t>
      </w:r>
      <w:proofErr w:type="spellEnd"/>
      <w:r w:rsidRPr="008E10A1">
        <w:rPr>
          <w:bCs/>
        </w:rPr>
        <w:t xml:space="preserve"> </w:t>
      </w:r>
      <w:proofErr w:type="spellStart"/>
      <w:r w:rsidRPr="008E10A1">
        <w:rPr>
          <w:bCs/>
        </w:rPr>
        <w:t>biznesa</w:t>
      </w:r>
      <w:proofErr w:type="spellEnd"/>
      <w:r w:rsidRPr="008E10A1">
        <w:rPr>
          <w:bCs/>
        </w:rPr>
        <w:t xml:space="preserve"> </w:t>
      </w:r>
      <w:proofErr w:type="spellStart"/>
      <w:r w:rsidRPr="008E10A1">
        <w:rPr>
          <w:bCs/>
        </w:rPr>
        <w:t>riski</w:t>
      </w:r>
      <w:proofErr w:type="spellEnd"/>
      <w:r w:rsidRPr="008E10A1">
        <w:rPr>
          <w:bCs/>
        </w:rPr>
        <w:t>.</w:t>
      </w:r>
    </w:p>
    <w:p w:rsidR="00D97A00" w:rsidRDefault="00D97A00" w:rsidP="00D97A00">
      <w:pPr>
        <w:pStyle w:val="BodyText"/>
        <w:numPr>
          <w:ilvl w:val="1"/>
          <w:numId w:val="26"/>
        </w:numPr>
        <w:ind w:left="426" w:hanging="426"/>
        <w:jc w:val="both"/>
      </w:pPr>
      <w:proofErr w:type="spellStart"/>
      <w:r w:rsidRPr="008E10A1">
        <w:t>Pusei</w:t>
      </w:r>
      <w:proofErr w:type="spellEnd"/>
      <w:r w:rsidRPr="008E10A1">
        <w:t xml:space="preserve">, </w:t>
      </w:r>
      <w:proofErr w:type="spellStart"/>
      <w:r w:rsidRPr="008E10A1">
        <w:t>kas</w:t>
      </w:r>
      <w:proofErr w:type="spellEnd"/>
      <w:r w:rsidRPr="008E10A1">
        <w:t xml:space="preserve"> </w:t>
      </w:r>
      <w:proofErr w:type="spellStart"/>
      <w:r w:rsidRPr="008E10A1">
        <w:t>atsaucas</w:t>
      </w:r>
      <w:proofErr w:type="spellEnd"/>
      <w:r w:rsidRPr="008E10A1">
        <w:t xml:space="preserve"> </w:t>
      </w:r>
      <w:proofErr w:type="spellStart"/>
      <w:r w:rsidRPr="008E10A1">
        <w:t>uz</w:t>
      </w:r>
      <w:proofErr w:type="spellEnd"/>
      <w:r w:rsidRPr="008E10A1">
        <w:t xml:space="preserve"> </w:t>
      </w:r>
      <w:proofErr w:type="spellStart"/>
      <w:r w:rsidRPr="008E10A1">
        <w:t>nepārvaramu</w:t>
      </w:r>
      <w:proofErr w:type="spellEnd"/>
      <w:r w:rsidRPr="008E10A1">
        <w:t xml:space="preserve">, </w:t>
      </w:r>
      <w:proofErr w:type="spellStart"/>
      <w:r w:rsidRPr="008E10A1">
        <w:t>ārkārtēja</w:t>
      </w:r>
      <w:proofErr w:type="spellEnd"/>
      <w:r w:rsidRPr="008E10A1">
        <w:t xml:space="preserve"> </w:t>
      </w:r>
      <w:proofErr w:type="spellStart"/>
      <w:r w:rsidRPr="008E10A1">
        <w:t>rakstura</w:t>
      </w:r>
      <w:proofErr w:type="spellEnd"/>
      <w:r w:rsidRPr="008E10A1">
        <w:t xml:space="preserve"> </w:t>
      </w:r>
      <w:proofErr w:type="spellStart"/>
      <w:r w:rsidRPr="008E10A1">
        <w:t>apstākļu</w:t>
      </w:r>
      <w:proofErr w:type="spellEnd"/>
      <w:r w:rsidRPr="008E10A1">
        <w:t xml:space="preserve"> </w:t>
      </w:r>
      <w:proofErr w:type="spellStart"/>
      <w:r w:rsidRPr="008E10A1">
        <w:t>darbību</w:t>
      </w:r>
      <w:proofErr w:type="spellEnd"/>
      <w:r w:rsidRPr="008E10A1">
        <w:t>, 3 (</w:t>
      </w:r>
      <w:proofErr w:type="spellStart"/>
      <w:r w:rsidRPr="008E10A1">
        <w:t>trīs</w:t>
      </w:r>
      <w:proofErr w:type="spellEnd"/>
      <w:r w:rsidRPr="008E10A1">
        <w:t xml:space="preserve">) </w:t>
      </w:r>
      <w:proofErr w:type="spellStart"/>
      <w:r w:rsidRPr="008E10A1">
        <w:t>darba</w:t>
      </w:r>
      <w:proofErr w:type="spellEnd"/>
      <w:r w:rsidRPr="008E10A1">
        <w:t xml:space="preserve"> </w:t>
      </w:r>
      <w:proofErr w:type="spellStart"/>
      <w:r w:rsidRPr="008E10A1">
        <w:t>dienu</w:t>
      </w:r>
      <w:proofErr w:type="spellEnd"/>
      <w:r w:rsidRPr="008E10A1">
        <w:t xml:space="preserve"> </w:t>
      </w:r>
      <w:proofErr w:type="spellStart"/>
      <w:r w:rsidRPr="008E10A1">
        <w:t>laikā</w:t>
      </w:r>
      <w:proofErr w:type="spellEnd"/>
      <w:r w:rsidRPr="008E10A1">
        <w:t xml:space="preserve"> par </w:t>
      </w:r>
      <w:proofErr w:type="spellStart"/>
      <w:r w:rsidRPr="008E10A1">
        <w:t>tiem</w:t>
      </w:r>
      <w:proofErr w:type="spellEnd"/>
      <w:r w:rsidRPr="008E10A1">
        <w:t xml:space="preserve"> </w:t>
      </w:r>
      <w:proofErr w:type="spellStart"/>
      <w:r w:rsidRPr="008E10A1">
        <w:t>jāpaziņo</w:t>
      </w:r>
      <w:proofErr w:type="spellEnd"/>
      <w:r w:rsidRPr="008E10A1">
        <w:t xml:space="preserve"> </w:t>
      </w:r>
      <w:proofErr w:type="spellStart"/>
      <w:r w:rsidRPr="008E10A1">
        <w:t>otrai</w:t>
      </w:r>
      <w:proofErr w:type="spellEnd"/>
      <w:r w:rsidRPr="008E10A1">
        <w:t xml:space="preserve"> </w:t>
      </w:r>
      <w:proofErr w:type="spellStart"/>
      <w:r w:rsidRPr="008E10A1">
        <w:t>Pusei</w:t>
      </w:r>
      <w:proofErr w:type="spellEnd"/>
      <w:r w:rsidRPr="008E10A1">
        <w:t xml:space="preserve">, </w:t>
      </w:r>
      <w:proofErr w:type="spellStart"/>
      <w:r w:rsidRPr="008E10A1">
        <w:t>norādot</w:t>
      </w:r>
      <w:proofErr w:type="spellEnd"/>
      <w:r w:rsidRPr="008E10A1">
        <w:t xml:space="preserve"> </w:t>
      </w:r>
      <w:proofErr w:type="spellStart"/>
      <w:r w:rsidRPr="008E10A1">
        <w:t>iespējamo</w:t>
      </w:r>
      <w:proofErr w:type="spellEnd"/>
      <w:r w:rsidRPr="008E10A1">
        <w:t xml:space="preserve"> </w:t>
      </w:r>
      <w:proofErr w:type="spellStart"/>
      <w:r w:rsidRPr="008E10A1">
        <w:t>saistību</w:t>
      </w:r>
      <w:proofErr w:type="spellEnd"/>
      <w:r w:rsidRPr="008E10A1">
        <w:t xml:space="preserve"> </w:t>
      </w:r>
      <w:proofErr w:type="spellStart"/>
      <w:r w:rsidRPr="008E10A1">
        <w:t>izpildes</w:t>
      </w:r>
      <w:proofErr w:type="spellEnd"/>
      <w:r w:rsidRPr="008E10A1">
        <w:t xml:space="preserve"> </w:t>
      </w:r>
      <w:proofErr w:type="spellStart"/>
      <w:r w:rsidRPr="008E10A1">
        <w:t>termiņu</w:t>
      </w:r>
      <w:proofErr w:type="spellEnd"/>
      <w:r w:rsidRPr="008E10A1">
        <w:t>.</w:t>
      </w:r>
    </w:p>
    <w:p w:rsidR="00D97A00" w:rsidRDefault="00D97A00" w:rsidP="00D97A00">
      <w:pPr>
        <w:pStyle w:val="BodyText"/>
        <w:ind w:left="426"/>
      </w:pPr>
    </w:p>
    <w:p w:rsidR="00D97A00" w:rsidRDefault="00D97A00" w:rsidP="00D97A00">
      <w:pPr>
        <w:pStyle w:val="BodyText"/>
        <w:numPr>
          <w:ilvl w:val="0"/>
          <w:numId w:val="26"/>
        </w:numPr>
        <w:jc w:val="both"/>
        <w:rPr>
          <w:b/>
        </w:rPr>
      </w:pPr>
      <w:proofErr w:type="spellStart"/>
      <w:r w:rsidRPr="00C72EE1">
        <w:rPr>
          <w:b/>
          <w:bCs/>
        </w:rPr>
        <w:t>Līguma</w:t>
      </w:r>
      <w:proofErr w:type="spellEnd"/>
      <w:r w:rsidRPr="00C72EE1">
        <w:rPr>
          <w:b/>
          <w:bCs/>
        </w:rPr>
        <w:t xml:space="preserve"> </w:t>
      </w:r>
      <w:proofErr w:type="spellStart"/>
      <w:r w:rsidRPr="00C72EE1">
        <w:rPr>
          <w:b/>
          <w:bCs/>
        </w:rPr>
        <w:t>izpildes</w:t>
      </w:r>
      <w:proofErr w:type="spellEnd"/>
      <w:r w:rsidRPr="00C72EE1">
        <w:rPr>
          <w:b/>
          <w:bCs/>
        </w:rPr>
        <w:t xml:space="preserve"> </w:t>
      </w:r>
      <w:proofErr w:type="spellStart"/>
      <w:r w:rsidRPr="00C72EE1">
        <w:rPr>
          <w:b/>
          <w:bCs/>
        </w:rPr>
        <w:t>k</w:t>
      </w:r>
      <w:r w:rsidR="00CF0031">
        <w:rPr>
          <w:b/>
          <w:bCs/>
        </w:rPr>
        <w:t>ontaktpersonas</w:t>
      </w:r>
      <w:proofErr w:type="spellEnd"/>
      <w:r w:rsidRPr="00C72EE1">
        <w:rPr>
          <w:b/>
          <w:bCs/>
        </w:rPr>
        <w:t xml:space="preserve"> </w:t>
      </w:r>
    </w:p>
    <w:p w:rsidR="00D97A00" w:rsidRDefault="00D97A00" w:rsidP="00D97A00">
      <w:pPr>
        <w:pStyle w:val="BodyText"/>
        <w:numPr>
          <w:ilvl w:val="1"/>
          <w:numId w:val="26"/>
        </w:numPr>
        <w:ind w:left="426" w:hanging="426"/>
        <w:jc w:val="both"/>
        <w:rPr>
          <w:b/>
        </w:rPr>
      </w:pPr>
      <w:proofErr w:type="spellStart"/>
      <w:r w:rsidRPr="00C72EE1">
        <w:rPr>
          <w:bCs/>
        </w:rPr>
        <w:t>Puses</w:t>
      </w:r>
      <w:proofErr w:type="spellEnd"/>
      <w:r w:rsidRPr="00C72EE1">
        <w:rPr>
          <w:bCs/>
        </w:rPr>
        <w:t xml:space="preserve"> </w:t>
      </w:r>
      <w:proofErr w:type="spellStart"/>
      <w:r w:rsidRPr="00C72EE1">
        <w:rPr>
          <w:bCs/>
        </w:rPr>
        <w:t>vienojas</w:t>
      </w:r>
      <w:proofErr w:type="spellEnd"/>
      <w:r w:rsidRPr="00C72EE1">
        <w:rPr>
          <w:bCs/>
        </w:rPr>
        <w:t xml:space="preserve">, ka </w:t>
      </w:r>
      <w:proofErr w:type="spellStart"/>
      <w:r w:rsidRPr="00C72EE1">
        <w:rPr>
          <w:bCs/>
        </w:rPr>
        <w:t>visi</w:t>
      </w:r>
      <w:proofErr w:type="spellEnd"/>
      <w:r w:rsidRPr="00C72EE1">
        <w:rPr>
          <w:bCs/>
        </w:rPr>
        <w:t xml:space="preserve"> </w:t>
      </w:r>
      <w:proofErr w:type="spellStart"/>
      <w:r w:rsidRPr="00C72EE1">
        <w:rPr>
          <w:bCs/>
        </w:rPr>
        <w:t>paziņojumi</w:t>
      </w:r>
      <w:proofErr w:type="spellEnd"/>
      <w:r w:rsidRPr="00C72EE1">
        <w:rPr>
          <w:bCs/>
        </w:rPr>
        <w:t xml:space="preserve"> </w:t>
      </w:r>
      <w:proofErr w:type="spellStart"/>
      <w:r w:rsidRPr="00C72EE1">
        <w:rPr>
          <w:bCs/>
        </w:rPr>
        <w:t>vai</w:t>
      </w:r>
      <w:proofErr w:type="spellEnd"/>
      <w:r w:rsidRPr="00C72EE1">
        <w:rPr>
          <w:bCs/>
        </w:rPr>
        <w:t xml:space="preserve"> </w:t>
      </w:r>
      <w:proofErr w:type="spellStart"/>
      <w:r w:rsidRPr="00C72EE1">
        <w:rPr>
          <w:bCs/>
        </w:rPr>
        <w:t>citi</w:t>
      </w:r>
      <w:proofErr w:type="spellEnd"/>
      <w:r w:rsidRPr="00C72EE1">
        <w:rPr>
          <w:bCs/>
        </w:rPr>
        <w:t xml:space="preserve"> </w:t>
      </w:r>
      <w:proofErr w:type="spellStart"/>
      <w:r w:rsidRPr="00C72EE1">
        <w:rPr>
          <w:bCs/>
        </w:rPr>
        <w:t>dokumenti</w:t>
      </w:r>
      <w:proofErr w:type="spellEnd"/>
      <w:r w:rsidRPr="00C72EE1">
        <w:rPr>
          <w:bCs/>
        </w:rPr>
        <w:t xml:space="preserve">, </w:t>
      </w:r>
      <w:proofErr w:type="spellStart"/>
      <w:r w:rsidRPr="00C72EE1">
        <w:rPr>
          <w:bCs/>
        </w:rPr>
        <w:t>kas</w:t>
      </w:r>
      <w:proofErr w:type="spellEnd"/>
      <w:r w:rsidRPr="00C72EE1">
        <w:rPr>
          <w:bCs/>
        </w:rPr>
        <w:t xml:space="preserve"> </w:t>
      </w:r>
      <w:proofErr w:type="spellStart"/>
      <w:r w:rsidRPr="00C72EE1">
        <w:rPr>
          <w:bCs/>
        </w:rPr>
        <w:t>nododami</w:t>
      </w:r>
      <w:proofErr w:type="spellEnd"/>
      <w:r w:rsidRPr="00C72EE1">
        <w:rPr>
          <w:bCs/>
        </w:rPr>
        <w:t xml:space="preserve"> </w:t>
      </w:r>
      <w:proofErr w:type="spellStart"/>
      <w:r w:rsidRPr="00C72EE1">
        <w:rPr>
          <w:bCs/>
        </w:rPr>
        <w:t>saistībā</w:t>
      </w:r>
      <w:proofErr w:type="spellEnd"/>
      <w:r w:rsidRPr="00C72EE1">
        <w:rPr>
          <w:bCs/>
        </w:rPr>
        <w:t xml:space="preserve"> </w:t>
      </w:r>
      <w:proofErr w:type="spellStart"/>
      <w:r w:rsidRPr="00C72EE1">
        <w:rPr>
          <w:bCs/>
        </w:rPr>
        <w:t>ar</w:t>
      </w:r>
      <w:proofErr w:type="spellEnd"/>
      <w:r w:rsidRPr="00C72EE1">
        <w:rPr>
          <w:bCs/>
        </w:rPr>
        <w:t xml:space="preserve"> </w:t>
      </w:r>
      <w:proofErr w:type="spellStart"/>
      <w:r w:rsidRPr="00C72EE1">
        <w:rPr>
          <w:bCs/>
        </w:rPr>
        <w:t>šo</w:t>
      </w:r>
      <w:proofErr w:type="spellEnd"/>
      <w:r w:rsidRPr="00C72EE1">
        <w:rPr>
          <w:bCs/>
        </w:rPr>
        <w:t xml:space="preserve"> </w:t>
      </w:r>
      <w:proofErr w:type="spellStart"/>
      <w:r w:rsidRPr="00C72EE1">
        <w:rPr>
          <w:bCs/>
        </w:rPr>
        <w:t>Līgumu</w:t>
      </w:r>
      <w:proofErr w:type="spellEnd"/>
      <w:r w:rsidRPr="00C72EE1">
        <w:rPr>
          <w:bCs/>
        </w:rPr>
        <w:t xml:space="preserve">, </w:t>
      </w:r>
      <w:proofErr w:type="spellStart"/>
      <w:r w:rsidRPr="00C72EE1">
        <w:rPr>
          <w:bCs/>
        </w:rPr>
        <w:t>ir</w:t>
      </w:r>
      <w:proofErr w:type="spellEnd"/>
      <w:r w:rsidRPr="00C72EE1">
        <w:rPr>
          <w:bCs/>
        </w:rPr>
        <w:t xml:space="preserve"> </w:t>
      </w:r>
      <w:proofErr w:type="spellStart"/>
      <w:r w:rsidRPr="00C72EE1">
        <w:rPr>
          <w:bCs/>
        </w:rPr>
        <w:t>jānosūta</w:t>
      </w:r>
      <w:proofErr w:type="spellEnd"/>
      <w:r w:rsidRPr="00C72EE1">
        <w:rPr>
          <w:bCs/>
        </w:rPr>
        <w:t xml:space="preserve"> </w:t>
      </w:r>
      <w:proofErr w:type="spellStart"/>
      <w:r w:rsidRPr="00C72EE1">
        <w:rPr>
          <w:bCs/>
        </w:rPr>
        <w:t>otras</w:t>
      </w:r>
      <w:proofErr w:type="spellEnd"/>
      <w:r w:rsidRPr="00C72EE1">
        <w:rPr>
          <w:bCs/>
        </w:rPr>
        <w:t xml:space="preserve"> </w:t>
      </w:r>
      <w:proofErr w:type="spellStart"/>
      <w:r w:rsidRPr="00C72EE1">
        <w:rPr>
          <w:bCs/>
        </w:rPr>
        <w:t>Puses</w:t>
      </w:r>
      <w:proofErr w:type="spellEnd"/>
      <w:r w:rsidRPr="00C72EE1">
        <w:rPr>
          <w:bCs/>
        </w:rPr>
        <w:t xml:space="preserve"> </w:t>
      </w:r>
      <w:proofErr w:type="spellStart"/>
      <w:r w:rsidRPr="00C72EE1">
        <w:rPr>
          <w:bCs/>
        </w:rPr>
        <w:t>ieceltajam</w:t>
      </w:r>
      <w:proofErr w:type="spellEnd"/>
      <w:r w:rsidRPr="00C72EE1">
        <w:rPr>
          <w:bCs/>
        </w:rPr>
        <w:t xml:space="preserve"> </w:t>
      </w:r>
      <w:proofErr w:type="spellStart"/>
      <w:r w:rsidRPr="00C72EE1">
        <w:rPr>
          <w:bCs/>
        </w:rPr>
        <w:t>Līguma</w:t>
      </w:r>
      <w:proofErr w:type="spellEnd"/>
      <w:r w:rsidRPr="00C72EE1">
        <w:rPr>
          <w:bCs/>
        </w:rPr>
        <w:t xml:space="preserve"> </w:t>
      </w:r>
      <w:proofErr w:type="spellStart"/>
      <w:r w:rsidRPr="00C72EE1">
        <w:rPr>
          <w:bCs/>
        </w:rPr>
        <w:t>izpildes</w:t>
      </w:r>
      <w:proofErr w:type="spellEnd"/>
      <w:r w:rsidRPr="00C72EE1">
        <w:rPr>
          <w:bCs/>
        </w:rPr>
        <w:t xml:space="preserve"> </w:t>
      </w:r>
      <w:proofErr w:type="spellStart"/>
      <w:r w:rsidRPr="00C72EE1">
        <w:rPr>
          <w:bCs/>
        </w:rPr>
        <w:t>k</w:t>
      </w:r>
      <w:r w:rsidR="00CF0031">
        <w:rPr>
          <w:bCs/>
        </w:rPr>
        <w:t>ontaktpersonai</w:t>
      </w:r>
      <w:proofErr w:type="spellEnd"/>
      <w:r w:rsidRPr="00C72EE1">
        <w:rPr>
          <w:bCs/>
        </w:rPr>
        <w:t xml:space="preserve">: </w:t>
      </w:r>
    </w:p>
    <w:p w:rsidR="00D97A00" w:rsidRDefault="00D97A00" w:rsidP="00D97A00">
      <w:pPr>
        <w:pStyle w:val="BodyText"/>
        <w:numPr>
          <w:ilvl w:val="1"/>
          <w:numId w:val="26"/>
        </w:numPr>
        <w:ind w:left="426" w:hanging="426"/>
        <w:jc w:val="both"/>
        <w:rPr>
          <w:b/>
        </w:rPr>
      </w:pPr>
      <w:proofErr w:type="spellStart"/>
      <w:r w:rsidRPr="00C72EE1">
        <w:rPr>
          <w:bCs/>
        </w:rPr>
        <w:t>Pasūtītāja</w:t>
      </w:r>
      <w:proofErr w:type="spellEnd"/>
      <w:r w:rsidRPr="00C72EE1">
        <w:rPr>
          <w:bCs/>
        </w:rPr>
        <w:t xml:space="preserve"> </w:t>
      </w:r>
      <w:proofErr w:type="spellStart"/>
      <w:r w:rsidRPr="00C72EE1">
        <w:rPr>
          <w:bCs/>
        </w:rPr>
        <w:t>pārstāvis</w:t>
      </w:r>
      <w:proofErr w:type="spellEnd"/>
      <w:r w:rsidRPr="00C72EE1">
        <w:rPr>
          <w:bCs/>
        </w:rPr>
        <w:t>: (</w:t>
      </w:r>
      <w:proofErr w:type="spellStart"/>
      <w:r w:rsidRPr="00C72EE1">
        <w:rPr>
          <w:bCs/>
        </w:rPr>
        <w:t>amats</w:t>
      </w:r>
      <w:proofErr w:type="spellEnd"/>
      <w:r w:rsidRPr="00C72EE1">
        <w:rPr>
          <w:bCs/>
        </w:rPr>
        <w:t>) (</w:t>
      </w:r>
      <w:proofErr w:type="spellStart"/>
      <w:r w:rsidRPr="00C72EE1">
        <w:rPr>
          <w:bCs/>
        </w:rPr>
        <w:t>Vārds</w:t>
      </w:r>
      <w:proofErr w:type="spellEnd"/>
      <w:r w:rsidRPr="00C72EE1">
        <w:rPr>
          <w:bCs/>
        </w:rPr>
        <w:t xml:space="preserve"> </w:t>
      </w:r>
      <w:proofErr w:type="spellStart"/>
      <w:r w:rsidRPr="00C72EE1">
        <w:rPr>
          <w:bCs/>
        </w:rPr>
        <w:t>Uzvārds</w:t>
      </w:r>
      <w:proofErr w:type="spellEnd"/>
      <w:r w:rsidRPr="00C72EE1">
        <w:rPr>
          <w:bCs/>
        </w:rPr>
        <w:t>) (e-pasts: _____________@_____.</w:t>
      </w:r>
      <w:proofErr w:type="spellStart"/>
      <w:r w:rsidRPr="00C72EE1">
        <w:rPr>
          <w:bCs/>
        </w:rPr>
        <w:t>lv</w:t>
      </w:r>
      <w:proofErr w:type="spellEnd"/>
      <w:r w:rsidRPr="00C72EE1">
        <w:rPr>
          <w:bCs/>
        </w:rPr>
        <w:t xml:space="preserve">; mob.tel.____________; tel. ___________). </w:t>
      </w:r>
    </w:p>
    <w:p w:rsidR="00D97A00" w:rsidRPr="00C72EE1" w:rsidRDefault="00D97A00" w:rsidP="00D97A00">
      <w:pPr>
        <w:pStyle w:val="BodyText"/>
        <w:numPr>
          <w:ilvl w:val="1"/>
          <w:numId w:val="26"/>
        </w:numPr>
        <w:ind w:left="426" w:hanging="426"/>
        <w:jc w:val="both"/>
        <w:rPr>
          <w:b/>
        </w:rPr>
      </w:pPr>
      <w:proofErr w:type="spellStart"/>
      <w:r w:rsidRPr="00C72EE1">
        <w:rPr>
          <w:bCs/>
        </w:rPr>
        <w:t>Izpildītāja</w:t>
      </w:r>
      <w:proofErr w:type="spellEnd"/>
      <w:r w:rsidRPr="00C72EE1">
        <w:rPr>
          <w:bCs/>
        </w:rPr>
        <w:t xml:space="preserve"> </w:t>
      </w:r>
      <w:proofErr w:type="spellStart"/>
      <w:r w:rsidRPr="00C72EE1">
        <w:rPr>
          <w:bCs/>
        </w:rPr>
        <w:t>pārstāvis</w:t>
      </w:r>
      <w:proofErr w:type="spellEnd"/>
      <w:r w:rsidRPr="00C72EE1">
        <w:rPr>
          <w:bCs/>
        </w:rPr>
        <w:t>: (</w:t>
      </w:r>
      <w:proofErr w:type="spellStart"/>
      <w:r w:rsidRPr="00C72EE1">
        <w:rPr>
          <w:bCs/>
        </w:rPr>
        <w:t>amats</w:t>
      </w:r>
      <w:proofErr w:type="spellEnd"/>
      <w:r w:rsidRPr="00C72EE1">
        <w:rPr>
          <w:bCs/>
        </w:rPr>
        <w:t>) (</w:t>
      </w:r>
      <w:proofErr w:type="spellStart"/>
      <w:r w:rsidRPr="00C72EE1">
        <w:rPr>
          <w:bCs/>
        </w:rPr>
        <w:t>Vārds</w:t>
      </w:r>
      <w:proofErr w:type="spellEnd"/>
      <w:r w:rsidRPr="00C72EE1">
        <w:rPr>
          <w:bCs/>
        </w:rPr>
        <w:t xml:space="preserve"> </w:t>
      </w:r>
      <w:proofErr w:type="spellStart"/>
      <w:r w:rsidRPr="00C72EE1">
        <w:rPr>
          <w:bCs/>
        </w:rPr>
        <w:t>Uzvārds</w:t>
      </w:r>
      <w:proofErr w:type="spellEnd"/>
      <w:r w:rsidRPr="00C72EE1">
        <w:rPr>
          <w:bCs/>
        </w:rPr>
        <w:t>) (e-pasts: _____________@_____.</w:t>
      </w:r>
      <w:proofErr w:type="spellStart"/>
      <w:r w:rsidRPr="00C72EE1">
        <w:rPr>
          <w:bCs/>
        </w:rPr>
        <w:t>lv</w:t>
      </w:r>
      <w:proofErr w:type="spellEnd"/>
      <w:r w:rsidRPr="00C72EE1">
        <w:rPr>
          <w:bCs/>
        </w:rPr>
        <w:t>; mob.tel.____________; tel. ___________).</w:t>
      </w:r>
    </w:p>
    <w:p w:rsidR="00D97A00" w:rsidRDefault="00D97A00" w:rsidP="00D97A00">
      <w:pPr>
        <w:pStyle w:val="BodyText"/>
        <w:ind w:left="426"/>
        <w:rPr>
          <w:b/>
        </w:rPr>
      </w:pPr>
    </w:p>
    <w:p w:rsidR="00D97A00" w:rsidRDefault="00D97A00" w:rsidP="00D97A00">
      <w:pPr>
        <w:pStyle w:val="BodyText"/>
        <w:numPr>
          <w:ilvl w:val="0"/>
          <w:numId w:val="26"/>
        </w:numPr>
        <w:jc w:val="both"/>
        <w:rPr>
          <w:b/>
        </w:rPr>
      </w:pPr>
      <w:proofErr w:type="spellStart"/>
      <w:r w:rsidRPr="00C72EE1">
        <w:rPr>
          <w:b/>
          <w:bCs/>
          <w:iCs/>
        </w:rPr>
        <w:t>Nobeiguma</w:t>
      </w:r>
      <w:proofErr w:type="spellEnd"/>
      <w:r w:rsidRPr="00C72EE1">
        <w:rPr>
          <w:b/>
          <w:bCs/>
          <w:iCs/>
        </w:rPr>
        <w:t xml:space="preserve"> </w:t>
      </w:r>
      <w:proofErr w:type="spellStart"/>
      <w:r w:rsidRPr="00C72EE1">
        <w:rPr>
          <w:b/>
          <w:bCs/>
          <w:iCs/>
        </w:rPr>
        <w:t>noteikumi</w:t>
      </w:r>
      <w:proofErr w:type="spellEnd"/>
    </w:p>
    <w:p w:rsidR="00D97A00" w:rsidRDefault="00D97A00" w:rsidP="00D97A00">
      <w:pPr>
        <w:pStyle w:val="BodyText"/>
        <w:numPr>
          <w:ilvl w:val="1"/>
          <w:numId w:val="26"/>
        </w:numPr>
        <w:ind w:left="567" w:hanging="567"/>
        <w:jc w:val="both"/>
        <w:rPr>
          <w:b/>
        </w:rPr>
      </w:pPr>
      <w:proofErr w:type="spellStart"/>
      <w:r w:rsidRPr="00591EC7">
        <w:t>Jebkuras</w:t>
      </w:r>
      <w:proofErr w:type="spellEnd"/>
      <w:r w:rsidRPr="00591EC7">
        <w:t xml:space="preserve"> </w:t>
      </w:r>
      <w:proofErr w:type="spellStart"/>
      <w:r w:rsidRPr="00591EC7">
        <w:t>nesaskaņas</w:t>
      </w:r>
      <w:proofErr w:type="spellEnd"/>
      <w:r w:rsidRPr="00591EC7">
        <w:t xml:space="preserve">, </w:t>
      </w:r>
      <w:proofErr w:type="spellStart"/>
      <w:r w:rsidRPr="00591EC7">
        <w:t>domstarpības</w:t>
      </w:r>
      <w:proofErr w:type="spellEnd"/>
      <w:r w:rsidRPr="00591EC7">
        <w:t xml:space="preserve"> </w:t>
      </w:r>
      <w:proofErr w:type="spellStart"/>
      <w:r w:rsidRPr="00591EC7">
        <w:t>vai</w:t>
      </w:r>
      <w:proofErr w:type="spellEnd"/>
      <w:r w:rsidRPr="00591EC7">
        <w:t xml:space="preserve"> </w:t>
      </w:r>
      <w:proofErr w:type="spellStart"/>
      <w:r w:rsidRPr="00591EC7">
        <w:t>strīdus</w:t>
      </w:r>
      <w:proofErr w:type="spellEnd"/>
      <w:r w:rsidRPr="00591EC7">
        <w:t xml:space="preserve"> </w:t>
      </w:r>
      <w:proofErr w:type="spellStart"/>
      <w:r w:rsidRPr="00591EC7">
        <w:t>puses</w:t>
      </w:r>
      <w:proofErr w:type="spellEnd"/>
      <w:r w:rsidRPr="00591EC7">
        <w:t xml:space="preserve"> </w:t>
      </w:r>
      <w:proofErr w:type="spellStart"/>
      <w:r w:rsidRPr="00591EC7">
        <w:t>apņemas</w:t>
      </w:r>
      <w:proofErr w:type="spellEnd"/>
      <w:r w:rsidRPr="00591EC7">
        <w:t xml:space="preserve"> </w:t>
      </w:r>
      <w:proofErr w:type="spellStart"/>
      <w:r w:rsidRPr="00591EC7">
        <w:t>risināt</w:t>
      </w:r>
      <w:proofErr w:type="spellEnd"/>
      <w:r w:rsidRPr="00591EC7">
        <w:t xml:space="preserve"> </w:t>
      </w:r>
      <w:proofErr w:type="spellStart"/>
      <w:r w:rsidRPr="00591EC7">
        <w:t>savstarpēju</w:t>
      </w:r>
      <w:proofErr w:type="spellEnd"/>
      <w:r w:rsidRPr="00591EC7">
        <w:t xml:space="preserve"> </w:t>
      </w:r>
      <w:proofErr w:type="spellStart"/>
      <w:r w:rsidRPr="00591EC7">
        <w:t>sarunu</w:t>
      </w:r>
      <w:proofErr w:type="spellEnd"/>
      <w:r w:rsidRPr="00591EC7">
        <w:t xml:space="preserve"> </w:t>
      </w:r>
      <w:proofErr w:type="spellStart"/>
      <w:r w:rsidRPr="00591EC7">
        <w:t>veidā</w:t>
      </w:r>
      <w:proofErr w:type="spellEnd"/>
      <w:r w:rsidRPr="00591EC7">
        <w:t xml:space="preserve">. </w:t>
      </w:r>
      <w:proofErr w:type="spellStart"/>
      <w:r w:rsidRPr="00591EC7">
        <w:t>Gadījumā</w:t>
      </w:r>
      <w:proofErr w:type="spellEnd"/>
      <w:r w:rsidRPr="00591EC7">
        <w:t xml:space="preserve">, </w:t>
      </w:r>
      <w:proofErr w:type="spellStart"/>
      <w:proofErr w:type="gramStart"/>
      <w:r w:rsidRPr="00591EC7">
        <w:t>ja</w:t>
      </w:r>
      <w:proofErr w:type="spellEnd"/>
      <w:proofErr w:type="gramEnd"/>
      <w:r w:rsidRPr="00591EC7">
        <w:t xml:space="preserve"> </w:t>
      </w:r>
      <w:proofErr w:type="spellStart"/>
      <w:r w:rsidRPr="00591EC7">
        <w:t>puses</w:t>
      </w:r>
      <w:proofErr w:type="spellEnd"/>
      <w:r w:rsidRPr="00591EC7">
        <w:t xml:space="preserve"> </w:t>
      </w:r>
      <w:proofErr w:type="spellStart"/>
      <w:r w:rsidRPr="00591EC7">
        <w:t>nespēj</w:t>
      </w:r>
      <w:proofErr w:type="spellEnd"/>
      <w:r w:rsidRPr="00591EC7">
        <w:t xml:space="preserve"> </w:t>
      </w:r>
      <w:proofErr w:type="spellStart"/>
      <w:r w:rsidRPr="00591EC7">
        <w:t>vienoties</w:t>
      </w:r>
      <w:proofErr w:type="spellEnd"/>
      <w:r w:rsidRPr="00591EC7">
        <w:t xml:space="preserve">, </w:t>
      </w:r>
      <w:proofErr w:type="spellStart"/>
      <w:r w:rsidRPr="00591EC7">
        <w:t>strīds</w:t>
      </w:r>
      <w:proofErr w:type="spellEnd"/>
      <w:r w:rsidRPr="00591EC7">
        <w:t xml:space="preserve"> </w:t>
      </w:r>
      <w:proofErr w:type="spellStart"/>
      <w:r w:rsidRPr="00591EC7">
        <w:t>risināms</w:t>
      </w:r>
      <w:proofErr w:type="spellEnd"/>
      <w:r w:rsidRPr="00591EC7">
        <w:t xml:space="preserve"> </w:t>
      </w:r>
      <w:proofErr w:type="spellStart"/>
      <w:r w:rsidRPr="00591EC7">
        <w:t>Latvijas</w:t>
      </w:r>
      <w:proofErr w:type="spellEnd"/>
      <w:r w:rsidRPr="00591EC7">
        <w:t xml:space="preserve"> </w:t>
      </w:r>
      <w:proofErr w:type="spellStart"/>
      <w:r w:rsidRPr="00591EC7">
        <w:t>Republikā</w:t>
      </w:r>
      <w:proofErr w:type="spellEnd"/>
      <w:r w:rsidRPr="00591EC7">
        <w:t xml:space="preserve"> </w:t>
      </w:r>
      <w:proofErr w:type="spellStart"/>
      <w:r w:rsidRPr="00591EC7">
        <w:t>spēkā</w:t>
      </w:r>
      <w:proofErr w:type="spellEnd"/>
      <w:r w:rsidRPr="00591EC7">
        <w:t xml:space="preserve"> </w:t>
      </w:r>
      <w:proofErr w:type="spellStart"/>
      <w:r w:rsidRPr="00591EC7">
        <w:t>esošo</w:t>
      </w:r>
      <w:proofErr w:type="spellEnd"/>
      <w:r w:rsidRPr="00591EC7">
        <w:t xml:space="preserve"> </w:t>
      </w:r>
      <w:proofErr w:type="spellStart"/>
      <w:r w:rsidRPr="00591EC7">
        <w:t>normatīvo</w:t>
      </w:r>
      <w:proofErr w:type="spellEnd"/>
      <w:r w:rsidRPr="00591EC7">
        <w:t xml:space="preserve"> </w:t>
      </w:r>
      <w:proofErr w:type="spellStart"/>
      <w:r w:rsidRPr="00591EC7">
        <w:t>aktu</w:t>
      </w:r>
      <w:proofErr w:type="spellEnd"/>
      <w:r w:rsidRPr="00591EC7">
        <w:t xml:space="preserve"> </w:t>
      </w:r>
      <w:proofErr w:type="spellStart"/>
      <w:r w:rsidRPr="00591EC7">
        <w:t>noteiktajā</w:t>
      </w:r>
      <w:proofErr w:type="spellEnd"/>
      <w:r w:rsidRPr="00591EC7">
        <w:t xml:space="preserve"> </w:t>
      </w:r>
      <w:proofErr w:type="spellStart"/>
      <w:r w:rsidRPr="00591EC7">
        <w:t>kārtībā</w:t>
      </w:r>
      <w:proofErr w:type="spellEnd"/>
      <w:r w:rsidRPr="00591EC7">
        <w:t>.</w:t>
      </w:r>
    </w:p>
    <w:p w:rsidR="00D97A00" w:rsidRDefault="00D97A00" w:rsidP="00D97A00">
      <w:pPr>
        <w:pStyle w:val="BodyText"/>
        <w:numPr>
          <w:ilvl w:val="1"/>
          <w:numId w:val="26"/>
        </w:numPr>
        <w:ind w:left="567" w:hanging="567"/>
        <w:jc w:val="both"/>
        <w:rPr>
          <w:b/>
        </w:rPr>
      </w:pPr>
      <w:proofErr w:type="spellStart"/>
      <w:r w:rsidRPr="00591EC7">
        <w:t>Līgums</w:t>
      </w:r>
      <w:proofErr w:type="spellEnd"/>
      <w:r w:rsidRPr="00591EC7">
        <w:t xml:space="preserve"> </w:t>
      </w:r>
      <w:proofErr w:type="spellStart"/>
      <w:r w:rsidRPr="00591EC7">
        <w:t>var</w:t>
      </w:r>
      <w:proofErr w:type="spellEnd"/>
      <w:r w:rsidRPr="00591EC7">
        <w:t xml:space="preserve"> </w:t>
      </w:r>
      <w:proofErr w:type="spellStart"/>
      <w:r w:rsidRPr="00591EC7">
        <w:t>tikt</w:t>
      </w:r>
      <w:proofErr w:type="spellEnd"/>
      <w:r w:rsidRPr="00591EC7">
        <w:t xml:space="preserve"> </w:t>
      </w:r>
      <w:proofErr w:type="spellStart"/>
      <w:r w:rsidRPr="00591EC7">
        <w:t>papildināts</w:t>
      </w:r>
      <w:proofErr w:type="spellEnd"/>
      <w:r w:rsidRPr="00591EC7">
        <w:t xml:space="preserve"> </w:t>
      </w:r>
      <w:proofErr w:type="spellStart"/>
      <w:r w:rsidRPr="00591EC7">
        <w:t>vai</w:t>
      </w:r>
      <w:proofErr w:type="spellEnd"/>
      <w:r w:rsidRPr="00591EC7">
        <w:t xml:space="preserve"> </w:t>
      </w:r>
      <w:proofErr w:type="spellStart"/>
      <w:r w:rsidRPr="00591EC7">
        <w:t>grozīts</w:t>
      </w:r>
      <w:proofErr w:type="spellEnd"/>
      <w:r w:rsidRPr="00591EC7">
        <w:t xml:space="preserve">, </w:t>
      </w:r>
      <w:proofErr w:type="spellStart"/>
      <w:r w:rsidRPr="00591EC7">
        <w:t>izņemot</w:t>
      </w:r>
      <w:proofErr w:type="spellEnd"/>
      <w:r w:rsidRPr="00591EC7">
        <w:t xml:space="preserve"> </w:t>
      </w:r>
      <w:proofErr w:type="spellStart"/>
      <w:r w:rsidRPr="00591EC7">
        <w:t>līgumcenu</w:t>
      </w:r>
      <w:proofErr w:type="spellEnd"/>
      <w:r w:rsidRPr="00591EC7">
        <w:t xml:space="preserve">, </w:t>
      </w:r>
      <w:proofErr w:type="spellStart"/>
      <w:r w:rsidRPr="00591EC7">
        <w:t>Pusēm</w:t>
      </w:r>
      <w:proofErr w:type="spellEnd"/>
      <w:r w:rsidRPr="00591EC7">
        <w:t xml:space="preserve"> </w:t>
      </w:r>
      <w:proofErr w:type="spellStart"/>
      <w:r w:rsidRPr="00591EC7">
        <w:t>savstarpēji</w:t>
      </w:r>
      <w:proofErr w:type="spellEnd"/>
      <w:r w:rsidRPr="00591EC7">
        <w:t xml:space="preserve"> </w:t>
      </w:r>
      <w:proofErr w:type="spellStart"/>
      <w:r w:rsidRPr="00591EC7">
        <w:t>vienojoties</w:t>
      </w:r>
      <w:proofErr w:type="spellEnd"/>
      <w:r w:rsidRPr="00591EC7">
        <w:t xml:space="preserve">. </w:t>
      </w:r>
      <w:proofErr w:type="spellStart"/>
      <w:r w:rsidRPr="00591EC7">
        <w:t>Jebkuras</w:t>
      </w:r>
      <w:proofErr w:type="spellEnd"/>
      <w:r w:rsidRPr="00591EC7">
        <w:t xml:space="preserve"> </w:t>
      </w:r>
      <w:proofErr w:type="spellStart"/>
      <w:r w:rsidRPr="00591EC7">
        <w:t>Līguma</w:t>
      </w:r>
      <w:proofErr w:type="spellEnd"/>
      <w:r w:rsidRPr="00591EC7">
        <w:t xml:space="preserve"> </w:t>
      </w:r>
      <w:proofErr w:type="spellStart"/>
      <w:r w:rsidRPr="00591EC7">
        <w:t>izmaiņas</w:t>
      </w:r>
      <w:proofErr w:type="spellEnd"/>
      <w:r w:rsidRPr="00591EC7">
        <w:t xml:space="preserve"> </w:t>
      </w:r>
      <w:proofErr w:type="spellStart"/>
      <w:r w:rsidRPr="00591EC7">
        <w:t>vai</w:t>
      </w:r>
      <w:proofErr w:type="spellEnd"/>
      <w:r w:rsidRPr="00591EC7">
        <w:t xml:space="preserve"> </w:t>
      </w:r>
      <w:proofErr w:type="spellStart"/>
      <w:r w:rsidRPr="00591EC7">
        <w:t>papildinājumi</w:t>
      </w:r>
      <w:proofErr w:type="spellEnd"/>
      <w:r w:rsidRPr="00591EC7">
        <w:t xml:space="preserve"> </w:t>
      </w:r>
      <w:proofErr w:type="spellStart"/>
      <w:r w:rsidRPr="00591EC7">
        <w:t>tiek</w:t>
      </w:r>
      <w:proofErr w:type="spellEnd"/>
      <w:r w:rsidRPr="00591EC7">
        <w:t xml:space="preserve"> </w:t>
      </w:r>
      <w:proofErr w:type="spellStart"/>
      <w:r w:rsidRPr="00591EC7">
        <w:t>noformēti</w:t>
      </w:r>
      <w:proofErr w:type="spellEnd"/>
      <w:r w:rsidRPr="00591EC7">
        <w:t xml:space="preserve"> </w:t>
      </w:r>
      <w:proofErr w:type="spellStart"/>
      <w:r w:rsidRPr="00591EC7">
        <w:t>vienošanās</w:t>
      </w:r>
      <w:proofErr w:type="spellEnd"/>
      <w:r w:rsidRPr="00591EC7">
        <w:t xml:space="preserve"> </w:t>
      </w:r>
      <w:proofErr w:type="spellStart"/>
      <w:r w:rsidRPr="00591EC7">
        <w:t>protokola</w:t>
      </w:r>
      <w:proofErr w:type="spellEnd"/>
      <w:r w:rsidRPr="00591EC7">
        <w:t xml:space="preserve"> </w:t>
      </w:r>
      <w:proofErr w:type="spellStart"/>
      <w:r w:rsidRPr="00591EC7">
        <w:t>veidā</w:t>
      </w:r>
      <w:proofErr w:type="spellEnd"/>
      <w:r w:rsidRPr="00591EC7">
        <w:t xml:space="preserve"> </w:t>
      </w:r>
      <w:proofErr w:type="gramStart"/>
      <w:r w:rsidRPr="00591EC7">
        <w:t>un</w:t>
      </w:r>
      <w:proofErr w:type="gramEnd"/>
      <w:r w:rsidRPr="00591EC7">
        <w:t xml:space="preserve"> </w:t>
      </w:r>
      <w:proofErr w:type="spellStart"/>
      <w:r w:rsidRPr="00591EC7">
        <w:t>pēc</w:t>
      </w:r>
      <w:proofErr w:type="spellEnd"/>
      <w:r w:rsidRPr="00591EC7">
        <w:t xml:space="preserve"> </w:t>
      </w:r>
      <w:proofErr w:type="spellStart"/>
      <w:r w:rsidRPr="00591EC7">
        <w:t>tā</w:t>
      </w:r>
      <w:proofErr w:type="spellEnd"/>
      <w:r w:rsidRPr="00591EC7">
        <w:t xml:space="preserve"> </w:t>
      </w:r>
      <w:proofErr w:type="spellStart"/>
      <w:r w:rsidRPr="00591EC7">
        <w:t>parakstīšanas</w:t>
      </w:r>
      <w:proofErr w:type="spellEnd"/>
      <w:r w:rsidRPr="00591EC7">
        <w:t xml:space="preserve"> </w:t>
      </w:r>
      <w:proofErr w:type="spellStart"/>
      <w:r w:rsidRPr="00591EC7">
        <w:t>kļūst</w:t>
      </w:r>
      <w:proofErr w:type="spellEnd"/>
      <w:r w:rsidRPr="00591EC7">
        <w:t xml:space="preserve"> par </w:t>
      </w:r>
      <w:proofErr w:type="spellStart"/>
      <w:r w:rsidRPr="00591EC7">
        <w:t>šī</w:t>
      </w:r>
      <w:proofErr w:type="spellEnd"/>
      <w:r w:rsidRPr="00591EC7">
        <w:t xml:space="preserve"> </w:t>
      </w:r>
      <w:proofErr w:type="spellStart"/>
      <w:r w:rsidRPr="00591EC7">
        <w:t>Līguma</w:t>
      </w:r>
      <w:proofErr w:type="spellEnd"/>
      <w:r w:rsidRPr="00591EC7">
        <w:t xml:space="preserve"> </w:t>
      </w:r>
      <w:proofErr w:type="spellStart"/>
      <w:r w:rsidRPr="00591EC7">
        <w:t>neatņemamām</w:t>
      </w:r>
      <w:proofErr w:type="spellEnd"/>
      <w:r w:rsidRPr="00591EC7">
        <w:t xml:space="preserve"> </w:t>
      </w:r>
      <w:proofErr w:type="spellStart"/>
      <w:r w:rsidRPr="00591EC7">
        <w:t>sastāvdaļām</w:t>
      </w:r>
      <w:proofErr w:type="spellEnd"/>
      <w:r w:rsidRPr="00591EC7">
        <w:t>.</w:t>
      </w:r>
    </w:p>
    <w:p w:rsidR="00D97A00" w:rsidRDefault="00D97A00" w:rsidP="00D97A00">
      <w:pPr>
        <w:pStyle w:val="BodyText"/>
        <w:numPr>
          <w:ilvl w:val="1"/>
          <w:numId w:val="26"/>
        </w:numPr>
        <w:ind w:left="567" w:hanging="567"/>
        <w:jc w:val="both"/>
        <w:rPr>
          <w:b/>
        </w:rPr>
      </w:pPr>
      <w:proofErr w:type="spellStart"/>
      <w:r w:rsidRPr="00591EC7">
        <w:t>Līgums</w:t>
      </w:r>
      <w:proofErr w:type="spellEnd"/>
      <w:r w:rsidRPr="00591EC7">
        <w:t xml:space="preserve"> </w:t>
      </w:r>
      <w:proofErr w:type="spellStart"/>
      <w:r w:rsidRPr="00591EC7">
        <w:t>ir</w:t>
      </w:r>
      <w:proofErr w:type="spellEnd"/>
      <w:r w:rsidRPr="00591EC7">
        <w:t xml:space="preserve"> </w:t>
      </w:r>
      <w:proofErr w:type="spellStart"/>
      <w:r w:rsidRPr="00591EC7">
        <w:t>sastādīts</w:t>
      </w:r>
      <w:proofErr w:type="spellEnd"/>
      <w:r w:rsidRPr="00591EC7">
        <w:t xml:space="preserve"> </w:t>
      </w:r>
      <w:proofErr w:type="spellStart"/>
      <w:r w:rsidRPr="00591EC7">
        <w:t>uz</w:t>
      </w:r>
      <w:proofErr w:type="spellEnd"/>
      <w:r w:rsidRPr="00591EC7">
        <w:t xml:space="preserve"> </w:t>
      </w:r>
      <w:r w:rsidR="00367CA0">
        <w:t>_______</w:t>
      </w:r>
      <w:r w:rsidRPr="00591EC7">
        <w:t xml:space="preserve"> </w:t>
      </w:r>
      <w:proofErr w:type="spellStart"/>
      <w:r w:rsidRPr="00591EC7">
        <w:t>lapām</w:t>
      </w:r>
      <w:proofErr w:type="spellEnd"/>
      <w:r w:rsidRPr="00591EC7">
        <w:t xml:space="preserve"> </w:t>
      </w:r>
      <w:proofErr w:type="spellStart"/>
      <w:r w:rsidRPr="00591EC7">
        <w:t>divos</w:t>
      </w:r>
      <w:proofErr w:type="spellEnd"/>
      <w:r w:rsidRPr="00591EC7">
        <w:t xml:space="preserve"> </w:t>
      </w:r>
      <w:proofErr w:type="spellStart"/>
      <w:r w:rsidRPr="00591EC7">
        <w:t>identiskos</w:t>
      </w:r>
      <w:proofErr w:type="spellEnd"/>
      <w:r w:rsidRPr="00591EC7">
        <w:t xml:space="preserve"> </w:t>
      </w:r>
      <w:proofErr w:type="spellStart"/>
      <w:r w:rsidRPr="00591EC7">
        <w:t>eksemplāros</w:t>
      </w:r>
      <w:proofErr w:type="spellEnd"/>
      <w:r w:rsidRPr="00591EC7">
        <w:t xml:space="preserve">, no </w:t>
      </w:r>
      <w:proofErr w:type="spellStart"/>
      <w:r w:rsidRPr="00591EC7">
        <w:t>kuriem</w:t>
      </w:r>
      <w:proofErr w:type="spellEnd"/>
      <w:r w:rsidRPr="00591EC7">
        <w:t xml:space="preserve"> </w:t>
      </w:r>
      <w:proofErr w:type="spellStart"/>
      <w:r w:rsidRPr="00591EC7">
        <w:t>viens</w:t>
      </w:r>
      <w:proofErr w:type="spellEnd"/>
      <w:r w:rsidRPr="00591EC7">
        <w:t xml:space="preserve"> </w:t>
      </w:r>
      <w:proofErr w:type="spellStart"/>
      <w:r w:rsidRPr="00591EC7">
        <w:t>glabājas</w:t>
      </w:r>
      <w:proofErr w:type="spellEnd"/>
      <w:r w:rsidRPr="00591EC7">
        <w:t xml:space="preserve"> pie </w:t>
      </w:r>
      <w:proofErr w:type="spellStart"/>
      <w:r w:rsidRPr="00591EC7">
        <w:t>Pasūtītāja</w:t>
      </w:r>
      <w:proofErr w:type="spellEnd"/>
      <w:r w:rsidRPr="00591EC7">
        <w:t xml:space="preserve">, </w:t>
      </w:r>
      <w:proofErr w:type="spellStart"/>
      <w:r w:rsidRPr="00591EC7">
        <w:t>otrs</w:t>
      </w:r>
      <w:proofErr w:type="spellEnd"/>
      <w:r w:rsidRPr="00591EC7">
        <w:t xml:space="preserve"> pie </w:t>
      </w:r>
      <w:proofErr w:type="spellStart"/>
      <w:r w:rsidRPr="00591EC7">
        <w:t>Piegādātāja.</w:t>
      </w:r>
      <w:r w:rsidR="00367CA0">
        <w:t>Līgumam</w:t>
      </w:r>
      <w:proofErr w:type="spellEnd"/>
      <w:r w:rsidR="00367CA0">
        <w:t xml:space="preserve"> </w:t>
      </w:r>
      <w:proofErr w:type="spellStart"/>
      <w:r w:rsidR="00367CA0">
        <w:t>ir</w:t>
      </w:r>
      <w:proofErr w:type="spellEnd"/>
      <w:r w:rsidR="00367CA0">
        <w:t xml:space="preserve"> 2 </w:t>
      </w:r>
      <w:proofErr w:type="spellStart"/>
      <w:r w:rsidR="00367CA0">
        <w:t>pielikumi</w:t>
      </w:r>
      <w:proofErr w:type="spellEnd"/>
      <w:r w:rsidR="00367CA0">
        <w:t xml:space="preserve"> </w:t>
      </w:r>
      <w:proofErr w:type="spellStart"/>
      <w:r w:rsidR="00367CA0">
        <w:t>uz</w:t>
      </w:r>
      <w:proofErr w:type="spellEnd"/>
      <w:r w:rsidR="00367CA0">
        <w:t xml:space="preserve"> ______ </w:t>
      </w:r>
      <w:proofErr w:type="spellStart"/>
      <w:r w:rsidR="00367CA0">
        <w:t>lapām</w:t>
      </w:r>
      <w:proofErr w:type="spellEnd"/>
      <w:r w:rsidR="00367CA0">
        <w:t>.</w:t>
      </w:r>
    </w:p>
    <w:p w:rsidR="00D97A00" w:rsidRPr="00C72EE1" w:rsidRDefault="00D97A00" w:rsidP="00D97A00">
      <w:pPr>
        <w:pStyle w:val="BodyText"/>
        <w:numPr>
          <w:ilvl w:val="1"/>
          <w:numId w:val="26"/>
        </w:numPr>
        <w:ind w:left="567" w:hanging="567"/>
        <w:jc w:val="both"/>
        <w:rPr>
          <w:b/>
        </w:rPr>
      </w:pPr>
      <w:proofErr w:type="spellStart"/>
      <w:r>
        <w:t>A</w:t>
      </w:r>
      <w:r w:rsidRPr="00591EC7">
        <w:t>kti</w:t>
      </w:r>
      <w:proofErr w:type="spellEnd"/>
      <w:r w:rsidRPr="00591EC7">
        <w:t xml:space="preserve">, </w:t>
      </w:r>
      <w:proofErr w:type="spellStart"/>
      <w:r w:rsidRPr="00591EC7">
        <w:t>defekta</w:t>
      </w:r>
      <w:proofErr w:type="spellEnd"/>
      <w:r w:rsidRPr="00591EC7">
        <w:t xml:space="preserve"> </w:t>
      </w:r>
      <w:proofErr w:type="spellStart"/>
      <w:r w:rsidRPr="00591EC7">
        <w:t>akti</w:t>
      </w:r>
      <w:proofErr w:type="spellEnd"/>
      <w:r w:rsidRPr="00591EC7">
        <w:t xml:space="preserve">, </w:t>
      </w:r>
      <w:proofErr w:type="spellStart"/>
      <w:proofErr w:type="gramStart"/>
      <w:r w:rsidRPr="00591EC7">
        <w:t>ja</w:t>
      </w:r>
      <w:proofErr w:type="spellEnd"/>
      <w:proofErr w:type="gramEnd"/>
      <w:r w:rsidRPr="00591EC7">
        <w:t xml:space="preserve"> </w:t>
      </w:r>
      <w:proofErr w:type="spellStart"/>
      <w:r w:rsidRPr="00591EC7">
        <w:t>tādi</w:t>
      </w:r>
      <w:proofErr w:type="spellEnd"/>
      <w:r w:rsidRPr="00591EC7">
        <w:t xml:space="preserve"> </w:t>
      </w:r>
      <w:proofErr w:type="spellStart"/>
      <w:r w:rsidRPr="00591EC7">
        <w:t>sastādīti</w:t>
      </w:r>
      <w:proofErr w:type="spellEnd"/>
      <w:r w:rsidRPr="00591EC7">
        <w:t xml:space="preserve">, </w:t>
      </w:r>
      <w:proofErr w:type="spellStart"/>
      <w:r w:rsidRPr="00591EC7">
        <w:t>ir</w:t>
      </w:r>
      <w:proofErr w:type="spellEnd"/>
      <w:r w:rsidRPr="00591EC7">
        <w:t xml:space="preserve"> </w:t>
      </w:r>
      <w:proofErr w:type="spellStart"/>
      <w:r>
        <w:t>šī</w:t>
      </w:r>
      <w:proofErr w:type="spellEnd"/>
      <w:r>
        <w:t xml:space="preserve"> </w:t>
      </w:r>
      <w:proofErr w:type="spellStart"/>
      <w:r w:rsidRPr="00591EC7">
        <w:t>Līguma</w:t>
      </w:r>
      <w:proofErr w:type="spellEnd"/>
      <w:r w:rsidRPr="00591EC7">
        <w:t xml:space="preserve"> </w:t>
      </w:r>
      <w:proofErr w:type="spellStart"/>
      <w:r w:rsidRPr="00591EC7">
        <w:t>neatņemamas</w:t>
      </w:r>
      <w:proofErr w:type="spellEnd"/>
      <w:r w:rsidRPr="00591EC7">
        <w:t xml:space="preserve"> </w:t>
      </w:r>
      <w:proofErr w:type="spellStart"/>
      <w:r w:rsidRPr="00591EC7">
        <w:t>sastāvdaļas</w:t>
      </w:r>
      <w:proofErr w:type="spellEnd"/>
      <w:r w:rsidRPr="00591EC7">
        <w:t>.</w:t>
      </w:r>
    </w:p>
    <w:p w:rsidR="00D97A00" w:rsidRPr="000C558B" w:rsidRDefault="00D97A00" w:rsidP="00D97A00">
      <w:pPr>
        <w:pStyle w:val="BodyText"/>
      </w:pPr>
    </w:p>
    <w:p w:rsidR="00D97A00" w:rsidRDefault="00D97A00" w:rsidP="00D97A00">
      <w:pPr>
        <w:pStyle w:val="BodyText"/>
        <w:numPr>
          <w:ilvl w:val="0"/>
          <w:numId w:val="26"/>
        </w:numPr>
        <w:jc w:val="both"/>
        <w:rPr>
          <w:b/>
          <w:bCs/>
          <w:i/>
          <w:iCs/>
        </w:rPr>
      </w:pPr>
      <w:proofErr w:type="spellStart"/>
      <w:r w:rsidRPr="00A81C61">
        <w:rPr>
          <w:b/>
          <w:bCs/>
          <w:iCs/>
        </w:rPr>
        <w:t>Pušu</w:t>
      </w:r>
      <w:proofErr w:type="spellEnd"/>
      <w:r w:rsidRPr="00A81C61">
        <w:rPr>
          <w:b/>
          <w:bCs/>
          <w:iCs/>
        </w:rPr>
        <w:t xml:space="preserve"> </w:t>
      </w:r>
      <w:proofErr w:type="spellStart"/>
      <w:r w:rsidRPr="00A81C61">
        <w:rPr>
          <w:b/>
          <w:bCs/>
          <w:iCs/>
        </w:rPr>
        <w:t>juridiskās</w:t>
      </w:r>
      <w:proofErr w:type="spellEnd"/>
      <w:r w:rsidRPr="00A81C61">
        <w:rPr>
          <w:b/>
          <w:bCs/>
          <w:iCs/>
        </w:rPr>
        <w:t xml:space="preserve"> </w:t>
      </w:r>
      <w:proofErr w:type="spellStart"/>
      <w:r w:rsidRPr="00A81C61">
        <w:rPr>
          <w:b/>
          <w:bCs/>
          <w:iCs/>
        </w:rPr>
        <w:t>adreses</w:t>
      </w:r>
      <w:proofErr w:type="spellEnd"/>
      <w:r w:rsidRPr="00A81C61">
        <w:rPr>
          <w:b/>
          <w:bCs/>
          <w:iCs/>
        </w:rPr>
        <w:t xml:space="preserve"> </w:t>
      </w:r>
      <w:proofErr w:type="gramStart"/>
      <w:r w:rsidRPr="00A81C61">
        <w:rPr>
          <w:b/>
          <w:bCs/>
          <w:iCs/>
        </w:rPr>
        <w:t>un</w:t>
      </w:r>
      <w:proofErr w:type="gramEnd"/>
      <w:r w:rsidRPr="00A81C61">
        <w:rPr>
          <w:b/>
          <w:bCs/>
          <w:iCs/>
        </w:rPr>
        <w:t xml:space="preserve"> </w:t>
      </w:r>
      <w:proofErr w:type="spellStart"/>
      <w:r w:rsidRPr="00A81C61">
        <w:rPr>
          <w:b/>
          <w:bCs/>
          <w:iCs/>
        </w:rPr>
        <w:t>rekvizīti</w:t>
      </w:r>
      <w:proofErr w:type="spellEnd"/>
      <w:r w:rsidRPr="00A81C61">
        <w:rPr>
          <w:b/>
          <w:bCs/>
          <w:iCs/>
        </w:rPr>
        <w:t>.</w:t>
      </w:r>
      <w:r w:rsidRPr="00591EC7">
        <w:rPr>
          <w:b/>
          <w:bCs/>
          <w:i/>
          <w:iCs/>
        </w:rPr>
        <w:t xml:space="preserve"> </w:t>
      </w:r>
    </w:p>
    <w:p w:rsidR="00D97A00" w:rsidRPr="00591EC7" w:rsidRDefault="00D97A00" w:rsidP="00367CA0">
      <w:pPr>
        <w:pStyle w:val="BodyText"/>
        <w:tabs>
          <w:tab w:val="left" w:pos="0"/>
        </w:tabs>
        <w:jc w:val="left"/>
      </w:pPr>
      <w:r w:rsidRPr="00591EC7">
        <w:t xml:space="preserve"> </w:t>
      </w:r>
      <w:r>
        <w:t>PASŪTĪTĀJS:</w:t>
      </w:r>
      <w:r>
        <w:tab/>
      </w:r>
      <w:r>
        <w:tab/>
      </w:r>
      <w:r>
        <w:tab/>
      </w:r>
      <w:r>
        <w:tab/>
      </w:r>
      <w:r>
        <w:tab/>
      </w:r>
      <w:r>
        <w:tab/>
        <w:t>IZPILDĪTĀJS</w:t>
      </w:r>
      <w:r w:rsidRPr="00591EC7">
        <w:t>:</w:t>
      </w:r>
    </w:p>
    <w:tbl>
      <w:tblPr>
        <w:tblW w:w="9436" w:type="dxa"/>
        <w:tblInd w:w="108" w:type="dxa"/>
        <w:tblLook w:val="0000"/>
      </w:tblPr>
      <w:tblGrid>
        <w:gridCol w:w="5533"/>
        <w:gridCol w:w="3903"/>
      </w:tblGrid>
      <w:tr w:rsidR="00D97A00" w:rsidRPr="00591EC7" w:rsidTr="00FD10E6">
        <w:trPr>
          <w:trHeight w:val="2266"/>
        </w:trPr>
        <w:tc>
          <w:tcPr>
            <w:tcW w:w="5533" w:type="dxa"/>
          </w:tcPr>
          <w:p w:rsidR="00367CA0" w:rsidRPr="00367CA0" w:rsidRDefault="00367CA0" w:rsidP="00367CA0">
            <w:pPr>
              <w:pStyle w:val="Title"/>
              <w:jc w:val="left"/>
              <w:rPr>
                <w:rFonts w:ascii="Times New Roman" w:hAnsi="Times New Roman"/>
              </w:rPr>
            </w:pPr>
            <w:r w:rsidRPr="00367CA0">
              <w:rPr>
                <w:rFonts w:ascii="Times New Roman" w:hAnsi="Times New Roman"/>
              </w:rPr>
              <w:t>Vidzemes plānošanas reģions</w:t>
            </w:r>
          </w:p>
          <w:p w:rsidR="00367CA0" w:rsidRPr="00367CA0" w:rsidRDefault="00367CA0" w:rsidP="00367CA0">
            <w:pPr>
              <w:pStyle w:val="Title"/>
              <w:jc w:val="left"/>
              <w:rPr>
                <w:rFonts w:ascii="Times New Roman" w:hAnsi="Times New Roman"/>
                <w:b w:val="0"/>
              </w:rPr>
            </w:pPr>
            <w:r w:rsidRPr="00367CA0">
              <w:rPr>
                <w:rFonts w:ascii="Times New Roman" w:hAnsi="Times New Roman"/>
                <w:b w:val="0"/>
              </w:rPr>
              <w:t xml:space="preserve">Jāņa </w:t>
            </w:r>
            <w:proofErr w:type="spellStart"/>
            <w:r w:rsidRPr="00367CA0">
              <w:rPr>
                <w:rFonts w:ascii="Times New Roman" w:hAnsi="Times New Roman"/>
                <w:b w:val="0"/>
              </w:rPr>
              <w:t>Poruka</w:t>
            </w:r>
            <w:proofErr w:type="spellEnd"/>
            <w:r w:rsidRPr="00367CA0">
              <w:rPr>
                <w:rFonts w:ascii="Times New Roman" w:hAnsi="Times New Roman"/>
                <w:b w:val="0"/>
              </w:rPr>
              <w:t xml:space="preserve"> iela 8-108, Cēsis,</w:t>
            </w:r>
          </w:p>
          <w:p w:rsidR="00367CA0" w:rsidRPr="00367CA0" w:rsidRDefault="00367CA0" w:rsidP="00367CA0">
            <w:pPr>
              <w:pStyle w:val="Title"/>
              <w:jc w:val="left"/>
              <w:rPr>
                <w:rFonts w:ascii="Times New Roman" w:hAnsi="Times New Roman"/>
                <w:b w:val="0"/>
              </w:rPr>
            </w:pPr>
            <w:r w:rsidRPr="00367CA0">
              <w:rPr>
                <w:rFonts w:ascii="Times New Roman" w:hAnsi="Times New Roman"/>
                <w:b w:val="0"/>
              </w:rPr>
              <w:t>Cēsu novads, LV-4101</w:t>
            </w:r>
          </w:p>
          <w:p w:rsidR="00367CA0" w:rsidRPr="00367CA0" w:rsidRDefault="00367CA0" w:rsidP="00367CA0">
            <w:pPr>
              <w:pStyle w:val="Title"/>
              <w:jc w:val="left"/>
              <w:rPr>
                <w:rFonts w:ascii="Times New Roman" w:hAnsi="Times New Roman"/>
                <w:b w:val="0"/>
              </w:rPr>
            </w:pPr>
            <w:r w:rsidRPr="00367CA0">
              <w:rPr>
                <w:rFonts w:ascii="Times New Roman" w:hAnsi="Times New Roman"/>
                <w:b w:val="0"/>
              </w:rPr>
              <w:t>reģistrācijas Nr.90002180246</w:t>
            </w:r>
          </w:p>
          <w:p w:rsidR="00367CA0" w:rsidRPr="00367CA0" w:rsidRDefault="00367CA0" w:rsidP="00367CA0">
            <w:pPr>
              <w:pStyle w:val="Title"/>
              <w:jc w:val="left"/>
              <w:rPr>
                <w:rFonts w:ascii="Times New Roman" w:hAnsi="Times New Roman"/>
                <w:b w:val="0"/>
              </w:rPr>
            </w:pPr>
            <w:r w:rsidRPr="00367CA0">
              <w:rPr>
                <w:rFonts w:ascii="Times New Roman" w:hAnsi="Times New Roman"/>
                <w:b w:val="0"/>
              </w:rPr>
              <w:t>LR Valsts kase, kods TRELLV22</w:t>
            </w:r>
          </w:p>
          <w:p w:rsidR="00D97A00" w:rsidRPr="00591EC7" w:rsidRDefault="00367CA0" w:rsidP="00367CA0">
            <w:r w:rsidRPr="00367CA0">
              <w:t>Konts LV</w:t>
            </w:r>
          </w:p>
        </w:tc>
        <w:tc>
          <w:tcPr>
            <w:tcW w:w="3903" w:type="dxa"/>
          </w:tcPr>
          <w:p w:rsidR="00D97A00" w:rsidRPr="00591EC7" w:rsidRDefault="00D97A00" w:rsidP="00FD10E6">
            <w:pPr>
              <w:pStyle w:val="Title"/>
              <w:jc w:val="left"/>
              <w:rPr>
                <w:rFonts w:ascii="Times New Roman" w:hAnsi="Times New Roman"/>
                <w:i/>
                <w:iCs/>
              </w:rPr>
            </w:pPr>
            <w:r w:rsidRPr="00591EC7">
              <w:rPr>
                <w:rFonts w:ascii="Times New Roman" w:hAnsi="Times New Roman"/>
                <w:i/>
                <w:iCs/>
              </w:rPr>
              <w:t>Pretendents</w:t>
            </w:r>
            <w:r>
              <w:rPr>
                <w:rFonts w:ascii="Times New Roman" w:hAnsi="Times New Roman"/>
                <w:i/>
                <w:iCs/>
              </w:rPr>
              <w:t>:</w:t>
            </w:r>
          </w:p>
          <w:p w:rsidR="00D97A00" w:rsidRDefault="00D97A00" w:rsidP="00FD10E6">
            <w:pPr>
              <w:pStyle w:val="Title"/>
              <w:jc w:val="left"/>
              <w:rPr>
                <w:rFonts w:ascii="Times New Roman" w:hAnsi="Times New Roman"/>
                <w:b w:val="0"/>
                <w:i/>
                <w:iCs/>
              </w:rPr>
            </w:pPr>
            <w:r w:rsidRPr="00591EC7">
              <w:rPr>
                <w:rFonts w:ascii="Times New Roman" w:hAnsi="Times New Roman"/>
                <w:b w:val="0"/>
                <w:i/>
                <w:iCs/>
              </w:rPr>
              <w:t>Adrese</w:t>
            </w:r>
          </w:p>
          <w:p w:rsidR="00D97A00" w:rsidRPr="00591EC7" w:rsidRDefault="00D97A00" w:rsidP="00FD10E6">
            <w:pPr>
              <w:pStyle w:val="Title"/>
              <w:jc w:val="left"/>
              <w:rPr>
                <w:rFonts w:ascii="Times New Roman" w:hAnsi="Times New Roman"/>
                <w:b w:val="0"/>
                <w:i/>
                <w:iCs/>
              </w:rPr>
            </w:pPr>
            <w:proofErr w:type="spellStart"/>
            <w:r>
              <w:rPr>
                <w:rFonts w:ascii="Times New Roman" w:hAnsi="Times New Roman"/>
                <w:b w:val="0"/>
                <w:i/>
                <w:iCs/>
              </w:rPr>
              <w:t>Reģ.Nr</w:t>
            </w:r>
            <w:proofErr w:type="spellEnd"/>
            <w:r>
              <w:rPr>
                <w:rFonts w:ascii="Times New Roman" w:hAnsi="Times New Roman"/>
                <w:b w:val="0"/>
                <w:i/>
                <w:iCs/>
              </w:rPr>
              <w:t>.</w:t>
            </w:r>
          </w:p>
          <w:p w:rsidR="00D97A00" w:rsidRPr="00591EC7" w:rsidRDefault="00D97A00" w:rsidP="00FD10E6">
            <w:pPr>
              <w:pStyle w:val="Title"/>
              <w:jc w:val="left"/>
              <w:rPr>
                <w:rFonts w:ascii="Times New Roman" w:hAnsi="Times New Roman"/>
                <w:b w:val="0"/>
              </w:rPr>
            </w:pPr>
            <w:proofErr w:type="spellStart"/>
            <w:r w:rsidRPr="00591EC7">
              <w:rPr>
                <w:rFonts w:ascii="Times New Roman" w:hAnsi="Times New Roman"/>
                <w:b w:val="0"/>
              </w:rPr>
              <w:t>Reģ</w:t>
            </w:r>
            <w:proofErr w:type="spellEnd"/>
            <w:r w:rsidRPr="00591EC7">
              <w:rPr>
                <w:rFonts w:ascii="Times New Roman" w:hAnsi="Times New Roman"/>
                <w:b w:val="0"/>
              </w:rPr>
              <w:t>. Nr.</w:t>
            </w:r>
          </w:p>
          <w:p w:rsidR="00D97A00" w:rsidRPr="00591EC7" w:rsidRDefault="00D97A00" w:rsidP="00FD10E6">
            <w:pPr>
              <w:pStyle w:val="Title"/>
              <w:jc w:val="left"/>
              <w:rPr>
                <w:rFonts w:ascii="Times New Roman" w:hAnsi="Times New Roman"/>
                <w:b w:val="0"/>
              </w:rPr>
            </w:pPr>
            <w:r w:rsidRPr="00591EC7">
              <w:rPr>
                <w:rFonts w:ascii="Times New Roman" w:hAnsi="Times New Roman"/>
                <w:b w:val="0"/>
              </w:rPr>
              <w:t>Banka:</w:t>
            </w:r>
          </w:p>
          <w:p w:rsidR="00D97A00" w:rsidRPr="00591EC7" w:rsidRDefault="00D97A00" w:rsidP="00FD10E6">
            <w:pPr>
              <w:pStyle w:val="Title"/>
              <w:jc w:val="left"/>
              <w:rPr>
                <w:rFonts w:ascii="Times New Roman" w:hAnsi="Times New Roman"/>
                <w:b w:val="0"/>
              </w:rPr>
            </w:pPr>
            <w:r w:rsidRPr="00591EC7">
              <w:rPr>
                <w:rFonts w:ascii="Times New Roman" w:hAnsi="Times New Roman"/>
                <w:b w:val="0"/>
              </w:rPr>
              <w:t>Bankas kods</w:t>
            </w:r>
          </w:p>
          <w:p w:rsidR="00D97A00" w:rsidRPr="00591EC7" w:rsidRDefault="00D97A00" w:rsidP="00FD10E6">
            <w:pPr>
              <w:pStyle w:val="Title"/>
              <w:jc w:val="left"/>
              <w:rPr>
                <w:rFonts w:ascii="Times New Roman" w:hAnsi="Times New Roman"/>
              </w:rPr>
            </w:pPr>
            <w:r w:rsidRPr="00591EC7">
              <w:rPr>
                <w:rFonts w:ascii="Times New Roman" w:hAnsi="Times New Roman"/>
                <w:b w:val="0"/>
              </w:rPr>
              <w:t>Konta Nr.</w:t>
            </w:r>
          </w:p>
        </w:tc>
      </w:tr>
    </w:tbl>
    <w:p w:rsidR="00D97A00" w:rsidRDefault="00D97A00" w:rsidP="00D97A00">
      <w:pPr>
        <w:ind w:left="57"/>
        <w:jc w:val="both"/>
      </w:pPr>
    </w:p>
    <w:p w:rsidR="00D97A00" w:rsidRPr="00591EC7" w:rsidRDefault="00D97A00" w:rsidP="00D97A00">
      <w:pPr>
        <w:ind w:left="57"/>
        <w:jc w:val="both"/>
      </w:pPr>
      <w:r w:rsidRPr="00591EC7">
        <w:lastRenderedPageBreak/>
        <w:t>______________________</w:t>
      </w:r>
      <w:r w:rsidRPr="00591EC7">
        <w:tab/>
      </w:r>
      <w:r w:rsidRPr="00591EC7">
        <w:tab/>
      </w:r>
      <w:r w:rsidRPr="00591EC7">
        <w:tab/>
      </w:r>
      <w:r w:rsidRPr="00591EC7">
        <w:tab/>
      </w:r>
      <w:r>
        <w:tab/>
        <w:t>___________________________</w:t>
      </w:r>
    </w:p>
    <w:p w:rsidR="00CD4E33" w:rsidRPr="00582ABF" w:rsidRDefault="00CD4E33" w:rsidP="00CD4E33">
      <w:pPr>
        <w:spacing w:line="240" w:lineRule="auto"/>
        <w:jc w:val="right"/>
        <w:rPr>
          <w:rFonts w:cs="Times New Roman"/>
          <w:szCs w:val="24"/>
        </w:rPr>
      </w:pPr>
    </w:p>
    <w:sectPr w:rsidR="00CD4E33" w:rsidRPr="00582ABF" w:rsidSect="00CD4E33">
      <w:pgSz w:w="16838" w:h="11906" w:orient="landscape"/>
      <w:pgMar w:top="170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31B" w:rsidRDefault="00C3031B" w:rsidP="00CD4E33">
      <w:pPr>
        <w:spacing w:after="0" w:line="240" w:lineRule="auto"/>
      </w:pPr>
      <w:r>
        <w:separator/>
      </w:r>
    </w:p>
  </w:endnote>
  <w:endnote w:type="continuationSeparator" w:id="0">
    <w:p w:rsidR="00C3031B" w:rsidRDefault="00C3031B" w:rsidP="00CD4E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TimesNewRoman">
    <w:altName w:val="Times New Roman"/>
    <w:panose1 w:val="00000000000000000000"/>
    <w:charset w:val="EE"/>
    <w:family w:val="auto"/>
    <w:notTrueType/>
    <w:pitch w:val="default"/>
    <w:sig w:usb0="00000005" w:usb1="08070000" w:usb2="00000010" w:usb3="00000000" w:csb0="00020002"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31B" w:rsidRDefault="00C3031B" w:rsidP="00CD4E33">
      <w:pPr>
        <w:spacing w:after="0" w:line="240" w:lineRule="auto"/>
      </w:pPr>
      <w:r>
        <w:separator/>
      </w:r>
    </w:p>
  </w:footnote>
  <w:footnote w:type="continuationSeparator" w:id="0">
    <w:p w:rsidR="00C3031B" w:rsidRDefault="00C3031B" w:rsidP="00CD4E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02EE"/>
    <w:multiLevelType w:val="hybridMultilevel"/>
    <w:tmpl w:val="0F8A79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B4624B2"/>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0CB937FE"/>
    <w:multiLevelType w:val="multilevel"/>
    <w:tmpl w:val="93E06B1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D483FEC"/>
    <w:multiLevelType w:val="multilevel"/>
    <w:tmpl w:val="EE00F4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F6E1237"/>
    <w:multiLevelType w:val="hybridMultilevel"/>
    <w:tmpl w:val="001C82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20470AA3"/>
    <w:multiLevelType w:val="multilevel"/>
    <w:tmpl w:val="E938BDA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598609F"/>
    <w:multiLevelType w:val="multilevel"/>
    <w:tmpl w:val="15D0224E"/>
    <w:lvl w:ilvl="0">
      <w:start w:val="1"/>
      <w:numFmt w:val="decimal"/>
      <w:lvlText w:val="%1."/>
      <w:lvlJc w:val="left"/>
      <w:pPr>
        <w:ind w:left="720" w:hanging="360"/>
      </w:pPr>
      <w:rPr>
        <w:rFonts w:cs="Times New Roman" w:hint="default"/>
        <w:color w:val="auto"/>
      </w:rPr>
    </w:lvl>
    <w:lvl w:ilvl="1">
      <w:start w:val="1"/>
      <w:numFmt w:val="decimal"/>
      <w:isLgl/>
      <w:lvlText w:val="%1.%2."/>
      <w:lvlJc w:val="left"/>
      <w:pPr>
        <w:ind w:left="1069" w:hanging="360"/>
      </w:pPr>
      <w:rPr>
        <w:rFonts w:cs="Times New Roman" w:hint="default"/>
        <w:b w:val="0"/>
        <w:color w:val="auto"/>
        <w:sz w:val="24"/>
        <w:szCs w:val="24"/>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8">
    <w:nsid w:val="2AD56713"/>
    <w:multiLevelType w:val="multilevel"/>
    <w:tmpl w:val="16622E58"/>
    <w:lvl w:ilvl="0">
      <w:start w:val="1"/>
      <w:numFmt w:val="decimal"/>
      <w:lvlText w:val="%1."/>
      <w:lvlJc w:val="left"/>
      <w:pPr>
        <w:tabs>
          <w:tab w:val="num" w:pos="435"/>
        </w:tabs>
        <w:ind w:left="435" w:hanging="432"/>
      </w:pPr>
      <w:rPr>
        <w:rFonts w:ascii="Times New Roman Bold" w:hAnsi="Times New Roman Bold" w:hint="default"/>
        <w:b/>
        <w:i w:val="0"/>
        <w:sz w:val="28"/>
        <w:szCs w:val="28"/>
      </w:rPr>
    </w:lvl>
    <w:lvl w:ilvl="1">
      <w:start w:val="1"/>
      <w:numFmt w:val="decimal"/>
      <w:lvlText w:val="%1.%2."/>
      <w:lvlJc w:val="left"/>
      <w:pPr>
        <w:tabs>
          <w:tab w:val="num" w:pos="219"/>
        </w:tabs>
        <w:ind w:left="219" w:hanging="576"/>
      </w:pPr>
      <w:rPr>
        <w:rFonts w:hint="default"/>
      </w:rPr>
    </w:lvl>
    <w:lvl w:ilvl="2">
      <w:start w:val="1"/>
      <w:numFmt w:val="decimal"/>
      <w:lvlText w:val="%1.%2.%3."/>
      <w:lvlJc w:val="left"/>
      <w:pPr>
        <w:tabs>
          <w:tab w:val="num" w:pos="363"/>
        </w:tabs>
        <w:ind w:left="363" w:hanging="720"/>
      </w:pPr>
      <w:rPr>
        <w:rFonts w:hint="default"/>
      </w:rPr>
    </w:lvl>
    <w:lvl w:ilvl="3">
      <w:start w:val="1"/>
      <w:numFmt w:val="decimal"/>
      <w:lvlText w:val="%1.%2.%3.%4"/>
      <w:lvlJc w:val="left"/>
      <w:pPr>
        <w:tabs>
          <w:tab w:val="num" w:pos="507"/>
        </w:tabs>
        <w:ind w:left="507" w:hanging="864"/>
      </w:pPr>
      <w:rPr>
        <w:rFonts w:hint="default"/>
      </w:rPr>
    </w:lvl>
    <w:lvl w:ilvl="4">
      <w:start w:val="1"/>
      <w:numFmt w:val="decimal"/>
      <w:lvlText w:val="%1.%2.%3.%4.%5"/>
      <w:lvlJc w:val="left"/>
      <w:pPr>
        <w:tabs>
          <w:tab w:val="num" w:pos="651"/>
        </w:tabs>
        <w:ind w:left="651" w:hanging="1008"/>
      </w:pPr>
      <w:rPr>
        <w:rFonts w:hint="default"/>
      </w:rPr>
    </w:lvl>
    <w:lvl w:ilvl="5">
      <w:start w:val="1"/>
      <w:numFmt w:val="decimal"/>
      <w:lvlText w:val="%1.%2.%3.%4.%5.%6"/>
      <w:lvlJc w:val="left"/>
      <w:pPr>
        <w:tabs>
          <w:tab w:val="num" w:pos="795"/>
        </w:tabs>
        <w:ind w:left="795" w:hanging="1152"/>
      </w:pPr>
      <w:rPr>
        <w:rFonts w:hint="default"/>
      </w:rPr>
    </w:lvl>
    <w:lvl w:ilvl="6">
      <w:start w:val="1"/>
      <w:numFmt w:val="decimal"/>
      <w:lvlText w:val="%1.%2.%3.%4.%5.%6.%7"/>
      <w:lvlJc w:val="left"/>
      <w:pPr>
        <w:tabs>
          <w:tab w:val="num" w:pos="939"/>
        </w:tabs>
        <w:ind w:left="939" w:hanging="1296"/>
      </w:pPr>
      <w:rPr>
        <w:rFonts w:hint="default"/>
      </w:rPr>
    </w:lvl>
    <w:lvl w:ilvl="7">
      <w:start w:val="1"/>
      <w:numFmt w:val="decimal"/>
      <w:lvlText w:val="%1.%2.%3.%4.%5.%6.%7.%8"/>
      <w:lvlJc w:val="left"/>
      <w:pPr>
        <w:tabs>
          <w:tab w:val="num" w:pos="1083"/>
        </w:tabs>
        <w:ind w:left="1083" w:hanging="1440"/>
      </w:pPr>
      <w:rPr>
        <w:rFonts w:hint="default"/>
      </w:rPr>
    </w:lvl>
    <w:lvl w:ilvl="8">
      <w:start w:val="1"/>
      <w:numFmt w:val="decimal"/>
      <w:lvlText w:val="%1.%2.%3.%4.%5.%6.%7.%8.%9"/>
      <w:lvlJc w:val="left"/>
      <w:pPr>
        <w:tabs>
          <w:tab w:val="num" w:pos="1227"/>
        </w:tabs>
        <w:ind w:left="1227" w:hanging="1584"/>
      </w:pPr>
      <w:rPr>
        <w:rFonts w:hint="default"/>
      </w:rPr>
    </w:lvl>
  </w:abstractNum>
  <w:abstractNum w:abstractNumId="9">
    <w:nsid w:val="31584CFC"/>
    <w:multiLevelType w:val="multilevel"/>
    <w:tmpl w:val="4EC8CD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339C127F"/>
    <w:multiLevelType w:val="hybridMultilevel"/>
    <w:tmpl w:val="79E8429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81F4C79"/>
    <w:multiLevelType w:val="hybridMultilevel"/>
    <w:tmpl w:val="DF988FFE"/>
    <w:lvl w:ilvl="0" w:tplc="310E3D24">
      <w:start w:val="1"/>
      <w:numFmt w:val="bullet"/>
      <w:lvlText w:val="-"/>
      <w:lvlJc w:val="left"/>
      <w:pPr>
        <w:ind w:left="1080" w:hanging="360"/>
      </w:pPr>
      <w:rPr>
        <w:rFonts w:ascii="Calibri" w:eastAsiaTheme="minorHAnsi" w:hAnsi="Calibri"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nsid w:val="38F72651"/>
    <w:multiLevelType w:val="hybridMultilevel"/>
    <w:tmpl w:val="3572CC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CD2A43"/>
    <w:multiLevelType w:val="hybridMultilevel"/>
    <w:tmpl w:val="0C0A48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424E6AFE"/>
    <w:multiLevelType w:val="hybridMultilevel"/>
    <w:tmpl w:val="C422C4AE"/>
    <w:lvl w:ilvl="0" w:tplc="04260001">
      <w:start w:val="1"/>
      <w:numFmt w:val="bullet"/>
      <w:lvlText w:val=""/>
      <w:lvlJc w:val="left"/>
      <w:pPr>
        <w:tabs>
          <w:tab w:val="num" w:pos="1080"/>
        </w:tabs>
        <w:ind w:left="1080" w:hanging="360"/>
      </w:pPr>
      <w:rPr>
        <w:rFonts w:ascii="Symbol" w:hAnsi="Symbol" w:hint="default"/>
      </w:rPr>
    </w:lvl>
    <w:lvl w:ilvl="1" w:tplc="04260003">
      <w:start w:val="1"/>
      <w:numFmt w:val="bullet"/>
      <w:lvlText w:val="o"/>
      <w:lvlJc w:val="left"/>
      <w:pPr>
        <w:tabs>
          <w:tab w:val="num" w:pos="2160"/>
        </w:tabs>
        <w:ind w:left="2160" w:hanging="360"/>
      </w:pPr>
      <w:rPr>
        <w:rFonts w:ascii="Courier New" w:hAnsi="Courier New" w:cs="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6">
    <w:nsid w:val="42962482"/>
    <w:multiLevelType w:val="hybridMultilevel"/>
    <w:tmpl w:val="B25C1996"/>
    <w:lvl w:ilvl="0" w:tplc="0426000F">
      <w:start w:val="1"/>
      <w:numFmt w:val="decimal"/>
      <w:lvlText w:val="%1."/>
      <w:lvlJc w:val="left"/>
      <w:pPr>
        <w:ind w:left="360" w:hanging="360"/>
      </w:pPr>
    </w:lvl>
    <w:lvl w:ilvl="1" w:tplc="14E2650A">
      <w:start w:val="1"/>
      <w:numFmt w:val="decimal"/>
      <w:lvlText w:val="2.%2."/>
      <w:lvlJc w:val="left"/>
      <w:pPr>
        <w:ind w:left="1080" w:hanging="360"/>
      </w:pPr>
      <w:rPr>
        <w:rFonts w:hint="default"/>
        <w:b w:val="0"/>
        <w:i w:val="0"/>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nsid w:val="44BA6908"/>
    <w:multiLevelType w:val="hybridMultilevel"/>
    <w:tmpl w:val="415E2C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496D133F"/>
    <w:multiLevelType w:val="hybridMultilevel"/>
    <w:tmpl w:val="E84099C0"/>
    <w:lvl w:ilvl="0" w:tplc="0426000F">
      <w:start w:val="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4EFF5F69"/>
    <w:multiLevelType w:val="hybridMultilevel"/>
    <w:tmpl w:val="EE1C50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53D305C9"/>
    <w:multiLevelType w:val="multilevel"/>
    <w:tmpl w:val="44BEBE7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62065319"/>
    <w:multiLevelType w:val="hybridMultilevel"/>
    <w:tmpl w:val="01AEE256"/>
    <w:lvl w:ilvl="0" w:tplc="FFFFFFFF">
      <w:start w:val="26"/>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69C45A8A"/>
    <w:multiLevelType w:val="multilevel"/>
    <w:tmpl w:val="9FB8F522"/>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BB003E3"/>
    <w:multiLevelType w:val="hybridMultilevel"/>
    <w:tmpl w:val="017C30E8"/>
    <w:lvl w:ilvl="0" w:tplc="C2BC4BE4">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nsid w:val="6C460CE4"/>
    <w:multiLevelType w:val="hybridMultilevel"/>
    <w:tmpl w:val="91A84A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6F794C3D"/>
    <w:multiLevelType w:val="multilevel"/>
    <w:tmpl w:val="3094F97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74FD6E65"/>
    <w:multiLevelType w:val="hybridMultilevel"/>
    <w:tmpl w:val="99A4D0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786E6B53"/>
    <w:multiLevelType w:val="multilevel"/>
    <w:tmpl w:val="D5E2CA8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EC239B4"/>
    <w:multiLevelType w:val="hybridMultilevel"/>
    <w:tmpl w:val="FD66B5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5"/>
  </w:num>
  <w:num w:numId="4">
    <w:abstractNumId w:val="2"/>
  </w:num>
  <w:num w:numId="5">
    <w:abstractNumId w:val="19"/>
  </w:num>
  <w:num w:numId="6">
    <w:abstractNumId w:val="8"/>
  </w:num>
  <w:num w:numId="7">
    <w:abstractNumId w:val="17"/>
  </w:num>
  <w:num w:numId="8">
    <w:abstractNumId w:val="15"/>
  </w:num>
  <w:num w:numId="9">
    <w:abstractNumId w:val="0"/>
  </w:num>
  <w:num w:numId="10">
    <w:abstractNumId w:val="28"/>
  </w:num>
  <w:num w:numId="11">
    <w:abstractNumId w:val="13"/>
  </w:num>
  <w:num w:numId="12">
    <w:abstractNumId w:val="16"/>
  </w:num>
  <w:num w:numId="13">
    <w:abstractNumId w:val="10"/>
  </w:num>
  <w:num w:numId="14">
    <w:abstractNumId w:val="23"/>
  </w:num>
  <w:num w:numId="15">
    <w:abstractNumId w:val="26"/>
  </w:num>
  <w:num w:numId="16">
    <w:abstractNumId w:val="11"/>
  </w:num>
  <w:num w:numId="17">
    <w:abstractNumId w:val="25"/>
  </w:num>
  <w:num w:numId="18">
    <w:abstractNumId w:val="18"/>
  </w:num>
  <w:num w:numId="19">
    <w:abstractNumId w:val="3"/>
  </w:num>
  <w:num w:numId="20">
    <w:abstractNumId w:val="1"/>
  </w:num>
  <w:num w:numId="21">
    <w:abstractNumId w:val="12"/>
  </w:num>
  <w:num w:numId="22">
    <w:abstractNumId w:val="4"/>
  </w:num>
  <w:num w:numId="23">
    <w:abstractNumId w:val="6"/>
  </w:num>
  <w:num w:numId="24">
    <w:abstractNumId w:val="27"/>
  </w:num>
  <w:num w:numId="25">
    <w:abstractNumId w:val="9"/>
  </w:num>
  <w:num w:numId="26">
    <w:abstractNumId w:val="22"/>
  </w:num>
  <w:num w:numId="27">
    <w:abstractNumId w:val="20"/>
  </w:num>
  <w:num w:numId="28">
    <w:abstractNumId w:val="7"/>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F4D6B"/>
    <w:rsid w:val="000022D6"/>
    <w:rsid w:val="00010294"/>
    <w:rsid w:val="000105ED"/>
    <w:rsid w:val="00010940"/>
    <w:rsid w:val="00017FE4"/>
    <w:rsid w:val="0002532F"/>
    <w:rsid w:val="00030741"/>
    <w:rsid w:val="00033614"/>
    <w:rsid w:val="00033F35"/>
    <w:rsid w:val="000509CF"/>
    <w:rsid w:val="00070D57"/>
    <w:rsid w:val="000729B9"/>
    <w:rsid w:val="000856DC"/>
    <w:rsid w:val="00085FB2"/>
    <w:rsid w:val="000940EF"/>
    <w:rsid w:val="000951A8"/>
    <w:rsid w:val="000B6BFB"/>
    <w:rsid w:val="000C185F"/>
    <w:rsid w:val="000C66C5"/>
    <w:rsid w:val="000D0553"/>
    <w:rsid w:val="000D2A6E"/>
    <w:rsid w:val="000D664D"/>
    <w:rsid w:val="000E7F4A"/>
    <w:rsid w:val="000F4BC7"/>
    <w:rsid w:val="000F4D6B"/>
    <w:rsid w:val="000F5492"/>
    <w:rsid w:val="001165F0"/>
    <w:rsid w:val="001340A0"/>
    <w:rsid w:val="001371C5"/>
    <w:rsid w:val="00150C58"/>
    <w:rsid w:val="001522F8"/>
    <w:rsid w:val="00164326"/>
    <w:rsid w:val="0017215E"/>
    <w:rsid w:val="00184E44"/>
    <w:rsid w:val="001856CB"/>
    <w:rsid w:val="0018651B"/>
    <w:rsid w:val="00197871"/>
    <w:rsid w:val="001A0480"/>
    <w:rsid w:val="001B1491"/>
    <w:rsid w:val="001B722A"/>
    <w:rsid w:val="001C788E"/>
    <w:rsid w:val="00201AA2"/>
    <w:rsid w:val="00202793"/>
    <w:rsid w:val="00220A3C"/>
    <w:rsid w:val="00226A13"/>
    <w:rsid w:val="0023010D"/>
    <w:rsid w:val="00231C71"/>
    <w:rsid w:val="002375F2"/>
    <w:rsid w:val="00245710"/>
    <w:rsid w:val="00250F60"/>
    <w:rsid w:val="00256325"/>
    <w:rsid w:val="002623F1"/>
    <w:rsid w:val="002655CC"/>
    <w:rsid w:val="0027657F"/>
    <w:rsid w:val="002947EB"/>
    <w:rsid w:val="002A0ADC"/>
    <w:rsid w:val="002B01E2"/>
    <w:rsid w:val="002B6127"/>
    <w:rsid w:val="002B735B"/>
    <w:rsid w:val="002C13B3"/>
    <w:rsid w:val="002C267B"/>
    <w:rsid w:val="002D0E98"/>
    <w:rsid w:val="002D3C05"/>
    <w:rsid w:val="002F2064"/>
    <w:rsid w:val="00302B3C"/>
    <w:rsid w:val="00303B6C"/>
    <w:rsid w:val="003054C0"/>
    <w:rsid w:val="00310F7F"/>
    <w:rsid w:val="00314F96"/>
    <w:rsid w:val="003203F5"/>
    <w:rsid w:val="00320C9B"/>
    <w:rsid w:val="00347BD6"/>
    <w:rsid w:val="00352266"/>
    <w:rsid w:val="00354A6E"/>
    <w:rsid w:val="00357F13"/>
    <w:rsid w:val="00367CA0"/>
    <w:rsid w:val="00385DA5"/>
    <w:rsid w:val="003930CF"/>
    <w:rsid w:val="00393DD9"/>
    <w:rsid w:val="00393E3A"/>
    <w:rsid w:val="00395050"/>
    <w:rsid w:val="003A07B8"/>
    <w:rsid w:val="003A1564"/>
    <w:rsid w:val="003A22D0"/>
    <w:rsid w:val="003A72C0"/>
    <w:rsid w:val="003C700E"/>
    <w:rsid w:val="003D248E"/>
    <w:rsid w:val="003F6845"/>
    <w:rsid w:val="003F7ADD"/>
    <w:rsid w:val="00402910"/>
    <w:rsid w:val="0041154C"/>
    <w:rsid w:val="004163F2"/>
    <w:rsid w:val="0041656E"/>
    <w:rsid w:val="004175C5"/>
    <w:rsid w:val="0042699F"/>
    <w:rsid w:val="0043539D"/>
    <w:rsid w:val="00442B62"/>
    <w:rsid w:val="0044331F"/>
    <w:rsid w:val="004563A5"/>
    <w:rsid w:val="0046501A"/>
    <w:rsid w:val="00472778"/>
    <w:rsid w:val="00474F8A"/>
    <w:rsid w:val="004857A7"/>
    <w:rsid w:val="004B12A0"/>
    <w:rsid w:val="004B12C5"/>
    <w:rsid w:val="004B15DD"/>
    <w:rsid w:val="004B237F"/>
    <w:rsid w:val="004B4DB5"/>
    <w:rsid w:val="004C0CEE"/>
    <w:rsid w:val="004D4A10"/>
    <w:rsid w:val="004E1DBE"/>
    <w:rsid w:val="004E7127"/>
    <w:rsid w:val="004F2FBC"/>
    <w:rsid w:val="00500508"/>
    <w:rsid w:val="00500A3E"/>
    <w:rsid w:val="005023A6"/>
    <w:rsid w:val="00503F50"/>
    <w:rsid w:val="00506A8E"/>
    <w:rsid w:val="00510CF3"/>
    <w:rsid w:val="0051510F"/>
    <w:rsid w:val="005163A0"/>
    <w:rsid w:val="0052170E"/>
    <w:rsid w:val="005338AA"/>
    <w:rsid w:val="00564623"/>
    <w:rsid w:val="00582ABF"/>
    <w:rsid w:val="00583C27"/>
    <w:rsid w:val="005A6002"/>
    <w:rsid w:val="005B6516"/>
    <w:rsid w:val="005C4618"/>
    <w:rsid w:val="005D2CB0"/>
    <w:rsid w:val="005D44D2"/>
    <w:rsid w:val="005D4B0B"/>
    <w:rsid w:val="005E0899"/>
    <w:rsid w:val="005E0CC9"/>
    <w:rsid w:val="005E7AF0"/>
    <w:rsid w:val="00610AC1"/>
    <w:rsid w:val="00610C29"/>
    <w:rsid w:val="006123EA"/>
    <w:rsid w:val="00623875"/>
    <w:rsid w:val="006337BC"/>
    <w:rsid w:val="00635D5D"/>
    <w:rsid w:val="00671980"/>
    <w:rsid w:val="0069118D"/>
    <w:rsid w:val="006A366A"/>
    <w:rsid w:val="006A6E53"/>
    <w:rsid w:val="006C46A2"/>
    <w:rsid w:val="006C7C93"/>
    <w:rsid w:val="006D4F86"/>
    <w:rsid w:val="006E0240"/>
    <w:rsid w:val="006E47B3"/>
    <w:rsid w:val="006E630F"/>
    <w:rsid w:val="006E6E2E"/>
    <w:rsid w:val="006F3091"/>
    <w:rsid w:val="00711009"/>
    <w:rsid w:val="00713753"/>
    <w:rsid w:val="00714FD3"/>
    <w:rsid w:val="00720DED"/>
    <w:rsid w:val="00724CB9"/>
    <w:rsid w:val="00732156"/>
    <w:rsid w:val="00733471"/>
    <w:rsid w:val="007335AD"/>
    <w:rsid w:val="00743E72"/>
    <w:rsid w:val="00756299"/>
    <w:rsid w:val="007570D3"/>
    <w:rsid w:val="0076057C"/>
    <w:rsid w:val="00761916"/>
    <w:rsid w:val="00776224"/>
    <w:rsid w:val="00790D51"/>
    <w:rsid w:val="007A381E"/>
    <w:rsid w:val="007B4179"/>
    <w:rsid w:val="007B6BEA"/>
    <w:rsid w:val="007D2D0E"/>
    <w:rsid w:val="007D4C13"/>
    <w:rsid w:val="007F1C2A"/>
    <w:rsid w:val="007F22EE"/>
    <w:rsid w:val="008031EF"/>
    <w:rsid w:val="00805B87"/>
    <w:rsid w:val="00806D32"/>
    <w:rsid w:val="00810F05"/>
    <w:rsid w:val="00812283"/>
    <w:rsid w:val="0082258E"/>
    <w:rsid w:val="0083128D"/>
    <w:rsid w:val="00831D54"/>
    <w:rsid w:val="00835689"/>
    <w:rsid w:val="00845555"/>
    <w:rsid w:val="00855584"/>
    <w:rsid w:val="00862018"/>
    <w:rsid w:val="008674AC"/>
    <w:rsid w:val="00874E4B"/>
    <w:rsid w:val="00876636"/>
    <w:rsid w:val="008766EF"/>
    <w:rsid w:val="00877781"/>
    <w:rsid w:val="00880161"/>
    <w:rsid w:val="00883B08"/>
    <w:rsid w:val="00883DC0"/>
    <w:rsid w:val="008853D3"/>
    <w:rsid w:val="0088739D"/>
    <w:rsid w:val="00894218"/>
    <w:rsid w:val="008962AA"/>
    <w:rsid w:val="008B59FC"/>
    <w:rsid w:val="008C201C"/>
    <w:rsid w:val="008C47F1"/>
    <w:rsid w:val="008C5D4F"/>
    <w:rsid w:val="008D1A06"/>
    <w:rsid w:val="008D6EBE"/>
    <w:rsid w:val="008E1642"/>
    <w:rsid w:val="008F2A03"/>
    <w:rsid w:val="0091044C"/>
    <w:rsid w:val="00921DE5"/>
    <w:rsid w:val="009257AF"/>
    <w:rsid w:val="00935F1D"/>
    <w:rsid w:val="009443B3"/>
    <w:rsid w:val="009533BF"/>
    <w:rsid w:val="00953ADF"/>
    <w:rsid w:val="0095499C"/>
    <w:rsid w:val="009561EA"/>
    <w:rsid w:val="009621F3"/>
    <w:rsid w:val="0096781E"/>
    <w:rsid w:val="00971B4C"/>
    <w:rsid w:val="009846D9"/>
    <w:rsid w:val="009908CA"/>
    <w:rsid w:val="009912C8"/>
    <w:rsid w:val="009A0AB1"/>
    <w:rsid w:val="009A2B3A"/>
    <w:rsid w:val="009B243D"/>
    <w:rsid w:val="009B2A59"/>
    <w:rsid w:val="009B6AB6"/>
    <w:rsid w:val="009C469F"/>
    <w:rsid w:val="009D3F94"/>
    <w:rsid w:val="009D7938"/>
    <w:rsid w:val="009D7D15"/>
    <w:rsid w:val="009F4098"/>
    <w:rsid w:val="009F7C25"/>
    <w:rsid w:val="00A0117C"/>
    <w:rsid w:val="00A015E3"/>
    <w:rsid w:val="00A04A99"/>
    <w:rsid w:val="00A04CA1"/>
    <w:rsid w:val="00A0796E"/>
    <w:rsid w:val="00A3107B"/>
    <w:rsid w:val="00A45143"/>
    <w:rsid w:val="00A47A65"/>
    <w:rsid w:val="00A623DC"/>
    <w:rsid w:val="00A71B4C"/>
    <w:rsid w:val="00A7310C"/>
    <w:rsid w:val="00A75092"/>
    <w:rsid w:val="00A83690"/>
    <w:rsid w:val="00A975A9"/>
    <w:rsid w:val="00AB34FB"/>
    <w:rsid w:val="00AB37DA"/>
    <w:rsid w:val="00AB41EB"/>
    <w:rsid w:val="00AC1728"/>
    <w:rsid w:val="00AC2C2B"/>
    <w:rsid w:val="00AD6BDA"/>
    <w:rsid w:val="00AE3FC6"/>
    <w:rsid w:val="00B00086"/>
    <w:rsid w:val="00B02E2C"/>
    <w:rsid w:val="00B0476B"/>
    <w:rsid w:val="00B101E9"/>
    <w:rsid w:val="00B17D02"/>
    <w:rsid w:val="00B309DE"/>
    <w:rsid w:val="00B33E45"/>
    <w:rsid w:val="00B422B2"/>
    <w:rsid w:val="00B42631"/>
    <w:rsid w:val="00B42934"/>
    <w:rsid w:val="00B43489"/>
    <w:rsid w:val="00B75CE9"/>
    <w:rsid w:val="00B9285A"/>
    <w:rsid w:val="00B95D0F"/>
    <w:rsid w:val="00BA1432"/>
    <w:rsid w:val="00BA1657"/>
    <w:rsid w:val="00BA2A20"/>
    <w:rsid w:val="00BB10D6"/>
    <w:rsid w:val="00BB6A37"/>
    <w:rsid w:val="00BB7594"/>
    <w:rsid w:val="00BC483A"/>
    <w:rsid w:val="00BD4059"/>
    <w:rsid w:val="00BE7668"/>
    <w:rsid w:val="00BF7165"/>
    <w:rsid w:val="00C049AC"/>
    <w:rsid w:val="00C05109"/>
    <w:rsid w:val="00C1374E"/>
    <w:rsid w:val="00C16B20"/>
    <w:rsid w:val="00C24CF8"/>
    <w:rsid w:val="00C25409"/>
    <w:rsid w:val="00C3031B"/>
    <w:rsid w:val="00C32DEE"/>
    <w:rsid w:val="00C413EF"/>
    <w:rsid w:val="00C45434"/>
    <w:rsid w:val="00C45D62"/>
    <w:rsid w:val="00C7299B"/>
    <w:rsid w:val="00C72B31"/>
    <w:rsid w:val="00C73099"/>
    <w:rsid w:val="00C75843"/>
    <w:rsid w:val="00C75F2D"/>
    <w:rsid w:val="00C77E1D"/>
    <w:rsid w:val="00C85A0E"/>
    <w:rsid w:val="00C9016E"/>
    <w:rsid w:val="00C92BEC"/>
    <w:rsid w:val="00CA1B29"/>
    <w:rsid w:val="00CA40EF"/>
    <w:rsid w:val="00CB13A8"/>
    <w:rsid w:val="00CB444C"/>
    <w:rsid w:val="00CD3482"/>
    <w:rsid w:val="00CD4E33"/>
    <w:rsid w:val="00CD5A43"/>
    <w:rsid w:val="00CE438A"/>
    <w:rsid w:val="00CF0031"/>
    <w:rsid w:val="00CF4486"/>
    <w:rsid w:val="00D11371"/>
    <w:rsid w:val="00D26B64"/>
    <w:rsid w:val="00D4095E"/>
    <w:rsid w:val="00D4135D"/>
    <w:rsid w:val="00D433FF"/>
    <w:rsid w:val="00D4695A"/>
    <w:rsid w:val="00D55C99"/>
    <w:rsid w:val="00D61B1E"/>
    <w:rsid w:val="00D647A9"/>
    <w:rsid w:val="00D6632B"/>
    <w:rsid w:val="00D6647E"/>
    <w:rsid w:val="00D67B96"/>
    <w:rsid w:val="00D70D4E"/>
    <w:rsid w:val="00D75EFF"/>
    <w:rsid w:val="00D86577"/>
    <w:rsid w:val="00D96857"/>
    <w:rsid w:val="00D97A00"/>
    <w:rsid w:val="00DA39BC"/>
    <w:rsid w:val="00DA4787"/>
    <w:rsid w:val="00DB6FFB"/>
    <w:rsid w:val="00DC6FD1"/>
    <w:rsid w:val="00DE0A63"/>
    <w:rsid w:val="00DF1365"/>
    <w:rsid w:val="00DF7BC7"/>
    <w:rsid w:val="00E01F69"/>
    <w:rsid w:val="00E04422"/>
    <w:rsid w:val="00E17A9D"/>
    <w:rsid w:val="00E17D54"/>
    <w:rsid w:val="00E260F2"/>
    <w:rsid w:val="00E30205"/>
    <w:rsid w:val="00E3370C"/>
    <w:rsid w:val="00E419E5"/>
    <w:rsid w:val="00E44DFD"/>
    <w:rsid w:val="00E45F0F"/>
    <w:rsid w:val="00E50A63"/>
    <w:rsid w:val="00E50E1F"/>
    <w:rsid w:val="00E552A7"/>
    <w:rsid w:val="00E56A5E"/>
    <w:rsid w:val="00E65DD2"/>
    <w:rsid w:val="00E67C10"/>
    <w:rsid w:val="00E74BF6"/>
    <w:rsid w:val="00E74BFB"/>
    <w:rsid w:val="00E86534"/>
    <w:rsid w:val="00E954BA"/>
    <w:rsid w:val="00E97E25"/>
    <w:rsid w:val="00EA44D7"/>
    <w:rsid w:val="00EA681C"/>
    <w:rsid w:val="00EA6BFA"/>
    <w:rsid w:val="00EB337A"/>
    <w:rsid w:val="00EB437A"/>
    <w:rsid w:val="00EB4525"/>
    <w:rsid w:val="00EB72B7"/>
    <w:rsid w:val="00EC12B0"/>
    <w:rsid w:val="00EC521E"/>
    <w:rsid w:val="00EC6F2B"/>
    <w:rsid w:val="00ED4318"/>
    <w:rsid w:val="00ED6491"/>
    <w:rsid w:val="00EE11FF"/>
    <w:rsid w:val="00EF58EC"/>
    <w:rsid w:val="00F04B2B"/>
    <w:rsid w:val="00F17227"/>
    <w:rsid w:val="00F177D3"/>
    <w:rsid w:val="00F23F01"/>
    <w:rsid w:val="00F24379"/>
    <w:rsid w:val="00F244DC"/>
    <w:rsid w:val="00F30193"/>
    <w:rsid w:val="00F330F6"/>
    <w:rsid w:val="00F347BA"/>
    <w:rsid w:val="00F426A4"/>
    <w:rsid w:val="00F46AF3"/>
    <w:rsid w:val="00F474FE"/>
    <w:rsid w:val="00F632C8"/>
    <w:rsid w:val="00F72AF3"/>
    <w:rsid w:val="00F72BE2"/>
    <w:rsid w:val="00F74897"/>
    <w:rsid w:val="00F90669"/>
    <w:rsid w:val="00F93A69"/>
    <w:rsid w:val="00FA2375"/>
    <w:rsid w:val="00FA6DFD"/>
    <w:rsid w:val="00FB32AA"/>
    <w:rsid w:val="00FB4C48"/>
    <w:rsid w:val="00FC2721"/>
    <w:rsid w:val="00FC3017"/>
    <w:rsid w:val="00FC7DF0"/>
    <w:rsid w:val="00FD10E6"/>
    <w:rsid w:val="00FD188D"/>
    <w:rsid w:val="00FD1DA8"/>
    <w:rsid w:val="00FD76D8"/>
    <w:rsid w:val="00FE13EF"/>
    <w:rsid w:val="00FE1BDB"/>
    <w:rsid w:val="00FE2F73"/>
    <w:rsid w:val="00FE452E"/>
    <w:rsid w:val="00FE550A"/>
    <w:rsid w:val="00FF0913"/>
    <w:rsid w:val="00FF3A0B"/>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phone"/>
  <w:smartTagType w:namespaceuri="schemas-tilde-lv/tildestengine" w:name="veidn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913"/>
  </w:style>
  <w:style w:type="paragraph" w:styleId="Heading1">
    <w:name w:val="heading 1"/>
    <w:basedOn w:val="Normal"/>
    <w:next w:val="Normal"/>
    <w:link w:val="Heading1Char"/>
    <w:uiPriority w:val="9"/>
    <w:qFormat/>
    <w:rsid w:val="00C92BEC"/>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426A4"/>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2E2C"/>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C92BEC"/>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C92BEC"/>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C92BEC"/>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C92BEC"/>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C92BEC"/>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C92BEC"/>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BE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426A4"/>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AB34FB"/>
    <w:rPr>
      <w:color w:val="0000FF" w:themeColor="hyperlink"/>
      <w:u w:val="single"/>
    </w:rPr>
  </w:style>
  <w:style w:type="character" w:customStyle="1" w:styleId="Heading3Char">
    <w:name w:val="Heading 3 Char"/>
    <w:basedOn w:val="DefaultParagraphFont"/>
    <w:link w:val="Heading3"/>
    <w:uiPriority w:val="9"/>
    <w:rsid w:val="00B02E2C"/>
    <w:rPr>
      <w:rFonts w:asciiTheme="majorHAnsi" w:eastAsiaTheme="majorEastAsia" w:hAnsiTheme="majorHAnsi" w:cstheme="majorBidi"/>
      <w:b/>
      <w:bCs/>
      <w:color w:val="4F81BD" w:themeColor="accent1"/>
    </w:rPr>
  </w:style>
  <w:style w:type="table" w:styleId="TableGrid">
    <w:name w:val="Table Grid"/>
    <w:basedOn w:val="TableNormal"/>
    <w:uiPriority w:val="59"/>
    <w:rsid w:val="006A6E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256325"/>
    <w:pPr>
      <w:ind w:left="720"/>
      <w:contextualSpacing/>
    </w:pPr>
  </w:style>
  <w:style w:type="character" w:customStyle="1" w:styleId="Heading4Char">
    <w:name w:val="Heading 4 Char"/>
    <w:basedOn w:val="DefaultParagraphFont"/>
    <w:link w:val="Heading4"/>
    <w:uiPriority w:val="9"/>
    <w:semiHidden/>
    <w:rsid w:val="00C92BE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92BE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92BE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92BE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92BE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92BEC"/>
    <w:rPr>
      <w:rFonts w:asciiTheme="majorHAnsi" w:eastAsiaTheme="majorEastAsia" w:hAnsiTheme="majorHAnsi" w:cstheme="majorBidi"/>
      <w:i/>
      <w:iCs/>
      <w:color w:val="404040" w:themeColor="text1" w:themeTint="BF"/>
      <w:sz w:val="20"/>
      <w:szCs w:val="20"/>
    </w:rPr>
  </w:style>
  <w:style w:type="paragraph" w:customStyle="1" w:styleId="Heding1-daas">
    <w:name w:val="Heding 1-daļas"/>
    <w:basedOn w:val="Heading1"/>
    <w:rsid w:val="006D4F86"/>
    <w:pPr>
      <w:keepLines w:val="0"/>
      <w:numPr>
        <w:numId w:val="0"/>
      </w:numPr>
      <w:shd w:val="clear" w:color="auto" w:fill="E6E6E6"/>
      <w:tabs>
        <w:tab w:val="num" w:pos="435"/>
      </w:tabs>
      <w:spacing w:before="360" w:after="240" w:line="240" w:lineRule="auto"/>
      <w:ind w:left="431" w:hanging="431"/>
      <w:outlineLvl w:val="1"/>
    </w:pPr>
    <w:rPr>
      <w:rFonts w:ascii="Times New Roman" w:eastAsia="Times New Roman" w:hAnsi="Times New Roman" w:cs="Arial"/>
      <w:color w:val="auto"/>
      <w:lang w:val="en-GB"/>
    </w:rPr>
  </w:style>
  <w:style w:type="paragraph" w:customStyle="1" w:styleId="Heading2-daas">
    <w:name w:val="Heading 2-daļas"/>
    <w:basedOn w:val="Normal"/>
    <w:link w:val="Heading2-daasChar"/>
    <w:rsid w:val="006D4F86"/>
    <w:pPr>
      <w:tabs>
        <w:tab w:val="num" w:pos="219"/>
      </w:tabs>
      <w:spacing w:before="240" w:after="120" w:line="240" w:lineRule="auto"/>
      <w:ind w:left="578" w:hanging="578"/>
      <w:outlineLvl w:val="2"/>
    </w:pPr>
    <w:rPr>
      <w:rFonts w:eastAsia="Times New Roman" w:cs="Times New Roman"/>
      <w:b/>
      <w:sz w:val="26"/>
      <w:szCs w:val="26"/>
      <w:lang w:val="en-GB"/>
    </w:rPr>
  </w:style>
  <w:style w:type="paragraph" w:customStyle="1" w:styleId="Heading3-daas">
    <w:name w:val="Heading 3-daļas"/>
    <w:basedOn w:val="Heding1-daas"/>
    <w:rsid w:val="006D4F86"/>
    <w:pPr>
      <w:shd w:val="clear" w:color="auto" w:fill="auto"/>
      <w:tabs>
        <w:tab w:val="clear" w:pos="435"/>
        <w:tab w:val="num" w:pos="363"/>
      </w:tabs>
      <w:ind w:left="720" w:hanging="720"/>
      <w:outlineLvl w:val="3"/>
    </w:pPr>
    <w:rPr>
      <w:sz w:val="24"/>
      <w:szCs w:val="24"/>
    </w:rPr>
  </w:style>
  <w:style w:type="character" w:customStyle="1" w:styleId="Heading2-daasChar">
    <w:name w:val="Heading 2-daļas Char"/>
    <w:basedOn w:val="DefaultParagraphFont"/>
    <w:link w:val="Heading2-daas"/>
    <w:rsid w:val="006D4F86"/>
    <w:rPr>
      <w:rFonts w:eastAsia="Times New Roman" w:cs="Times New Roman"/>
      <w:b/>
      <w:sz w:val="26"/>
      <w:szCs w:val="26"/>
      <w:lang w:val="en-GB"/>
    </w:rPr>
  </w:style>
  <w:style w:type="paragraph" w:styleId="BalloonText">
    <w:name w:val="Balloon Text"/>
    <w:basedOn w:val="Normal"/>
    <w:link w:val="BalloonTextChar"/>
    <w:uiPriority w:val="99"/>
    <w:semiHidden/>
    <w:unhideWhenUsed/>
    <w:rsid w:val="00095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1A8"/>
    <w:rPr>
      <w:rFonts w:ascii="Tahoma" w:hAnsi="Tahoma" w:cs="Tahoma"/>
      <w:sz w:val="16"/>
      <w:szCs w:val="16"/>
    </w:rPr>
  </w:style>
  <w:style w:type="paragraph" w:styleId="BodyText">
    <w:name w:val="Body Text"/>
    <w:aliases w:val="Body Text1,plain"/>
    <w:basedOn w:val="Normal"/>
    <w:link w:val="BodyTextChar"/>
    <w:rsid w:val="00623875"/>
    <w:pPr>
      <w:spacing w:after="0" w:line="240" w:lineRule="auto"/>
      <w:jc w:val="center"/>
    </w:pPr>
    <w:rPr>
      <w:rFonts w:eastAsia="Times New Roman" w:cs="Times New Roman"/>
      <w:szCs w:val="24"/>
      <w:lang w:val="en-US"/>
    </w:rPr>
  </w:style>
  <w:style w:type="character" w:customStyle="1" w:styleId="BodyTextChar">
    <w:name w:val="Body Text Char"/>
    <w:aliases w:val="Body Text1 Char,plain Char"/>
    <w:basedOn w:val="DefaultParagraphFont"/>
    <w:link w:val="BodyText"/>
    <w:rsid w:val="00623875"/>
    <w:rPr>
      <w:rFonts w:eastAsia="Times New Roman" w:cs="Times New Roman"/>
      <w:szCs w:val="24"/>
      <w:lang w:val="en-US"/>
    </w:rPr>
  </w:style>
  <w:style w:type="paragraph" w:customStyle="1" w:styleId="naisf">
    <w:name w:val="naisf"/>
    <w:basedOn w:val="Normal"/>
    <w:rsid w:val="00623875"/>
    <w:pPr>
      <w:widowControl w:val="0"/>
      <w:suppressAutoHyphens/>
      <w:spacing w:before="75" w:after="75" w:line="240" w:lineRule="auto"/>
      <w:ind w:firstLine="375"/>
      <w:jc w:val="both"/>
    </w:pPr>
    <w:rPr>
      <w:rFonts w:eastAsia="Times New Roman" w:cs="Times New Roman"/>
      <w:color w:val="000000"/>
      <w:szCs w:val="24"/>
      <w:lang w:eastAsia="lv-LV"/>
    </w:rPr>
  </w:style>
  <w:style w:type="paragraph" w:styleId="NoSpacing">
    <w:name w:val="No Spacing"/>
    <w:uiPriority w:val="1"/>
    <w:qFormat/>
    <w:rsid w:val="00623875"/>
    <w:pPr>
      <w:spacing w:after="0" w:line="240" w:lineRule="auto"/>
    </w:pPr>
    <w:rPr>
      <w:rFonts w:eastAsia="Times New Roman" w:cs="Times New Roman"/>
      <w:szCs w:val="24"/>
    </w:rPr>
  </w:style>
  <w:style w:type="paragraph" w:styleId="NormalWeb">
    <w:name w:val="Normal (Web)"/>
    <w:basedOn w:val="Normal"/>
    <w:uiPriority w:val="99"/>
    <w:rsid w:val="00506A8E"/>
    <w:pPr>
      <w:spacing w:after="0" w:line="240" w:lineRule="auto"/>
    </w:pPr>
    <w:rPr>
      <w:rFonts w:eastAsia="Times New Roman" w:cs="Times New Roman"/>
      <w:szCs w:val="24"/>
      <w:lang w:eastAsia="lv-LV"/>
    </w:rPr>
  </w:style>
  <w:style w:type="paragraph" w:customStyle="1" w:styleId="Default">
    <w:name w:val="Default"/>
    <w:rsid w:val="004F2FBC"/>
    <w:pPr>
      <w:autoSpaceDE w:val="0"/>
      <w:autoSpaceDN w:val="0"/>
      <w:adjustRightInd w:val="0"/>
      <w:spacing w:after="0" w:line="240" w:lineRule="auto"/>
    </w:pPr>
    <w:rPr>
      <w:rFonts w:ascii="Arial" w:hAnsi="Arial" w:cs="Arial"/>
      <w:color w:val="000000"/>
      <w:szCs w:val="24"/>
    </w:rPr>
  </w:style>
  <w:style w:type="character" w:customStyle="1" w:styleId="apple-converted-space">
    <w:name w:val="apple-converted-space"/>
    <w:basedOn w:val="DefaultParagraphFont"/>
    <w:rsid w:val="00B43489"/>
  </w:style>
  <w:style w:type="character" w:customStyle="1" w:styleId="iubsearchhihglite">
    <w:name w:val="iubsearch_hihglite"/>
    <w:basedOn w:val="DefaultParagraphFont"/>
    <w:rsid w:val="00E50A63"/>
  </w:style>
  <w:style w:type="paragraph" w:styleId="BodyTextIndent">
    <w:name w:val="Body Text Indent"/>
    <w:basedOn w:val="Normal"/>
    <w:link w:val="BodyTextIndentChar"/>
    <w:uiPriority w:val="99"/>
    <w:unhideWhenUsed/>
    <w:rsid w:val="007D2D0E"/>
    <w:pPr>
      <w:spacing w:after="120"/>
      <w:ind w:left="283"/>
    </w:pPr>
  </w:style>
  <w:style w:type="character" w:customStyle="1" w:styleId="BodyTextIndentChar">
    <w:name w:val="Body Text Indent Char"/>
    <w:basedOn w:val="DefaultParagraphFont"/>
    <w:link w:val="BodyTextIndent"/>
    <w:uiPriority w:val="99"/>
    <w:rsid w:val="007D2D0E"/>
  </w:style>
  <w:style w:type="paragraph" w:styleId="BodyTextIndent3">
    <w:name w:val="Body Text Indent 3"/>
    <w:basedOn w:val="Normal"/>
    <w:link w:val="BodyTextIndent3Char"/>
    <w:rsid w:val="00302B3C"/>
    <w:pPr>
      <w:spacing w:after="120" w:line="240" w:lineRule="auto"/>
      <w:ind w:left="283"/>
    </w:pPr>
    <w:rPr>
      <w:rFonts w:eastAsia="Times New Roman" w:cs="Times New Roman"/>
      <w:sz w:val="16"/>
      <w:szCs w:val="16"/>
    </w:rPr>
  </w:style>
  <w:style w:type="character" w:customStyle="1" w:styleId="BodyTextIndent3Char">
    <w:name w:val="Body Text Indent 3 Char"/>
    <w:basedOn w:val="DefaultParagraphFont"/>
    <w:link w:val="BodyTextIndent3"/>
    <w:rsid w:val="00302B3C"/>
    <w:rPr>
      <w:rFonts w:eastAsia="Times New Roman" w:cs="Times New Roman"/>
      <w:sz w:val="16"/>
      <w:szCs w:val="16"/>
    </w:rPr>
  </w:style>
  <w:style w:type="character" w:customStyle="1" w:styleId="c1">
    <w:name w:val="c1"/>
    <w:basedOn w:val="DefaultParagraphFont"/>
    <w:rsid w:val="00302B3C"/>
  </w:style>
  <w:style w:type="paragraph" w:styleId="Footer">
    <w:name w:val="footer"/>
    <w:basedOn w:val="Normal"/>
    <w:link w:val="FooterChar"/>
    <w:rsid w:val="00D97A00"/>
    <w:pPr>
      <w:tabs>
        <w:tab w:val="center" w:pos="4153"/>
        <w:tab w:val="right" w:pos="8306"/>
      </w:tabs>
      <w:spacing w:after="0" w:line="240" w:lineRule="auto"/>
    </w:pPr>
    <w:rPr>
      <w:rFonts w:eastAsia="Times New Roman" w:cs="Times New Roman"/>
      <w:szCs w:val="24"/>
    </w:rPr>
  </w:style>
  <w:style w:type="character" w:customStyle="1" w:styleId="FooterChar">
    <w:name w:val="Footer Char"/>
    <w:basedOn w:val="DefaultParagraphFont"/>
    <w:link w:val="Footer"/>
    <w:rsid w:val="00D97A00"/>
    <w:rPr>
      <w:rFonts w:eastAsia="Times New Roman" w:cs="Times New Roman"/>
      <w:szCs w:val="24"/>
    </w:rPr>
  </w:style>
  <w:style w:type="paragraph" w:styleId="Title">
    <w:name w:val="Title"/>
    <w:basedOn w:val="Normal"/>
    <w:link w:val="TitleChar"/>
    <w:qFormat/>
    <w:rsid w:val="00D97A00"/>
    <w:pPr>
      <w:spacing w:after="0" w:line="240" w:lineRule="auto"/>
      <w:jc w:val="center"/>
    </w:pPr>
    <w:rPr>
      <w:rFonts w:ascii="Arial" w:eastAsia="Times New Roman" w:hAnsi="Arial" w:cs="Times New Roman"/>
      <w:b/>
      <w:szCs w:val="24"/>
      <w:lang w:eastAsia="ru-RU"/>
    </w:rPr>
  </w:style>
  <w:style w:type="character" w:customStyle="1" w:styleId="TitleChar">
    <w:name w:val="Title Char"/>
    <w:basedOn w:val="DefaultParagraphFont"/>
    <w:link w:val="Title"/>
    <w:rsid w:val="00D97A00"/>
    <w:rPr>
      <w:rFonts w:ascii="Arial" w:eastAsia="Times New Roman" w:hAnsi="Arial" w:cs="Times New Roman"/>
      <w:b/>
      <w:szCs w:val="24"/>
      <w:lang w:eastAsia="ru-RU"/>
    </w:rPr>
  </w:style>
  <w:style w:type="character" w:customStyle="1" w:styleId="doclead">
    <w:name w:val="doclead"/>
    <w:basedOn w:val="DefaultParagraphFont"/>
    <w:uiPriority w:val="99"/>
    <w:rsid w:val="00CF003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2BEC"/>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426A4"/>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2E2C"/>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C92BEC"/>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C92BEC"/>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C92BEC"/>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C92BEC"/>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C92BEC"/>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C92BEC"/>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BE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426A4"/>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AB34FB"/>
    <w:rPr>
      <w:color w:val="0000FF" w:themeColor="hyperlink"/>
      <w:u w:val="single"/>
    </w:rPr>
  </w:style>
  <w:style w:type="character" w:customStyle="1" w:styleId="Heading3Char">
    <w:name w:val="Heading 3 Char"/>
    <w:basedOn w:val="DefaultParagraphFont"/>
    <w:link w:val="Heading3"/>
    <w:uiPriority w:val="9"/>
    <w:rsid w:val="00B02E2C"/>
    <w:rPr>
      <w:rFonts w:asciiTheme="majorHAnsi" w:eastAsiaTheme="majorEastAsia" w:hAnsiTheme="majorHAnsi" w:cstheme="majorBidi"/>
      <w:b/>
      <w:bCs/>
      <w:color w:val="4F81BD" w:themeColor="accent1"/>
    </w:rPr>
  </w:style>
  <w:style w:type="table" w:styleId="TableGrid">
    <w:name w:val="Table Grid"/>
    <w:basedOn w:val="TableNormal"/>
    <w:uiPriority w:val="59"/>
    <w:rsid w:val="006A6E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6325"/>
    <w:pPr>
      <w:ind w:left="720"/>
      <w:contextualSpacing/>
    </w:pPr>
  </w:style>
  <w:style w:type="character" w:customStyle="1" w:styleId="Heading4Char">
    <w:name w:val="Heading 4 Char"/>
    <w:basedOn w:val="DefaultParagraphFont"/>
    <w:link w:val="Heading4"/>
    <w:uiPriority w:val="9"/>
    <w:semiHidden/>
    <w:rsid w:val="00C92BE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92BE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92BE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92BE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92BE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92BEC"/>
    <w:rPr>
      <w:rFonts w:asciiTheme="majorHAnsi" w:eastAsiaTheme="majorEastAsia" w:hAnsiTheme="majorHAnsi" w:cstheme="majorBidi"/>
      <w:i/>
      <w:iCs/>
      <w:color w:val="404040" w:themeColor="text1" w:themeTint="BF"/>
      <w:sz w:val="20"/>
      <w:szCs w:val="20"/>
    </w:rPr>
  </w:style>
  <w:style w:type="paragraph" w:customStyle="1" w:styleId="Heding1-daas">
    <w:name w:val="Heding 1-daļas"/>
    <w:basedOn w:val="Heading1"/>
    <w:rsid w:val="006D4F86"/>
    <w:pPr>
      <w:keepLines w:val="0"/>
      <w:numPr>
        <w:numId w:val="0"/>
      </w:numPr>
      <w:shd w:val="clear" w:color="auto" w:fill="E6E6E6"/>
      <w:tabs>
        <w:tab w:val="num" w:pos="435"/>
      </w:tabs>
      <w:spacing w:before="360" w:after="240" w:line="240" w:lineRule="auto"/>
      <w:ind w:left="431" w:hanging="431"/>
      <w:outlineLvl w:val="1"/>
    </w:pPr>
    <w:rPr>
      <w:rFonts w:ascii="Times New Roman" w:eastAsia="Times New Roman" w:hAnsi="Times New Roman" w:cs="Arial"/>
      <w:color w:val="auto"/>
      <w:lang w:val="en-GB"/>
    </w:rPr>
  </w:style>
  <w:style w:type="paragraph" w:customStyle="1" w:styleId="Heading2-daas">
    <w:name w:val="Heading 2-daļas"/>
    <w:basedOn w:val="Normal"/>
    <w:link w:val="Heading2-daasChar"/>
    <w:rsid w:val="006D4F86"/>
    <w:pPr>
      <w:tabs>
        <w:tab w:val="num" w:pos="219"/>
      </w:tabs>
      <w:spacing w:before="240" w:after="120" w:line="240" w:lineRule="auto"/>
      <w:ind w:left="578" w:hanging="578"/>
      <w:outlineLvl w:val="2"/>
    </w:pPr>
    <w:rPr>
      <w:rFonts w:eastAsia="Times New Roman" w:cs="Times New Roman"/>
      <w:b/>
      <w:sz w:val="26"/>
      <w:szCs w:val="26"/>
      <w:lang w:val="en-GB"/>
    </w:rPr>
  </w:style>
  <w:style w:type="paragraph" w:customStyle="1" w:styleId="Heading3-daas">
    <w:name w:val="Heading 3-daļas"/>
    <w:basedOn w:val="Heding1-daas"/>
    <w:rsid w:val="006D4F86"/>
    <w:pPr>
      <w:shd w:val="clear" w:color="auto" w:fill="auto"/>
      <w:tabs>
        <w:tab w:val="clear" w:pos="435"/>
        <w:tab w:val="num" w:pos="363"/>
      </w:tabs>
      <w:ind w:left="720" w:hanging="720"/>
      <w:outlineLvl w:val="3"/>
    </w:pPr>
    <w:rPr>
      <w:sz w:val="24"/>
      <w:szCs w:val="24"/>
    </w:rPr>
  </w:style>
  <w:style w:type="character" w:customStyle="1" w:styleId="Heading2-daasChar">
    <w:name w:val="Heading 2-daļas Char"/>
    <w:basedOn w:val="DefaultParagraphFont"/>
    <w:link w:val="Heading2-daas"/>
    <w:rsid w:val="006D4F86"/>
    <w:rPr>
      <w:rFonts w:eastAsia="Times New Roman" w:cs="Times New Roman"/>
      <w:b/>
      <w:sz w:val="26"/>
      <w:szCs w:val="26"/>
      <w:lang w:val="en-GB"/>
    </w:rPr>
  </w:style>
  <w:style w:type="paragraph" w:styleId="BalloonText">
    <w:name w:val="Balloon Text"/>
    <w:basedOn w:val="Normal"/>
    <w:link w:val="BalloonTextChar"/>
    <w:uiPriority w:val="99"/>
    <w:semiHidden/>
    <w:unhideWhenUsed/>
    <w:rsid w:val="00095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1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8700322">
      <w:bodyDiv w:val="1"/>
      <w:marLeft w:val="0"/>
      <w:marRight w:val="0"/>
      <w:marTop w:val="0"/>
      <w:marBottom w:val="0"/>
      <w:divBdr>
        <w:top w:val="none" w:sz="0" w:space="0" w:color="auto"/>
        <w:left w:val="none" w:sz="0" w:space="0" w:color="auto"/>
        <w:bottom w:val="none" w:sz="0" w:space="0" w:color="auto"/>
        <w:right w:val="none" w:sz="0" w:space="0" w:color="auto"/>
      </w:divBdr>
    </w:div>
    <w:div w:id="137770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idzeme.lv" TargetMode="External"/><Relationship Id="rId18" Type="http://schemas.openxmlformats.org/officeDocument/2006/relationships/hyperlink" Target="http://www.tourage.eu" TargetMode="External"/><Relationship Id="rId3" Type="http://schemas.openxmlformats.org/officeDocument/2006/relationships/styles" Target="styles.xml"/><Relationship Id="rId21" Type="http://schemas.openxmlformats.org/officeDocument/2006/relationships/hyperlink" Target="http://europass.cedefop.europa.eu/europass/home/hornav/Downloads/CEF/LanguageSelfAssessmentGrid.csp?loc=en_GB" TargetMode="External"/><Relationship Id="rId7" Type="http://schemas.openxmlformats.org/officeDocument/2006/relationships/endnotes" Target="endnotes.xml"/><Relationship Id="rId12" Type="http://schemas.openxmlformats.org/officeDocument/2006/relationships/hyperlink" Target="mailto:elina.muizniece@vidzeme.lv" TargetMode="External"/><Relationship Id="rId17" Type="http://schemas.openxmlformats.org/officeDocument/2006/relationships/hyperlink" Target="http://www.interreg4c.eu/resources_Project_Communication_Guide.pdf" TargetMode="External"/><Relationship Id="rId2" Type="http://schemas.openxmlformats.org/officeDocument/2006/relationships/numbering" Target="numbering.xml"/><Relationship Id="rId16" Type="http://schemas.openxmlformats.org/officeDocument/2006/relationships/hyperlink" Target="http://www.interreg4c.eu/resources_info_and_publicity_guidelines.pdf"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tourage.eu"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vidzeme.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D3DC67-35C2-4624-9805-C46A97522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31</Pages>
  <Words>38511</Words>
  <Characters>21952</Characters>
  <Application>Microsoft Office Word</Application>
  <DocSecurity>0</DocSecurity>
  <Lines>182</Lines>
  <Paragraphs>120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60343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 Upenieks</dc:creator>
  <cp:lastModifiedBy>Daina</cp:lastModifiedBy>
  <cp:revision>3</cp:revision>
  <cp:lastPrinted>2012-05-07T12:32:00Z</cp:lastPrinted>
  <dcterms:created xsi:type="dcterms:W3CDTF">2012-05-17T09:07:00Z</dcterms:created>
  <dcterms:modified xsi:type="dcterms:W3CDTF">2012-05-17T09:10:00Z</dcterms:modified>
</cp:coreProperties>
</file>