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D0" w:rsidRPr="00E454AA" w:rsidRDefault="00AC1DD0" w:rsidP="00AC1DD0">
      <w:pPr>
        <w:rPr>
          <w:rFonts w:eastAsia="Calibri"/>
          <w:sz w:val="24"/>
          <w:szCs w:val="22"/>
          <w:lang w:val="lv-LV"/>
        </w:rPr>
      </w:pPr>
    </w:p>
    <w:p w:rsidR="00AC1DD0" w:rsidRPr="00E454AA" w:rsidRDefault="00AC1DD0" w:rsidP="00AC1DD0">
      <w:pPr>
        <w:ind w:hanging="426"/>
        <w:rPr>
          <w:rFonts w:eastAsia="Calibri"/>
          <w:sz w:val="24"/>
          <w:szCs w:val="22"/>
          <w:lang w:val="lv-LV"/>
        </w:rPr>
      </w:pPr>
      <w:r>
        <w:rPr>
          <w:noProof/>
          <w:lang w:val="lv-LV" w:eastAsia="lv-LV"/>
        </w:rPr>
        <w:drawing>
          <wp:anchor distT="0" distB="0" distL="114300" distR="114300" simplePos="0" relativeHeight="251661312" behindDoc="1" locked="0" layoutInCell="1" allowOverlap="1">
            <wp:simplePos x="0" y="0"/>
            <wp:positionH relativeFrom="column">
              <wp:posOffset>4554220</wp:posOffset>
            </wp:positionH>
            <wp:positionV relativeFrom="paragraph">
              <wp:posOffset>74295</wp:posOffset>
            </wp:positionV>
            <wp:extent cx="1632585" cy="1029335"/>
            <wp:effectExtent l="19050" t="0" r="571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Pr="00E454AA">
        <w:rPr>
          <w:noProof/>
          <w:lang w:val="lv-LV" w:eastAsia="lv-LV"/>
        </w:rPr>
        <w:drawing>
          <wp:inline distT="0" distB="0" distL="0" distR="0">
            <wp:extent cx="1686183" cy="1258863"/>
            <wp:effectExtent l="19050" t="0" r="9267"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sidRPr="00E454AA">
        <w:rPr>
          <w:noProof/>
          <w:lang w:val="lv-LV"/>
        </w:rPr>
        <w:t xml:space="preserve">     </w:t>
      </w:r>
      <w:r>
        <w:rPr>
          <w:noProof/>
          <w:lang w:val="lv-LV"/>
        </w:rPr>
        <w:t xml:space="preserve">      </w:t>
      </w:r>
      <w:r w:rsidRPr="00E454AA">
        <w:rPr>
          <w:noProof/>
          <w:lang w:val="lv-LV"/>
        </w:rPr>
        <w:t xml:space="preserve">       </w:t>
      </w:r>
      <w:r w:rsidRPr="00E454AA">
        <w:rPr>
          <w:rFonts w:ascii="Arial" w:hAnsi="Arial" w:cs="Arial"/>
          <w:noProof/>
          <w:sz w:val="18"/>
          <w:szCs w:val="18"/>
          <w:lang w:val="lv-LV"/>
        </w:rPr>
        <w:t xml:space="preserve">    </w:t>
      </w:r>
      <w:r>
        <w:rPr>
          <w:b/>
          <w:noProof/>
          <w:lang w:val="lv-LV" w:eastAsia="lv-LV"/>
        </w:rPr>
        <w:drawing>
          <wp:inline distT="0" distB="0" distL="0" distR="0">
            <wp:extent cx="1557020" cy="1029970"/>
            <wp:effectExtent l="19050" t="0" r="5080" b="0"/>
            <wp:docPr id="9"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1"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1261B9" w:rsidRDefault="001261B9" w:rsidP="001261B9">
      <w:pPr>
        <w:tabs>
          <w:tab w:val="left" w:pos="318"/>
        </w:tabs>
        <w:suppressAutoHyphens/>
        <w:jc w:val="center"/>
        <w:rPr>
          <w:b/>
          <w:sz w:val="24"/>
          <w:szCs w:val="24"/>
          <w:lang w:val="lv-LV" w:eastAsia="ar-SA"/>
        </w:rPr>
      </w:pPr>
      <w:bookmarkStart w:id="0" w:name="_Toc100976673"/>
      <w:bookmarkStart w:id="1" w:name="_Toc100981136"/>
      <w:bookmarkStart w:id="2" w:name="_Toc100981640"/>
      <w:bookmarkStart w:id="3" w:name="_Toc100982009"/>
      <w:bookmarkStart w:id="4" w:name="_Toc100982050"/>
      <w:bookmarkStart w:id="5" w:name="_Toc100982220"/>
      <w:bookmarkStart w:id="6" w:name="_Toc101584349"/>
      <w:bookmarkStart w:id="7" w:name="_Toc101607002"/>
      <w:bookmarkStart w:id="8" w:name="_Toc101681252"/>
      <w:bookmarkStart w:id="9" w:name="_Toc101925492"/>
    </w:p>
    <w:p w:rsidR="00862230" w:rsidRDefault="00862230" w:rsidP="001261B9">
      <w:pPr>
        <w:tabs>
          <w:tab w:val="left" w:pos="318"/>
        </w:tabs>
        <w:suppressAutoHyphens/>
        <w:jc w:val="center"/>
        <w:rPr>
          <w:b/>
          <w:sz w:val="24"/>
          <w:szCs w:val="24"/>
          <w:lang w:val="lv-LV" w:eastAsia="ar-SA"/>
        </w:rPr>
      </w:pPr>
    </w:p>
    <w:p w:rsidR="001261B9" w:rsidRPr="009A15DF" w:rsidRDefault="00DF3706" w:rsidP="001261B9">
      <w:pPr>
        <w:tabs>
          <w:tab w:val="left" w:pos="318"/>
        </w:tabs>
        <w:suppressAutoHyphens/>
        <w:jc w:val="center"/>
        <w:rPr>
          <w:sz w:val="24"/>
          <w:szCs w:val="24"/>
          <w:lang w:val="lv-LV" w:eastAsia="ar-SA"/>
        </w:rPr>
      </w:pPr>
      <w:r>
        <w:rPr>
          <w:b/>
          <w:sz w:val="24"/>
          <w:szCs w:val="24"/>
          <w:lang w:val="lv-LV" w:eastAsia="ar-SA"/>
        </w:rPr>
        <w:t xml:space="preserve">IEPIRKUMA LĪGUMS </w:t>
      </w:r>
      <w:bookmarkStart w:id="10" w:name="_GoBack"/>
      <w:bookmarkEnd w:id="10"/>
      <w:r w:rsidR="001261B9">
        <w:rPr>
          <w:b/>
          <w:sz w:val="24"/>
          <w:szCs w:val="24"/>
          <w:lang w:val="lv-LV" w:eastAsia="ar-SA"/>
        </w:rPr>
        <w:t>Nr. 1-26.1/</w:t>
      </w:r>
      <w:r w:rsidR="00016519">
        <w:rPr>
          <w:b/>
          <w:sz w:val="24"/>
          <w:szCs w:val="24"/>
          <w:lang w:val="lv-LV" w:eastAsia="ar-SA"/>
        </w:rPr>
        <w:t>202</w:t>
      </w:r>
    </w:p>
    <w:p w:rsidR="001261B9" w:rsidRPr="0018073B" w:rsidRDefault="001261B9" w:rsidP="001261B9">
      <w:pPr>
        <w:tabs>
          <w:tab w:val="left" w:pos="318"/>
        </w:tabs>
        <w:suppressAutoHyphens/>
        <w:jc w:val="center"/>
        <w:rPr>
          <w:sz w:val="24"/>
          <w:szCs w:val="24"/>
          <w:lang w:val="lv-LV" w:eastAsia="ar-SA"/>
        </w:rPr>
      </w:pPr>
    </w:p>
    <w:p w:rsidR="001261B9" w:rsidRPr="0018073B" w:rsidRDefault="001261B9" w:rsidP="001261B9">
      <w:pPr>
        <w:tabs>
          <w:tab w:val="left" w:pos="6300"/>
        </w:tabs>
        <w:suppressAutoHyphens/>
        <w:rPr>
          <w:sz w:val="24"/>
          <w:szCs w:val="24"/>
          <w:lang w:val="lv-LV" w:eastAsia="ar-SA"/>
        </w:rPr>
      </w:pPr>
      <w:r>
        <w:rPr>
          <w:iCs/>
          <w:sz w:val="24"/>
          <w:szCs w:val="24"/>
          <w:lang w:val="lv-LV" w:eastAsia="ar-SA"/>
        </w:rPr>
        <w:t xml:space="preserve">Cēsīs, </w:t>
      </w:r>
      <w:r>
        <w:rPr>
          <w:iCs/>
          <w:sz w:val="24"/>
          <w:szCs w:val="24"/>
          <w:lang w:val="lv-LV" w:eastAsia="ar-SA"/>
        </w:rPr>
        <w:tab/>
      </w:r>
      <w:r w:rsidRPr="0018073B">
        <w:rPr>
          <w:iCs/>
          <w:sz w:val="24"/>
          <w:szCs w:val="24"/>
          <w:lang w:val="lv-LV" w:eastAsia="ar-SA"/>
        </w:rPr>
        <w:t>2013. gada</w:t>
      </w:r>
      <w:proofErr w:type="gramStart"/>
      <w:r w:rsidR="00DF3706">
        <w:rPr>
          <w:sz w:val="24"/>
          <w:szCs w:val="24"/>
          <w:lang w:val="lv-LV" w:eastAsia="ar-SA"/>
        </w:rPr>
        <w:t xml:space="preserve">  </w:t>
      </w:r>
      <w:proofErr w:type="gramEnd"/>
      <w:r w:rsidR="00916000">
        <w:rPr>
          <w:sz w:val="24"/>
          <w:szCs w:val="24"/>
          <w:lang w:val="lv-LV" w:eastAsia="ar-SA"/>
        </w:rPr>
        <w:t>29</w:t>
      </w:r>
      <w:r>
        <w:rPr>
          <w:sz w:val="24"/>
          <w:szCs w:val="24"/>
          <w:lang w:val="lv-LV" w:eastAsia="ar-SA"/>
        </w:rPr>
        <w:t>. novembrī</w:t>
      </w:r>
    </w:p>
    <w:p w:rsidR="001261B9" w:rsidRPr="0018073B" w:rsidRDefault="001261B9" w:rsidP="001261B9">
      <w:pPr>
        <w:suppressAutoHyphens/>
        <w:rPr>
          <w:sz w:val="24"/>
          <w:szCs w:val="24"/>
          <w:lang w:val="lv-LV" w:eastAsia="ar-SA"/>
        </w:rPr>
      </w:pPr>
      <w:r w:rsidRPr="0018073B">
        <w:rPr>
          <w:sz w:val="24"/>
          <w:szCs w:val="24"/>
          <w:lang w:val="lv-LV" w:eastAsia="ar-SA"/>
        </w:rPr>
        <w:t xml:space="preserve"> </w:t>
      </w:r>
    </w:p>
    <w:p w:rsidR="001261B9" w:rsidRPr="0018073B" w:rsidRDefault="001261B9" w:rsidP="001261B9">
      <w:pPr>
        <w:suppressAutoHyphens/>
        <w:spacing w:before="120" w:after="200"/>
        <w:jc w:val="both"/>
        <w:rPr>
          <w:sz w:val="24"/>
          <w:szCs w:val="24"/>
          <w:lang w:val="lv-LV" w:eastAsia="ar-SA"/>
        </w:rPr>
      </w:pPr>
      <w:r w:rsidRPr="0018073B">
        <w:rPr>
          <w:b/>
          <w:sz w:val="24"/>
          <w:szCs w:val="24"/>
          <w:lang w:val="lv-LV" w:eastAsia="ar-SA"/>
        </w:rPr>
        <w:t>Vidzemes plānošanas reģions</w:t>
      </w:r>
      <w:r w:rsidRPr="0018073B">
        <w:rPr>
          <w:sz w:val="24"/>
          <w:szCs w:val="24"/>
          <w:lang w:val="lv-LV" w:eastAsia="ar-SA"/>
        </w:rPr>
        <w:t xml:space="preserve">, reģistrācijas nr. 90002180246, adrese - J.Poruka iela 8-108, Cēsis, Cēsu novads, LV 4101, turpmāk tekstā PASŪTĪTĀJS, tā Administrācijas vadītājas Gunas Kalniņas-Priedes personā, kura rīkojas saskaņā ar Nolikumu, turpmāk tekstā </w:t>
      </w:r>
      <w:r w:rsidRPr="0018073B">
        <w:rPr>
          <w:b/>
          <w:sz w:val="24"/>
          <w:szCs w:val="24"/>
          <w:lang w:val="lv-LV" w:eastAsia="ar-SA"/>
        </w:rPr>
        <w:t>Pasūtītājs</w:t>
      </w:r>
      <w:r w:rsidRPr="0018073B">
        <w:rPr>
          <w:sz w:val="24"/>
          <w:szCs w:val="24"/>
          <w:lang w:val="lv-LV" w:eastAsia="ar-SA"/>
        </w:rPr>
        <w:t>, no vienas puses,</w:t>
      </w:r>
    </w:p>
    <w:p w:rsidR="001261B9" w:rsidRPr="0018073B" w:rsidRDefault="001261B9" w:rsidP="001261B9">
      <w:pPr>
        <w:tabs>
          <w:tab w:val="left" w:pos="2580"/>
        </w:tabs>
        <w:suppressAutoHyphens/>
        <w:spacing w:after="200" w:line="276" w:lineRule="auto"/>
        <w:rPr>
          <w:sz w:val="24"/>
          <w:szCs w:val="24"/>
          <w:lang w:val="lv-LV" w:eastAsia="ar-SA"/>
        </w:rPr>
      </w:pPr>
      <w:r w:rsidRPr="0018073B">
        <w:rPr>
          <w:sz w:val="24"/>
          <w:szCs w:val="24"/>
          <w:lang w:val="lv-LV" w:eastAsia="ar-SA"/>
        </w:rPr>
        <w:t>un</w:t>
      </w:r>
      <w:r w:rsidRPr="0018073B">
        <w:rPr>
          <w:sz w:val="24"/>
          <w:szCs w:val="24"/>
          <w:lang w:val="lv-LV" w:eastAsia="ar-SA"/>
        </w:rPr>
        <w:tab/>
      </w:r>
    </w:p>
    <w:p w:rsidR="001261B9" w:rsidRDefault="001261B9" w:rsidP="001261B9">
      <w:pPr>
        <w:suppressAutoHyphens/>
        <w:jc w:val="both"/>
        <w:rPr>
          <w:bCs/>
          <w:sz w:val="24"/>
          <w:szCs w:val="24"/>
          <w:lang w:val="lv-LV" w:eastAsia="ar-SA"/>
        </w:rPr>
      </w:pPr>
      <w:r w:rsidRPr="00F44254">
        <w:rPr>
          <w:b/>
          <w:sz w:val="24"/>
          <w:szCs w:val="24"/>
          <w:lang w:val="lv-LV"/>
        </w:rPr>
        <w:t>Sabiedrība ar ierobežotu atbildību „</w:t>
      </w:r>
      <w:proofErr w:type="spellStart"/>
      <w:r w:rsidRPr="00F44254">
        <w:rPr>
          <w:b/>
          <w:sz w:val="24"/>
          <w:szCs w:val="24"/>
          <w:lang w:val="lv-LV"/>
        </w:rPr>
        <w:t>Nocticus</w:t>
      </w:r>
      <w:proofErr w:type="spellEnd"/>
      <w:r w:rsidRPr="00F44254">
        <w:rPr>
          <w:b/>
          <w:sz w:val="24"/>
          <w:szCs w:val="24"/>
          <w:lang w:val="lv-LV"/>
        </w:rPr>
        <w:t xml:space="preserve">”, </w:t>
      </w:r>
      <w:r w:rsidRPr="00F44254">
        <w:rPr>
          <w:sz w:val="24"/>
          <w:szCs w:val="24"/>
          <w:lang w:val="lv-LV"/>
        </w:rPr>
        <w:t>vienotais reģistrācijas Nr. 44103054332, juridiskā adrese</w:t>
      </w:r>
      <w:proofErr w:type="gramStart"/>
      <w:r w:rsidRPr="00F44254">
        <w:rPr>
          <w:sz w:val="24"/>
          <w:szCs w:val="24"/>
          <w:lang w:val="lv-LV"/>
        </w:rPr>
        <w:t xml:space="preserve">  </w:t>
      </w:r>
      <w:proofErr w:type="gramEnd"/>
      <w:r w:rsidRPr="00F44254">
        <w:rPr>
          <w:sz w:val="24"/>
          <w:szCs w:val="24"/>
          <w:lang w:val="lv-LV"/>
        </w:rPr>
        <w:t>– „</w:t>
      </w:r>
      <w:proofErr w:type="spellStart"/>
      <w:r w:rsidRPr="00F44254">
        <w:rPr>
          <w:sz w:val="24"/>
          <w:szCs w:val="24"/>
          <w:lang w:val="lv-LV"/>
        </w:rPr>
        <w:t>Rāmnieki</w:t>
      </w:r>
      <w:proofErr w:type="spellEnd"/>
      <w:r w:rsidRPr="00F44254">
        <w:rPr>
          <w:sz w:val="24"/>
          <w:szCs w:val="24"/>
          <w:lang w:val="lv-LV"/>
        </w:rPr>
        <w:t>”, Liepas pagasts, Priekuļu novads, LV-4128, kas darbojas saskaņā ar Statūtiem un kuru pārstāv valdes priekšsēdētājs Andris KLEPERS,</w:t>
      </w:r>
      <w:r w:rsidR="008122B4">
        <w:rPr>
          <w:bCs/>
          <w:sz w:val="24"/>
          <w:szCs w:val="24"/>
          <w:lang w:val="lv-LV" w:eastAsia="ar-SA"/>
        </w:rPr>
        <w:t xml:space="preserve"> </w:t>
      </w:r>
      <w:r w:rsidRPr="008122B4">
        <w:rPr>
          <w:bCs/>
          <w:sz w:val="24"/>
          <w:szCs w:val="24"/>
          <w:lang w:val="lv-LV" w:eastAsia="ar-SA"/>
        </w:rPr>
        <w:t xml:space="preserve">turpmāk </w:t>
      </w:r>
      <w:r w:rsidR="008122B4">
        <w:rPr>
          <w:bCs/>
          <w:sz w:val="24"/>
          <w:szCs w:val="24"/>
          <w:lang w:val="lv-LV" w:eastAsia="ar-SA"/>
        </w:rPr>
        <w:t>tekstā</w:t>
      </w:r>
      <w:r w:rsidRPr="008122B4">
        <w:rPr>
          <w:bCs/>
          <w:sz w:val="24"/>
          <w:szCs w:val="24"/>
          <w:lang w:val="lv-LV" w:eastAsia="ar-SA"/>
        </w:rPr>
        <w:t xml:space="preserve"> </w:t>
      </w:r>
      <w:r w:rsidRPr="008122B4">
        <w:rPr>
          <w:b/>
          <w:bCs/>
          <w:sz w:val="24"/>
          <w:szCs w:val="24"/>
          <w:lang w:val="lv-LV" w:eastAsia="ar-SA"/>
        </w:rPr>
        <w:t>Izpildītājs</w:t>
      </w:r>
      <w:r w:rsidR="008122B4">
        <w:rPr>
          <w:bCs/>
          <w:sz w:val="24"/>
          <w:szCs w:val="24"/>
          <w:lang w:val="lv-LV" w:eastAsia="ar-SA"/>
        </w:rPr>
        <w:t>,</w:t>
      </w:r>
      <w:r w:rsidRPr="008122B4">
        <w:rPr>
          <w:bCs/>
          <w:sz w:val="24"/>
          <w:szCs w:val="24"/>
          <w:lang w:val="lv-LV" w:eastAsia="ar-SA"/>
        </w:rPr>
        <w:t xml:space="preserve"> no otras puses,</w:t>
      </w:r>
    </w:p>
    <w:p w:rsidR="001261B9" w:rsidRPr="0018073B" w:rsidRDefault="001261B9" w:rsidP="001261B9">
      <w:pPr>
        <w:suppressAutoHyphens/>
        <w:jc w:val="both"/>
        <w:rPr>
          <w:bCs/>
          <w:sz w:val="24"/>
          <w:szCs w:val="24"/>
          <w:lang w:val="lv-LV" w:eastAsia="ar-SA"/>
        </w:rPr>
      </w:pPr>
    </w:p>
    <w:p w:rsidR="001261B9" w:rsidRDefault="001261B9" w:rsidP="001261B9">
      <w:pPr>
        <w:suppressAutoHyphens/>
        <w:jc w:val="both"/>
        <w:rPr>
          <w:bCs/>
          <w:sz w:val="24"/>
          <w:szCs w:val="24"/>
          <w:lang w:val="lv-LV" w:eastAsia="ar-SA"/>
        </w:rPr>
      </w:pPr>
      <w:r w:rsidRPr="0018073B">
        <w:rPr>
          <w:bCs/>
          <w:sz w:val="24"/>
          <w:szCs w:val="24"/>
          <w:lang w:val="lv-LV" w:eastAsia="ar-SA"/>
        </w:rPr>
        <w:t xml:space="preserve"> </w:t>
      </w:r>
      <w:r w:rsidRPr="0018073B">
        <w:rPr>
          <w:sz w:val="24"/>
          <w:szCs w:val="24"/>
          <w:lang w:val="lv-LV" w:eastAsia="ar-SA"/>
        </w:rPr>
        <w:t>turpmāk tekstā abi līguma slēdzēji tiek saukti - Puses, katrs atsevišķi - Puse,</w:t>
      </w:r>
      <w:r w:rsidRPr="0018073B">
        <w:rPr>
          <w:bCs/>
          <w:sz w:val="24"/>
          <w:szCs w:val="24"/>
          <w:lang w:val="lv-LV" w:eastAsia="ar-SA"/>
        </w:rPr>
        <w:t xml:space="preserve"> </w:t>
      </w:r>
    </w:p>
    <w:p w:rsidR="001261B9" w:rsidRPr="0018073B" w:rsidRDefault="001261B9" w:rsidP="001261B9">
      <w:pPr>
        <w:suppressAutoHyphens/>
        <w:jc w:val="both"/>
        <w:rPr>
          <w:bCs/>
          <w:sz w:val="24"/>
          <w:szCs w:val="24"/>
          <w:lang w:val="lv-LV" w:eastAsia="ar-SA"/>
        </w:rPr>
      </w:pPr>
    </w:p>
    <w:p w:rsidR="001261B9" w:rsidRPr="0018073B" w:rsidRDefault="001261B9" w:rsidP="001261B9">
      <w:pPr>
        <w:suppressAutoHyphens/>
        <w:jc w:val="both"/>
        <w:rPr>
          <w:color w:val="000000"/>
          <w:kern w:val="32"/>
          <w:sz w:val="24"/>
          <w:szCs w:val="24"/>
          <w:lang w:val="lv-LV"/>
        </w:rPr>
      </w:pPr>
      <w:r w:rsidRPr="0018073B">
        <w:rPr>
          <w:color w:val="000000"/>
          <w:kern w:val="32"/>
          <w:sz w:val="24"/>
          <w:szCs w:val="24"/>
          <w:lang w:val="lv-LV"/>
        </w:rPr>
        <w:t xml:space="preserve">pamatojoties uz </w:t>
      </w:r>
      <w:r>
        <w:rPr>
          <w:color w:val="000000"/>
          <w:kern w:val="32"/>
          <w:sz w:val="24"/>
          <w:szCs w:val="24"/>
          <w:lang w:val="lv-LV"/>
        </w:rPr>
        <w:t>iepirkuma „</w:t>
      </w:r>
      <w:r w:rsidRPr="00A41489">
        <w:rPr>
          <w:color w:val="000000"/>
          <w:kern w:val="32"/>
          <w:sz w:val="24"/>
          <w:szCs w:val="24"/>
          <w:lang w:val="lv-LV"/>
        </w:rPr>
        <w:t>Autoru pakalpojumi projekta „</w:t>
      </w:r>
      <w:proofErr w:type="spellStart"/>
      <w:r w:rsidRPr="00A41489">
        <w:rPr>
          <w:color w:val="000000"/>
          <w:kern w:val="32"/>
          <w:sz w:val="24"/>
          <w:szCs w:val="24"/>
          <w:lang w:val="lv-LV"/>
        </w:rPr>
        <w:t>Via</w:t>
      </w:r>
      <w:proofErr w:type="spellEnd"/>
      <w:r w:rsidRPr="00A41489">
        <w:rPr>
          <w:color w:val="000000"/>
          <w:kern w:val="32"/>
          <w:sz w:val="24"/>
          <w:szCs w:val="24"/>
          <w:lang w:val="lv-LV"/>
        </w:rPr>
        <w:t xml:space="preserve"> </w:t>
      </w:r>
      <w:proofErr w:type="spellStart"/>
      <w:r w:rsidRPr="00A41489">
        <w:rPr>
          <w:color w:val="000000"/>
          <w:kern w:val="32"/>
          <w:sz w:val="24"/>
          <w:szCs w:val="24"/>
          <w:lang w:val="lv-LV"/>
        </w:rPr>
        <w:t>Hanseatica</w:t>
      </w:r>
      <w:proofErr w:type="spellEnd"/>
      <w:r w:rsidRPr="00A41489">
        <w:rPr>
          <w:color w:val="000000"/>
          <w:kern w:val="32"/>
          <w:sz w:val="24"/>
          <w:szCs w:val="24"/>
          <w:lang w:val="lv-LV"/>
        </w:rPr>
        <w:t>” mājaslapā ievietojamā teksta izstrādei</w:t>
      </w:r>
      <w:r>
        <w:rPr>
          <w:color w:val="000000"/>
          <w:kern w:val="32"/>
          <w:sz w:val="24"/>
          <w:szCs w:val="24"/>
          <w:lang w:val="lv-LV"/>
        </w:rPr>
        <w:t>”</w:t>
      </w:r>
      <w:r w:rsidRPr="0018073B">
        <w:rPr>
          <w:sz w:val="24"/>
          <w:szCs w:val="24"/>
          <w:lang w:val="lv-LV" w:eastAsia="ar-SA"/>
        </w:rPr>
        <w:t xml:space="preserve">, </w:t>
      </w:r>
      <w:r w:rsidRPr="0018073B">
        <w:rPr>
          <w:sz w:val="24"/>
          <w:szCs w:val="24"/>
          <w:lang w:val="lv-LV"/>
        </w:rPr>
        <w:t xml:space="preserve">Iepirkuma identifikācijas Nr. </w:t>
      </w:r>
      <w:r w:rsidRPr="00A41489">
        <w:rPr>
          <w:bCs/>
          <w:sz w:val="24"/>
          <w:szCs w:val="24"/>
          <w:lang w:val="lv-LV"/>
        </w:rPr>
        <w:t>VPR/2013/29/</w:t>
      </w:r>
      <w:proofErr w:type="spellStart"/>
      <w:r w:rsidRPr="00A41489">
        <w:rPr>
          <w:bCs/>
          <w:sz w:val="24"/>
          <w:szCs w:val="24"/>
          <w:lang w:val="lv-LV"/>
        </w:rPr>
        <w:t>Hanseatica</w:t>
      </w:r>
      <w:proofErr w:type="spellEnd"/>
      <w:r w:rsidRPr="00A41489">
        <w:rPr>
          <w:bCs/>
          <w:sz w:val="24"/>
          <w:szCs w:val="24"/>
          <w:lang w:val="lv-LV"/>
        </w:rPr>
        <w:t xml:space="preserve"> </w:t>
      </w:r>
      <w:r w:rsidRPr="0018073B">
        <w:rPr>
          <w:color w:val="000000"/>
          <w:kern w:val="32"/>
          <w:sz w:val="24"/>
          <w:szCs w:val="24"/>
          <w:lang w:val="lv-LV"/>
        </w:rPr>
        <w:t xml:space="preserve">(turpmāk – Iepirkums), rezultātiem, lai nodrošinātu </w:t>
      </w:r>
      <w:r w:rsidRPr="006D2E59">
        <w:rPr>
          <w:sz w:val="24"/>
          <w:szCs w:val="24"/>
          <w:lang w:val="lv-LV"/>
        </w:rPr>
        <w:t xml:space="preserve">Igaunijas – Latvijas – Krievijas Pārrobežu sadarbības programma </w:t>
      </w:r>
      <w:r>
        <w:rPr>
          <w:sz w:val="24"/>
          <w:szCs w:val="24"/>
          <w:lang w:val="lv-LV"/>
        </w:rPr>
        <w:t>s projekta</w:t>
      </w:r>
      <w:proofErr w:type="gramStart"/>
      <w:r>
        <w:rPr>
          <w:sz w:val="24"/>
          <w:szCs w:val="24"/>
          <w:lang w:val="lv-LV"/>
        </w:rPr>
        <w:t xml:space="preserve"> </w:t>
      </w:r>
      <w:r w:rsidR="00862230">
        <w:rPr>
          <w:sz w:val="24"/>
          <w:szCs w:val="24"/>
          <w:lang w:val="lv-LV"/>
        </w:rPr>
        <w:t xml:space="preserve"> </w:t>
      </w:r>
      <w:proofErr w:type="gramEnd"/>
      <w:r w:rsidR="00862230">
        <w:rPr>
          <w:sz w:val="24"/>
          <w:szCs w:val="24"/>
          <w:lang w:val="lv-LV"/>
        </w:rPr>
        <w:t>„</w:t>
      </w:r>
      <w:r w:rsidRPr="006D2E59">
        <w:rPr>
          <w:sz w:val="24"/>
          <w:szCs w:val="24"/>
          <w:lang w:val="lv-LV"/>
        </w:rPr>
        <w:t xml:space="preserve">Attālo teritoriju attīstība, izmantojot vietējos resursus pārrobežu </w:t>
      </w:r>
      <w:proofErr w:type="spellStart"/>
      <w:r w:rsidRPr="006D2E59">
        <w:rPr>
          <w:sz w:val="24"/>
          <w:szCs w:val="24"/>
          <w:lang w:val="lv-LV"/>
        </w:rPr>
        <w:t>Via</w:t>
      </w:r>
      <w:proofErr w:type="spellEnd"/>
      <w:r w:rsidRPr="006D2E59">
        <w:rPr>
          <w:sz w:val="24"/>
          <w:szCs w:val="24"/>
          <w:lang w:val="lv-LV"/>
        </w:rPr>
        <w:t xml:space="preserve"> </w:t>
      </w:r>
      <w:proofErr w:type="spellStart"/>
      <w:r w:rsidRPr="006D2E59">
        <w:rPr>
          <w:sz w:val="24"/>
          <w:szCs w:val="24"/>
          <w:lang w:val="lv-LV"/>
        </w:rPr>
        <w:t>Hanseatica</w:t>
      </w:r>
      <w:proofErr w:type="spellEnd"/>
      <w:r w:rsidRPr="006D2E59">
        <w:rPr>
          <w:sz w:val="24"/>
          <w:szCs w:val="24"/>
          <w:lang w:val="lv-LV"/>
        </w:rPr>
        <w:t xml:space="preserve"> tūrisma maršruta izstrādē ”(</w:t>
      </w:r>
      <w:proofErr w:type="spellStart"/>
      <w:r w:rsidRPr="006D2E59">
        <w:rPr>
          <w:sz w:val="24"/>
          <w:szCs w:val="24"/>
          <w:lang w:val="lv-LV"/>
        </w:rPr>
        <w:t>Via</w:t>
      </w:r>
      <w:proofErr w:type="spellEnd"/>
      <w:r w:rsidRPr="006D2E59">
        <w:rPr>
          <w:sz w:val="24"/>
          <w:szCs w:val="24"/>
          <w:lang w:val="lv-LV"/>
        </w:rPr>
        <w:t xml:space="preserve"> </w:t>
      </w:r>
      <w:proofErr w:type="spellStart"/>
      <w:r w:rsidRPr="006D2E59">
        <w:rPr>
          <w:sz w:val="24"/>
          <w:szCs w:val="24"/>
          <w:lang w:val="lv-LV"/>
        </w:rPr>
        <w:t>Hanseatica</w:t>
      </w:r>
      <w:proofErr w:type="spellEnd"/>
      <w:r w:rsidRPr="006D2E59">
        <w:rPr>
          <w:sz w:val="24"/>
          <w:szCs w:val="24"/>
          <w:lang w:val="lv-LV"/>
        </w:rPr>
        <w:t xml:space="preserve">), </w:t>
      </w:r>
      <w:r>
        <w:rPr>
          <w:sz w:val="24"/>
          <w:szCs w:val="24"/>
          <w:lang w:val="lv-LV"/>
        </w:rPr>
        <w:t>Nr. ELRI-113, (t</w:t>
      </w:r>
      <w:r w:rsidRPr="0018073B">
        <w:rPr>
          <w:sz w:val="24"/>
          <w:szCs w:val="24"/>
          <w:lang w:val="lv-LV"/>
        </w:rPr>
        <w:t>ur</w:t>
      </w:r>
      <w:r w:rsidRPr="0018073B">
        <w:rPr>
          <w:color w:val="000000"/>
          <w:kern w:val="32"/>
          <w:sz w:val="24"/>
          <w:szCs w:val="24"/>
          <w:lang w:val="lv-LV"/>
        </w:rPr>
        <w:t>pmāk – Projekts) īstenošanu, noslēdz šādu iepirkuma līgumu (turpmāk – Līgums):</w:t>
      </w:r>
    </w:p>
    <w:p w:rsidR="001261B9" w:rsidRPr="0018073B" w:rsidRDefault="001261B9" w:rsidP="001261B9">
      <w:pPr>
        <w:suppressAutoHyphens/>
        <w:jc w:val="both"/>
        <w:rPr>
          <w:b/>
          <w:sz w:val="24"/>
          <w:szCs w:val="24"/>
          <w:lang w:val="lv-LV" w:eastAsia="ar-SA"/>
        </w:rPr>
      </w:pPr>
    </w:p>
    <w:p w:rsidR="001261B9" w:rsidRPr="0018073B" w:rsidRDefault="001261B9" w:rsidP="001261B9">
      <w:pPr>
        <w:suppressAutoHyphens/>
        <w:jc w:val="center"/>
        <w:rPr>
          <w:b/>
          <w:sz w:val="24"/>
          <w:szCs w:val="24"/>
          <w:lang w:val="lv-LV" w:eastAsia="ar-SA"/>
        </w:rPr>
      </w:pPr>
      <w:r w:rsidRPr="0018073B">
        <w:rPr>
          <w:b/>
          <w:sz w:val="24"/>
          <w:szCs w:val="24"/>
          <w:lang w:val="lv-LV" w:eastAsia="ar-SA"/>
        </w:rPr>
        <w:t>1. LĪGUMA PRIEKŠMETS</w:t>
      </w:r>
    </w:p>
    <w:p w:rsidR="001261B9" w:rsidRPr="0018073B" w:rsidRDefault="001261B9" w:rsidP="001261B9">
      <w:pPr>
        <w:suppressAutoHyphens/>
        <w:jc w:val="center"/>
        <w:rPr>
          <w:b/>
          <w:sz w:val="24"/>
          <w:szCs w:val="24"/>
          <w:lang w:val="lv-LV" w:eastAsia="ar-SA"/>
        </w:rPr>
      </w:pPr>
    </w:p>
    <w:p w:rsidR="001261B9" w:rsidRPr="0018073B" w:rsidRDefault="001261B9" w:rsidP="001261B9">
      <w:pPr>
        <w:numPr>
          <w:ilvl w:val="1"/>
          <w:numId w:val="2"/>
        </w:numPr>
        <w:tabs>
          <w:tab w:val="left" w:pos="540"/>
        </w:tabs>
        <w:suppressAutoHyphens/>
        <w:spacing w:after="120"/>
        <w:ind w:left="540" w:hanging="540"/>
        <w:jc w:val="both"/>
        <w:rPr>
          <w:bCs/>
          <w:sz w:val="24"/>
          <w:szCs w:val="24"/>
          <w:lang w:val="lv-LV" w:eastAsia="ar-SA"/>
        </w:rPr>
      </w:pPr>
      <w:r w:rsidRPr="0018073B">
        <w:rPr>
          <w:bCs/>
          <w:sz w:val="24"/>
          <w:szCs w:val="24"/>
          <w:lang w:val="lv-LV" w:eastAsia="ar-SA"/>
        </w:rPr>
        <w:t>Saskaņā ar Tehnisko spec</w:t>
      </w:r>
      <w:r>
        <w:rPr>
          <w:bCs/>
          <w:sz w:val="24"/>
          <w:szCs w:val="24"/>
          <w:lang w:val="lv-LV" w:eastAsia="ar-SA"/>
        </w:rPr>
        <w:t>ifikāciju (Līguma pielikums Nr.</w:t>
      </w:r>
      <w:r w:rsidRPr="0018073B">
        <w:rPr>
          <w:bCs/>
          <w:sz w:val="24"/>
          <w:szCs w:val="24"/>
          <w:lang w:val="lv-LV" w:eastAsia="ar-SA"/>
        </w:rPr>
        <w:t>1), Iepirkumā iesniegto Izpildītāja pi</w:t>
      </w:r>
      <w:r>
        <w:rPr>
          <w:bCs/>
          <w:sz w:val="24"/>
          <w:szCs w:val="24"/>
          <w:lang w:val="lv-LV" w:eastAsia="ar-SA"/>
        </w:rPr>
        <w:t>edāvājumu (Līguma pielikums Nr.</w:t>
      </w:r>
      <w:r w:rsidRPr="0018073B">
        <w:rPr>
          <w:bCs/>
          <w:sz w:val="24"/>
          <w:szCs w:val="24"/>
          <w:lang w:val="lv-LV" w:eastAsia="ar-SA"/>
        </w:rPr>
        <w:t xml:space="preserve">2), un Līguma noteikumiem Pasūtītājs uzdod, bet Izpildītājs apņemas izstrādāt </w:t>
      </w:r>
      <w:r w:rsidRPr="00A41489">
        <w:rPr>
          <w:color w:val="000000"/>
          <w:kern w:val="32"/>
          <w:sz w:val="24"/>
          <w:szCs w:val="24"/>
          <w:lang w:val="lv-LV"/>
        </w:rPr>
        <w:t>projekta „</w:t>
      </w:r>
      <w:proofErr w:type="spellStart"/>
      <w:r w:rsidRPr="00A41489">
        <w:rPr>
          <w:color w:val="000000"/>
          <w:kern w:val="32"/>
          <w:sz w:val="24"/>
          <w:szCs w:val="24"/>
          <w:lang w:val="lv-LV"/>
        </w:rPr>
        <w:t>Via</w:t>
      </w:r>
      <w:proofErr w:type="spellEnd"/>
      <w:r w:rsidRPr="00A41489">
        <w:rPr>
          <w:color w:val="000000"/>
          <w:kern w:val="32"/>
          <w:sz w:val="24"/>
          <w:szCs w:val="24"/>
          <w:lang w:val="lv-LV"/>
        </w:rPr>
        <w:t xml:space="preserve"> </w:t>
      </w:r>
      <w:proofErr w:type="spellStart"/>
      <w:r w:rsidRPr="00A41489">
        <w:rPr>
          <w:color w:val="000000"/>
          <w:kern w:val="32"/>
          <w:sz w:val="24"/>
          <w:szCs w:val="24"/>
          <w:lang w:val="lv-LV"/>
        </w:rPr>
        <w:t>H</w:t>
      </w:r>
      <w:r>
        <w:rPr>
          <w:color w:val="000000"/>
          <w:kern w:val="32"/>
          <w:sz w:val="24"/>
          <w:szCs w:val="24"/>
          <w:lang w:val="lv-LV"/>
        </w:rPr>
        <w:t>anseatica</w:t>
      </w:r>
      <w:proofErr w:type="spellEnd"/>
      <w:r>
        <w:rPr>
          <w:color w:val="000000"/>
          <w:kern w:val="32"/>
          <w:sz w:val="24"/>
          <w:szCs w:val="24"/>
          <w:lang w:val="lv-LV"/>
        </w:rPr>
        <w:t>” mājaslapā ievietojamo</w:t>
      </w:r>
      <w:r w:rsidRPr="00A41489">
        <w:rPr>
          <w:color w:val="000000"/>
          <w:kern w:val="32"/>
          <w:sz w:val="24"/>
          <w:szCs w:val="24"/>
          <w:lang w:val="lv-LV"/>
        </w:rPr>
        <w:t xml:space="preserve"> tekst</w:t>
      </w:r>
      <w:r>
        <w:rPr>
          <w:color w:val="000000"/>
          <w:kern w:val="32"/>
          <w:sz w:val="24"/>
          <w:szCs w:val="24"/>
          <w:lang w:val="lv-LV"/>
        </w:rPr>
        <w:t>uālo informāciju</w:t>
      </w:r>
      <w:r w:rsidRPr="0018073B">
        <w:rPr>
          <w:bCs/>
          <w:sz w:val="24"/>
          <w:szCs w:val="24"/>
          <w:lang w:val="lv-LV" w:eastAsia="ar-SA"/>
        </w:rPr>
        <w:t xml:space="preserve"> (turpmāk – Darbs).</w:t>
      </w:r>
    </w:p>
    <w:p w:rsidR="001261B9" w:rsidRPr="0018073B" w:rsidRDefault="001261B9" w:rsidP="001261B9">
      <w:pPr>
        <w:numPr>
          <w:ilvl w:val="1"/>
          <w:numId w:val="2"/>
        </w:numPr>
        <w:tabs>
          <w:tab w:val="left" w:pos="540"/>
        </w:tabs>
        <w:suppressAutoHyphens/>
        <w:spacing w:after="120"/>
        <w:ind w:left="540" w:hanging="540"/>
        <w:jc w:val="both"/>
        <w:rPr>
          <w:bCs/>
          <w:sz w:val="24"/>
          <w:szCs w:val="24"/>
          <w:lang w:val="lv-LV" w:eastAsia="ar-SA"/>
        </w:rPr>
      </w:pPr>
      <w:r w:rsidRPr="0018073B">
        <w:rPr>
          <w:sz w:val="24"/>
          <w:szCs w:val="24"/>
          <w:lang w:val="lv-LV" w:eastAsia="ar-SA"/>
        </w:rPr>
        <w:t>Darba izpildes termiņš</w:t>
      </w:r>
      <w:r w:rsidR="00862230">
        <w:rPr>
          <w:sz w:val="24"/>
          <w:szCs w:val="24"/>
          <w:lang w:val="lv-LV" w:eastAsia="ar-SA"/>
        </w:rPr>
        <w:t xml:space="preserve"> </w:t>
      </w:r>
      <w:r>
        <w:rPr>
          <w:sz w:val="24"/>
          <w:szCs w:val="24"/>
          <w:lang w:val="lv-LV" w:eastAsia="ar-SA"/>
        </w:rPr>
        <w:t xml:space="preserve">- </w:t>
      </w:r>
      <w:r>
        <w:rPr>
          <w:b/>
          <w:bCs/>
          <w:sz w:val="24"/>
          <w:szCs w:val="24"/>
          <w:lang w:val="lv-LV" w:eastAsia="ar-SA"/>
        </w:rPr>
        <w:t>2014</w:t>
      </w:r>
      <w:r w:rsidRPr="00014CE2">
        <w:rPr>
          <w:b/>
          <w:bCs/>
          <w:sz w:val="24"/>
          <w:szCs w:val="24"/>
          <w:lang w:val="lv-LV" w:eastAsia="ar-SA"/>
        </w:rPr>
        <w:t xml:space="preserve">.gada </w:t>
      </w:r>
      <w:r>
        <w:rPr>
          <w:b/>
          <w:bCs/>
          <w:sz w:val="24"/>
          <w:szCs w:val="24"/>
          <w:lang w:val="lv-LV" w:eastAsia="ar-SA"/>
        </w:rPr>
        <w:t>15.janvāris</w:t>
      </w:r>
      <w:r w:rsidRPr="0018073B">
        <w:rPr>
          <w:sz w:val="24"/>
          <w:szCs w:val="24"/>
          <w:lang w:val="lv-LV" w:eastAsia="ar-SA"/>
        </w:rPr>
        <w:t xml:space="preserve">. </w:t>
      </w:r>
    </w:p>
    <w:p w:rsidR="001261B9" w:rsidRPr="0018073B" w:rsidRDefault="001261B9" w:rsidP="001261B9">
      <w:pPr>
        <w:numPr>
          <w:ilvl w:val="1"/>
          <w:numId w:val="2"/>
        </w:numPr>
        <w:tabs>
          <w:tab w:val="left" w:pos="540"/>
        </w:tabs>
        <w:suppressAutoHyphens/>
        <w:spacing w:after="120"/>
        <w:ind w:left="540" w:hanging="540"/>
        <w:jc w:val="both"/>
        <w:rPr>
          <w:bCs/>
          <w:sz w:val="24"/>
          <w:szCs w:val="24"/>
          <w:lang w:val="lv-LV" w:eastAsia="ar-SA"/>
        </w:rPr>
      </w:pPr>
      <w:r w:rsidRPr="0018073B">
        <w:rPr>
          <w:sz w:val="24"/>
          <w:szCs w:val="24"/>
          <w:lang w:val="lv-LV" w:eastAsia="ar-SA"/>
        </w:rPr>
        <w:t xml:space="preserve">Līgums tiek finansēts </w:t>
      </w:r>
      <w:r w:rsidRPr="006D2E59">
        <w:rPr>
          <w:sz w:val="24"/>
          <w:szCs w:val="24"/>
          <w:lang w:val="lv-LV"/>
        </w:rPr>
        <w:t>Igaunijas – Latvijas – Krievijas Pārrobežu sadarbības programma</w:t>
      </w:r>
      <w:r>
        <w:rPr>
          <w:sz w:val="24"/>
          <w:szCs w:val="24"/>
          <w:lang w:val="lv-LV"/>
        </w:rPr>
        <w:t xml:space="preserve">s projekta </w:t>
      </w:r>
      <w:r w:rsidRPr="006D2E59">
        <w:rPr>
          <w:sz w:val="24"/>
          <w:szCs w:val="24"/>
          <w:lang w:val="lv-LV"/>
        </w:rPr>
        <w:t xml:space="preserve">“Attālo teritoriju attīstība, izmantojot vietējos resursus pārrobežu </w:t>
      </w:r>
      <w:proofErr w:type="spellStart"/>
      <w:r w:rsidRPr="006D2E59">
        <w:rPr>
          <w:sz w:val="24"/>
          <w:szCs w:val="24"/>
          <w:lang w:val="lv-LV"/>
        </w:rPr>
        <w:t>Via</w:t>
      </w:r>
      <w:proofErr w:type="spellEnd"/>
      <w:r w:rsidRPr="006D2E59">
        <w:rPr>
          <w:sz w:val="24"/>
          <w:szCs w:val="24"/>
          <w:lang w:val="lv-LV"/>
        </w:rPr>
        <w:t xml:space="preserve"> </w:t>
      </w:r>
      <w:proofErr w:type="spellStart"/>
      <w:r w:rsidRPr="006D2E59">
        <w:rPr>
          <w:sz w:val="24"/>
          <w:szCs w:val="24"/>
          <w:lang w:val="lv-LV"/>
        </w:rPr>
        <w:t>Hanseatica</w:t>
      </w:r>
      <w:proofErr w:type="spellEnd"/>
      <w:r w:rsidRPr="006D2E59">
        <w:rPr>
          <w:sz w:val="24"/>
          <w:szCs w:val="24"/>
          <w:lang w:val="lv-LV"/>
        </w:rPr>
        <w:t xml:space="preserve"> tūrisma maršruta izstrādē ”(</w:t>
      </w:r>
      <w:proofErr w:type="spellStart"/>
      <w:r w:rsidRPr="006D2E59">
        <w:rPr>
          <w:sz w:val="24"/>
          <w:szCs w:val="24"/>
          <w:lang w:val="lv-LV"/>
        </w:rPr>
        <w:t>Via</w:t>
      </w:r>
      <w:proofErr w:type="spellEnd"/>
      <w:r w:rsidRPr="006D2E59">
        <w:rPr>
          <w:sz w:val="24"/>
          <w:szCs w:val="24"/>
          <w:lang w:val="lv-LV"/>
        </w:rPr>
        <w:t xml:space="preserve"> </w:t>
      </w:r>
      <w:proofErr w:type="spellStart"/>
      <w:r w:rsidRPr="006D2E59">
        <w:rPr>
          <w:sz w:val="24"/>
          <w:szCs w:val="24"/>
          <w:lang w:val="lv-LV"/>
        </w:rPr>
        <w:t>Hanseatica</w:t>
      </w:r>
      <w:proofErr w:type="spellEnd"/>
      <w:r w:rsidRPr="006D2E59">
        <w:rPr>
          <w:sz w:val="24"/>
          <w:szCs w:val="24"/>
          <w:lang w:val="lv-LV"/>
        </w:rPr>
        <w:t xml:space="preserve">), </w:t>
      </w:r>
      <w:r>
        <w:rPr>
          <w:sz w:val="24"/>
          <w:szCs w:val="24"/>
          <w:lang w:val="lv-LV"/>
        </w:rPr>
        <w:t xml:space="preserve">Nr. ELRI-113 </w:t>
      </w:r>
      <w:r w:rsidRPr="0018073B">
        <w:rPr>
          <w:color w:val="000000"/>
          <w:kern w:val="32"/>
          <w:sz w:val="24"/>
          <w:szCs w:val="24"/>
          <w:lang w:val="lv-LV"/>
        </w:rPr>
        <w:t xml:space="preserve">ietvaros. </w:t>
      </w:r>
    </w:p>
    <w:p w:rsidR="001261B9" w:rsidRDefault="001261B9" w:rsidP="001261B9">
      <w:pPr>
        <w:suppressAutoHyphens/>
        <w:jc w:val="center"/>
        <w:rPr>
          <w:b/>
          <w:sz w:val="24"/>
          <w:szCs w:val="24"/>
          <w:lang w:val="lv-LV" w:eastAsia="ar-SA"/>
        </w:rPr>
      </w:pPr>
    </w:p>
    <w:p w:rsidR="00862230" w:rsidRDefault="00862230">
      <w:pPr>
        <w:spacing w:after="200" w:line="276" w:lineRule="auto"/>
        <w:rPr>
          <w:b/>
          <w:sz w:val="24"/>
          <w:szCs w:val="24"/>
          <w:lang w:val="lv-LV" w:eastAsia="ar-SA"/>
        </w:rPr>
      </w:pPr>
      <w:r>
        <w:rPr>
          <w:b/>
          <w:sz w:val="24"/>
          <w:szCs w:val="24"/>
          <w:lang w:val="lv-LV" w:eastAsia="ar-SA"/>
        </w:rPr>
        <w:br w:type="page"/>
      </w:r>
    </w:p>
    <w:p w:rsidR="001261B9" w:rsidRPr="0018073B" w:rsidRDefault="001261B9" w:rsidP="001261B9">
      <w:pPr>
        <w:suppressAutoHyphens/>
        <w:jc w:val="center"/>
        <w:rPr>
          <w:b/>
          <w:sz w:val="24"/>
          <w:szCs w:val="24"/>
          <w:lang w:val="lv-LV" w:eastAsia="ar-SA"/>
        </w:rPr>
      </w:pPr>
      <w:r w:rsidRPr="0018073B">
        <w:rPr>
          <w:b/>
          <w:sz w:val="24"/>
          <w:szCs w:val="24"/>
          <w:lang w:val="lv-LV" w:eastAsia="ar-SA"/>
        </w:rPr>
        <w:lastRenderedPageBreak/>
        <w:t>2.</w:t>
      </w:r>
      <w:r w:rsidRPr="0018073B">
        <w:rPr>
          <w:sz w:val="24"/>
          <w:szCs w:val="24"/>
          <w:lang w:val="lv-LV" w:eastAsia="ar-SA"/>
        </w:rPr>
        <w:t xml:space="preserve"> </w:t>
      </w:r>
      <w:r w:rsidRPr="0018073B">
        <w:rPr>
          <w:b/>
          <w:sz w:val="24"/>
          <w:szCs w:val="24"/>
          <w:lang w:val="lv-LV" w:eastAsia="ar-SA"/>
        </w:rPr>
        <w:t>PUŠU TIESĪBAS UN PIENĀKUMI</w:t>
      </w:r>
    </w:p>
    <w:p w:rsidR="001261B9" w:rsidRPr="0018073B" w:rsidRDefault="001261B9" w:rsidP="001261B9">
      <w:pPr>
        <w:suppressAutoHyphens/>
        <w:rPr>
          <w:b/>
          <w:sz w:val="24"/>
          <w:szCs w:val="24"/>
          <w:lang w:val="lv-LV" w:eastAsia="ar-SA"/>
        </w:rPr>
      </w:pPr>
    </w:p>
    <w:p w:rsidR="001261B9" w:rsidRPr="0018073B" w:rsidRDefault="001261B9" w:rsidP="00F44254">
      <w:pPr>
        <w:tabs>
          <w:tab w:val="left" w:pos="540"/>
        </w:tabs>
        <w:suppressAutoHyphens/>
        <w:ind w:left="540" w:hanging="540"/>
        <w:jc w:val="both"/>
        <w:rPr>
          <w:sz w:val="24"/>
          <w:szCs w:val="24"/>
          <w:lang w:val="lv-LV" w:eastAsia="ar-SA"/>
        </w:rPr>
      </w:pPr>
      <w:bookmarkStart w:id="11" w:name="_Ref171858411"/>
      <w:r w:rsidRPr="0018073B">
        <w:rPr>
          <w:sz w:val="24"/>
          <w:szCs w:val="24"/>
          <w:lang w:val="lv-LV" w:eastAsia="ar-SA"/>
        </w:rPr>
        <w:t>2.1.</w:t>
      </w:r>
      <w:r>
        <w:rPr>
          <w:sz w:val="24"/>
          <w:szCs w:val="24"/>
          <w:lang w:val="lv-LV" w:eastAsia="ar-SA"/>
        </w:rPr>
        <w:tab/>
      </w:r>
      <w:r w:rsidRPr="0018073B">
        <w:rPr>
          <w:sz w:val="24"/>
          <w:szCs w:val="24"/>
          <w:lang w:val="lv-LV" w:eastAsia="ar-SA"/>
        </w:rPr>
        <w:t xml:space="preserve">Izpildītājs apņemas pildīt šajā Līgumā noteiktās saistības atbilstoši Pasūtītāja prasībām un Pasūtītāja noteiktajos termiņos saskaņā ar Tehnisko specifikāciju un Izpildītāja piedāvājumu. </w:t>
      </w:r>
    </w:p>
    <w:p w:rsidR="001261B9" w:rsidRPr="00F44254" w:rsidRDefault="001261B9" w:rsidP="00F44254">
      <w:pPr>
        <w:tabs>
          <w:tab w:val="left" w:pos="540"/>
        </w:tabs>
        <w:suppressAutoHyphens/>
        <w:ind w:left="540" w:hanging="540"/>
        <w:jc w:val="both"/>
        <w:rPr>
          <w:sz w:val="24"/>
          <w:szCs w:val="24"/>
          <w:lang w:val="lv-LV" w:eastAsia="ar-SA"/>
        </w:rPr>
      </w:pPr>
      <w:r w:rsidRPr="0018073B">
        <w:rPr>
          <w:sz w:val="24"/>
          <w:szCs w:val="24"/>
          <w:lang w:val="lv-LV" w:eastAsia="ar-SA"/>
        </w:rPr>
        <w:t xml:space="preserve">2.2. </w:t>
      </w:r>
      <w:r>
        <w:rPr>
          <w:sz w:val="24"/>
          <w:szCs w:val="24"/>
          <w:lang w:val="lv-LV" w:eastAsia="ar-SA"/>
        </w:rPr>
        <w:tab/>
      </w:r>
      <w:r w:rsidRPr="0018073B">
        <w:rPr>
          <w:sz w:val="24"/>
          <w:szCs w:val="24"/>
          <w:lang w:val="lv-LV" w:eastAsia="ar-SA"/>
        </w:rPr>
        <w:t>Izpildītājs nodrošina, lai Darba izpildes laikā netiek pieļautas patvaļīgas atkāpes no Tehniskās specifikācijas un Izpildītāja finanšu piedāvājuma, Līguma noteikumiem, kārtības, termiņiem un finanšu izlietojuma.</w:t>
      </w:r>
      <w:r w:rsidRPr="0018073B">
        <w:rPr>
          <w:color w:val="000000"/>
          <w:sz w:val="24"/>
          <w:szCs w:val="24"/>
          <w:lang w:val="lv-LV" w:eastAsia="ar-SA"/>
        </w:rPr>
        <w:t xml:space="preserve"> Izpildītājs informē Pasūtītāju nekavējoši par apstākļiem, kas varētu kavēt vai ierobežot pienācīgu Darba izpildi noteiktajos termiņos.</w:t>
      </w:r>
    </w:p>
    <w:p w:rsidR="001261B9" w:rsidRPr="00F44254" w:rsidRDefault="001261B9" w:rsidP="00F44254">
      <w:pPr>
        <w:tabs>
          <w:tab w:val="left" w:pos="540"/>
        </w:tabs>
        <w:suppressAutoHyphens/>
        <w:autoSpaceDE w:val="0"/>
        <w:autoSpaceDN w:val="0"/>
        <w:adjustRightInd w:val="0"/>
        <w:ind w:left="540" w:hanging="540"/>
        <w:jc w:val="both"/>
        <w:rPr>
          <w:sz w:val="24"/>
          <w:szCs w:val="24"/>
          <w:lang w:val="lv-LV" w:eastAsia="ar-SA"/>
        </w:rPr>
      </w:pPr>
      <w:r w:rsidRPr="0018073B">
        <w:rPr>
          <w:sz w:val="24"/>
          <w:szCs w:val="24"/>
          <w:lang w:val="lv-LV" w:eastAsia="ar-SA"/>
        </w:rPr>
        <w:t>2.4.</w:t>
      </w:r>
      <w:r>
        <w:rPr>
          <w:sz w:val="24"/>
          <w:szCs w:val="24"/>
          <w:lang w:val="lv-LV" w:eastAsia="ar-SA"/>
        </w:rPr>
        <w:tab/>
      </w:r>
      <w:r w:rsidRPr="0018073B">
        <w:rPr>
          <w:sz w:val="24"/>
          <w:szCs w:val="24"/>
          <w:lang w:val="lv-LV" w:eastAsia="ar-SA"/>
        </w:rPr>
        <w:t>Izpildītājs apņemas trešajām personām neizpaust informāciju, kas Izpildītājam kļuvusi zināma pildot šajā Līgumā noteiktās saistības.</w:t>
      </w:r>
    </w:p>
    <w:p w:rsidR="001261B9" w:rsidRPr="0018073B" w:rsidRDefault="001261B9" w:rsidP="00F44254">
      <w:pPr>
        <w:tabs>
          <w:tab w:val="left" w:pos="540"/>
        </w:tabs>
        <w:suppressAutoHyphens/>
        <w:ind w:left="540" w:hanging="540"/>
        <w:jc w:val="both"/>
        <w:rPr>
          <w:sz w:val="24"/>
          <w:szCs w:val="24"/>
          <w:lang w:val="lv-LV" w:eastAsia="ar-SA"/>
        </w:rPr>
      </w:pPr>
      <w:r w:rsidRPr="0018073B">
        <w:rPr>
          <w:sz w:val="24"/>
          <w:szCs w:val="24"/>
          <w:lang w:val="lv-LV" w:eastAsia="ar-SA"/>
        </w:rPr>
        <w:t xml:space="preserve">2.5. </w:t>
      </w:r>
      <w:r>
        <w:rPr>
          <w:sz w:val="24"/>
          <w:szCs w:val="24"/>
          <w:lang w:val="lv-LV" w:eastAsia="ar-SA"/>
        </w:rPr>
        <w:tab/>
      </w:r>
      <w:r w:rsidRPr="0018073B">
        <w:rPr>
          <w:sz w:val="24"/>
          <w:szCs w:val="24"/>
          <w:lang w:val="lv-LV" w:eastAsia="ar-SA"/>
        </w:rPr>
        <w:t>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bookmarkEnd w:id="11"/>
    <w:p w:rsidR="001261B9" w:rsidRPr="00F44254" w:rsidRDefault="00F44254" w:rsidP="00F44254">
      <w:pPr>
        <w:tabs>
          <w:tab w:val="left" w:pos="540"/>
        </w:tabs>
        <w:suppressAutoHyphens/>
        <w:ind w:left="540" w:hanging="540"/>
        <w:jc w:val="both"/>
        <w:rPr>
          <w:color w:val="000000"/>
          <w:sz w:val="24"/>
          <w:szCs w:val="24"/>
          <w:lang w:val="lv-LV" w:eastAsia="ar-SA"/>
        </w:rPr>
      </w:pPr>
      <w:r>
        <w:rPr>
          <w:sz w:val="24"/>
          <w:szCs w:val="24"/>
          <w:lang w:val="lv-LV" w:eastAsia="ar-SA"/>
        </w:rPr>
        <w:t>2.6</w:t>
      </w:r>
      <w:r w:rsidR="001261B9" w:rsidRPr="0018073B">
        <w:rPr>
          <w:sz w:val="24"/>
          <w:szCs w:val="24"/>
          <w:lang w:val="lv-LV" w:eastAsia="ar-SA"/>
        </w:rPr>
        <w:t>.</w:t>
      </w:r>
      <w:r w:rsidR="001261B9">
        <w:rPr>
          <w:color w:val="000000"/>
          <w:sz w:val="24"/>
          <w:szCs w:val="24"/>
          <w:lang w:val="lv-LV" w:eastAsia="ar-SA"/>
        </w:rPr>
        <w:tab/>
      </w:r>
      <w:r w:rsidR="001261B9" w:rsidRPr="0018073B">
        <w:rPr>
          <w:color w:val="000000"/>
          <w:sz w:val="24"/>
          <w:szCs w:val="24"/>
          <w:lang w:val="lv-LV" w:eastAsia="ar-SA"/>
        </w:rPr>
        <w:t>Izpildītājam ir tiesības saņemt, un Pasūtītājam ir pienākums sniegt Izpildītājam visus Pasūtītāja rīcībā esošos Līguma izpildei nepieciešamos dokumentus un informāciju.</w:t>
      </w:r>
    </w:p>
    <w:p w:rsidR="00F44254" w:rsidRDefault="00F44254" w:rsidP="00F44254">
      <w:pPr>
        <w:tabs>
          <w:tab w:val="left" w:pos="540"/>
        </w:tabs>
        <w:suppressAutoHyphens/>
        <w:ind w:left="540" w:hanging="540"/>
        <w:jc w:val="both"/>
        <w:rPr>
          <w:color w:val="000000"/>
          <w:sz w:val="24"/>
          <w:szCs w:val="24"/>
          <w:lang w:val="lv-LV" w:eastAsia="ar-SA"/>
        </w:rPr>
      </w:pPr>
      <w:r>
        <w:rPr>
          <w:sz w:val="24"/>
          <w:szCs w:val="24"/>
          <w:lang w:val="lv-LV" w:eastAsia="ar-SA"/>
        </w:rPr>
        <w:t>2.7</w:t>
      </w:r>
      <w:r w:rsidR="001261B9" w:rsidRPr="0018073B">
        <w:rPr>
          <w:sz w:val="24"/>
          <w:szCs w:val="24"/>
          <w:lang w:val="lv-LV" w:eastAsia="ar-SA"/>
        </w:rPr>
        <w:t>.</w:t>
      </w:r>
      <w:r w:rsidR="001261B9">
        <w:rPr>
          <w:sz w:val="24"/>
          <w:szCs w:val="24"/>
          <w:lang w:val="lv-LV" w:eastAsia="ar-SA"/>
        </w:rPr>
        <w:tab/>
      </w:r>
      <w:r w:rsidR="001261B9" w:rsidRPr="0018073B">
        <w:rPr>
          <w:color w:val="000000"/>
          <w:sz w:val="24"/>
          <w:szCs w:val="24"/>
          <w:lang w:val="lv-LV" w:eastAsia="ar-SA"/>
        </w:rPr>
        <w:t>Izpildītājam ir tiesības atteikties no tādu Pasūtītāja prasību izpildes, kas ir pretrunā ar normatīvajiem aktiem vai vispārpieņemtajām projektu labas vadības prakses.</w:t>
      </w:r>
    </w:p>
    <w:p w:rsidR="00F44254" w:rsidRDefault="00F44254" w:rsidP="00F44254">
      <w:pPr>
        <w:tabs>
          <w:tab w:val="left" w:pos="540"/>
        </w:tabs>
        <w:suppressAutoHyphens/>
        <w:ind w:left="540" w:hanging="540"/>
        <w:jc w:val="both"/>
        <w:rPr>
          <w:color w:val="000000"/>
          <w:sz w:val="24"/>
          <w:szCs w:val="24"/>
          <w:lang w:val="lv-LV" w:eastAsia="ar-SA"/>
        </w:rPr>
      </w:pPr>
      <w:r>
        <w:rPr>
          <w:sz w:val="24"/>
          <w:szCs w:val="24"/>
          <w:lang w:val="lv-LV" w:eastAsia="ar-SA"/>
        </w:rPr>
        <w:t>2.</w:t>
      </w:r>
      <w:r>
        <w:rPr>
          <w:color w:val="000000"/>
          <w:sz w:val="24"/>
          <w:szCs w:val="24"/>
          <w:lang w:val="lv-LV" w:eastAsia="ar-SA"/>
        </w:rPr>
        <w:t xml:space="preserve">8. </w:t>
      </w:r>
      <w:r>
        <w:rPr>
          <w:color w:val="000000"/>
          <w:sz w:val="24"/>
          <w:szCs w:val="24"/>
          <w:lang w:val="lv-LV" w:eastAsia="ar-SA"/>
        </w:rPr>
        <w:tab/>
      </w:r>
      <w:r w:rsidR="001261B9" w:rsidRPr="0018073B">
        <w:rPr>
          <w:color w:val="000000"/>
          <w:sz w:val="24"/>
          <w:szCs w:val="24"/>
          <w:lang w:val="lv-LV" w:eastAsia="ar-SA"/>
        </w:rPr>
        <w:t>Pasūtītājam ir tiesības pieprasīt un Izpildītājam ir pienākums nekavējoši sniegt informāciju par Darba izpildes gaitu.</w:t>
      </w:r>
    </w:p>
    <w:p w:rsidR="001261B9" w:rsidRPr="0018073B" w:rsidRDefault="00F44254" w:rsidP="00F44254">
      <w:pPr>
        <w:tabs>
          <w:tab w:val="left" w:pos="540"/>
        </w:tabs>
        <w:suppressAutoHyphens/>
        <w:ind w:left="540" w:hanging="540"/>
        <w:jc w:val="both"/>
        <w:rPr>
          <w:color w:val="000000"/>
          <w:sz w:val="24"/>
          <w:szCs w:val="24"/>
          <w:lang w:val="lv-LV" w:eastAsia="ar-SA"/>
        </w:rPr>
      </w:pPr>
      <w:r>
        <w:rPr>
          <w:sz w:val="24"/>
          <w:szCs w:val="24"/>
          <w:lang w:val="lv-LV" w:eastAsia="ar-SA"/>
        </w:rPr>
        <w:t>2.</w:t>
      </w:r>
      <w:r>
        <w:rPr>
          <w:color w:val="000000"/>
          <w:sz w:val="24"/>
          <w:szCs w:val="24"/>
          <w:lang w:val="lv-LV" w:eastAsia="ar-SA"/>
        </w:rPr>
        <w:t>9.</w:t>
      </w:r>
      <w:r>
        <w:rPr>
          <w:color w:val="000000"/>
          <w:sz w:val="24"/>
          <w:szCs w:val="24"/>
          <w:lang w:val="lv-LV" w:eastAsia="ar-SA"/>
        </w:rPr>
        <w:tab/>
      </w:r>
      <w:r w:rsidR="001261B9" w:rsidRPr="0018073B">
        <w:rPr>
          <w:color w:val="000000"/>
          <w:sz w:val="24"/>
          <w:szCs w:val="24"/>
          <w:lang w:val="lv-LV" w:eastAsia="ar-SA"/>
        </w:rPr>
        <w:t>Pasūtītājam ir pienākums:</w:t>
      </w:r>
    </w:p>
    <w:p w:rsidR="001261B9" w:rsidRPr="0018073B" w:rsidRDefault="00F44254" w:rsidP="001261B9">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2.9</w:t>
      </w:r>
      <w:r w:rsidR="001261B9">
        <w:rPr>
          <w:color w:val="000000"/>
          <w:sz w:val="24"/>
          <w:szCs w:val="24"/>
          <w:lang w:val="lv-LV" w:eastAsia="ar-SA"/>
        </w:rPr>
        <w:t>.1.</w:t>
      </w:r>
      <w:r w:rsidR="001261B9">
        <w:rPr>
          <w:color w:val="000000"/>
          <w:sz w:val="24"/>
          <w:szCs w:val="24"/>
          <w:lang w:val="lv-LV" w:eastAsia="ar-SA"/>
        </w:rPr>
        <w:tab/>
      </w:r>
      <w:r w:rsidR="001261B9" w:rsidRPr="0018073B">
        <w:rPr>
          <w:color w:val="000000"/>
          <w:sz w:val="24"/>
          <w:szCs w:val="24"/>
          <w:lang w:val="lv-LV" w:eastAsia="ar-SA"/>
        </w:rPr>
        <w:t>3 (trīs) darba dienu laikā pēc Līguma noslēgšanas nodot Izpildīt</w:t>
      </w:r>
      <w:r w:rsidR="001261B9">
        <w:rPr>
          <w:color w:val="000000"/>
          <w:sz w:val="24"/>
          <w:szCs w:val="24"/>
          <w:lang w:val="lv-LV" w:eastAsia="ar-SA"/>
        </w:rPr>
        <w:t>ājam nepieciešamo informāciju (</w:t>
      </w:r>
      <w:r w:rsidR="001261B9" w:rsidRPr="0018073B">
        <w:rPr>
          <w:color w:val="000000"/>
          <w:sz w:val="24"/>
          <w:szCs w:val="24"/>
          <w:lang w:val="lv-LV" w:eastAsia="ar-SA"/>
        </w:rPr>
        <w:t>tekstus, fotogrāfijas</w:t>
      </w:r>
      <w:r w:rsidR="001261B9">
        <w:rPr>
          <w:color w:val="000000"/>
          <w:sz w:val="24"/>
          <w:szCs w:val="24"/>
          <w:lang w:val="lv-LV" w:eastAsia="ar-SA"/>
        </w:rPr>
        <w:t>, mājas lapas, kontaktinformāciju</w:t>
      </w:r>
      <w:r w:rsidR="001261B9" w:rsidRPr="0018073B">
        <w:rPr>
          <w:color w:val="000000"/>
          <w:sz w:val="24"/>
          <w:szCs w:val="24"/>
          <w:lang w:val="lv-LV" w:eastAsia="ar-SA"/>
        </w:rPr>
        <w:t xml:space="preserve">), kas nepieciešama Darba izpildei.  </w:t>
      </w:r>
    </w:p>
    <w:p w:rsidR="001261B9" w:rsidRPr="0018073B" w:rsidRDefault="00F44254" w:rsidP="001261B9">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2.9.2</w:t>
      </w:r>
      <w:r w:rsidR="001261B9" w:rsidRPr="0018073B">
        <w:rPr>
          <w:color w:val="000000"/>
          <w:sz w:val="24"/>
          <w:szCs w:val="24"/>
          <w:lang w:val="lv-LV" w:eastAsia="ar-SA"/>
        </w:rPr>
        <w:t xml:space="preserve">. </w:t>
      </w:r>
      <w:r w:rsidR="001261B9">
        <w:rPr>
          <w:color w:val="000000"/>
          <w:sz w:val="24"/>
          <w:szCs w:val="24"/>
          <w:lang w:val="lv-LV" w:eastAsia="ar-SA"/>
        </w:rPr>
        <w:tab/>
      </w:r>
      <w:r w:rsidR="001261B9" w:rsidRPr="0018073B">
        <w:rPr>
          <w:color w:val="000000"/>
          <w:sz w:val="24"/>
          <w:szCs w:val="24"/>
          <w:lang w:val="lv-LV" w:eastAsia="ar-SA"/>
        </w:rPr>
        <w:t>pieņemt no Izpildītāja kvalitatīvi un noteiktajā termiņā izpildītu Darbu</w:t>
      </w:r>
      <w:r w:rsidR="001261B9" w:rsidRPr="0018073B">
        <w:rPr>
          <w:sz w:val="24"/>
          <w:szCs w:val="24"/>
          <w:lang w:val="lv-LV" w:eastAsia="ar-SA"/>
        </w:rPr>
        <w:t>;</w:t>
      </w:r>
      <w:r w:rsidR="001261B9" w:rsidRPr="0018073B">
        <w:rPr>
          <w:color w:val="000000"/>
          <w:sz w:val="24"/>
          <w:szCs w:val="24"/>
          <w:lang w:val="lv-LV" w:eastAsia="ar-SA"/>
        </w:rPr>
        <w:t xml:space="preserve"> </w:t>
      </w:r>
    </w:p>
    <w:p w:rsidR="001261B9" w:rsidRPr="0018073B" w:rsidRDefault="00F44254" w:rsidP="001261B9">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2.9.3</w:t>
      </w:r>
      <w:r w:rsidR="001261B9" w:rsidRPr="0018073B">
        <w:rPr>
          <w:color w:val="000000"/>
          <w:sz w:val="24"/>
          <w:szCs w:val="24"/>
          <w:lang w:val="lv-LV" w:eastAsia="ar-SA"/>
        </w:rPr>
        <w:t xml:space="preserve">. </w:t>
      </w:r>
      <w:r w:rsidR="001261B9">
        <w:rPr>
          <w:color w:val="000000"/>
          <w:sz w:val="24"/>
          <w:szCs w:val="24"/>
          <w:lang w:val="lv-LV" w:eastAsia="ar-SA"/>
        </w:rPr>
        <w:tab/>
      </w:r>
      <w:r w:rsidR="001261B9" w:rsidRPr="0018073B">
        <w:rPr>
          <w:color w:val="000000"/>
          <w:sz w:val="24"/>
          <w:szCs w:val="24"/>
          <w:lang w:val="lv-LV" w:eastAsia="ar-SA"/>
        </w:rPr>
        <w:t>apmaksāt Izpildītāja veikta Darba izpildi atbilstoši Līguma nosacījumiem p</w:t>
      </w:r>
      <w:r w:rsidR="001261B9">
        <w:rPr>
          <w:color w:val="000000"/>
          <w:sz w:val="24"/>
          <w:szCs w:val="24"/>
          <w:lang w:val="lv-LV" w:eastAsia="ar-SA"/>
        </w:rPr>
        <w:t>ēc Izpildītāja iesniegtā rēķina.</w:t>
      </w:r>
    </w:p>
    <w:p w:rsidR="001261B9" w:rsidRPr="0018073B" w:rsidRDefault="001261B9" w:rsidP="001261B9">
      <w:pPr>
        <w:suppressAutoHyphens/>
        <w:jc w:val="both"/>
        <w:rPr>
          <w:sz w:val="24"/>
          <w:szCs w:val="24"/>
          <w:lang w:val="lv-LV" w:eastAsia="ar-SA"/>
        </w:rPr>
      </w:pPr>
    </w:p>
    <w:p w:rsidR="001261B9" w:rsidRPr="0018073B" w:rsidRDefault="001261B9" w:rsidP="001261B9">
      <w:pPr>
        <w:suppressAutoHyphens/>
        <w:jc w:val="center"/>
        <w:rPr>
          <w:b/>
          <w:sz w:val="24"/>
          <w:szCs w:val="24"/>
          <w:lang w:val="lv-LV" w:eastAsia="ar-SA"/>
        </w:rPr>
      </w:pPr>
      <w:r w:rsidRPr="0018073B">
        <w:rPr>
          <w:b/>
          <w:sz w:val="24"/>
          <w:szCs w:val="24"/>
          <w:lang w:val="lv-LV" w:eastAsia="ar-SA"/>
        </w:rPr>
        <w:t>3. LĪGUMA SUMMA UN NORĒĶINU KĀRTĪBA</w:t>
      </w:r>
    </w:p>
    <w:p w:rsidR="001261B9" w:rsidRPr="0018073B" w:rsidRDefault="001261B9" w:rsidP="001261B9">
      <w:pPr>
        <w:suppressAutoHyphens/>
        <w:jc w:val="center"/>
        <w:rPr>
          <w:b/>
          <w:sz w:val="24"/>
          <w:szCs w:val="24"/>
          <w:lang w:val="lv-LV" w:eastAsia="ar-SA"/>
        </w:rPr>
      </w:pPr>
    </w:p>
    <w:p w:rsidR="001261B9" w:rsidRPr="0018073B" w:rsidRDefault="001261B9" w:rsidP="00F44254">
      <w:pPr>
        <w:tabs>
          <w:tab w:val="left" w:pos="540"/>
        </w:tabs>
        <w:suppressAutoHyphens/>
        <w:ind w:left="540" w:hanging="540"/>
        <w:jc w:val="both"/>
        <w:rPr>
          <w:sz w:val="24"/>
          <w:szCs w:val="24"/>
          <w:lang w:val="lv-LV" w:eastAsia="ar-SA"/>
        </w:rPr>
      </w:pPr>
      <w:r w:rsidRPr="0018073B">
        <w:rPr>
          <w:sz w:val="24"/>
          <w:szCs w:val="24"/>
          <w:lang w:val="lv-LV" w:eastAsia="ar-SA"/>
        </w:rPr>
        <w:t>3.1.</w:t>
      </w:r>
      <w:r>
        <w:rPr>
          <w:sz w:val="24"/>
          <w:szCs w:val="24"/>
          <w:lang w:val="lv-LV" w:eastAsia="ar-SA"/>
        </w:rPr>
        <w:tab/>
      </w:r>
      <w:r w:rsidRPr="0018073B">
        <w:rPr>
          <w:sz w:val="24"/>
          <w:szCs w:val="24"/>
          <w:lang w:val="lv-LV" w:eastAsia="ar-SA"/>
        </w:rPr>
        <w:t xml:space="preserve">Par izpildīto Darbu Pasūtītājs apņemas samaksāt Izpildītājam </w:t>
      </w:r>
      <w:r w:rsidR="001028E7">
        <w:rPr>
          <w:b/>
          <w:sz w:val="24"/>
          <w:szCs w:val="24"/>
          <w:lang w:val="lv-LV" w:eastAsia="ar-SA"/>
        </w:rPr>
        <w:t xml:space="preserve">LVL </w:t>
      </w:r>
      <w:r w:rsidR="001028E7" w:rsidRPr="001028E7">
        <w:rPr>
          <w:b/>
          <w:sz w:val="24"/>
          <w:szCs w:val="24"/>
          <w:lang w:val="lv-LV" w:eastAsia="ar-SA"/>
        </w:rPr>
        <w:t>2300,00</w:t>
      </w:r>
      <w:r w:rsidRPr="001028E7">
        <w:rPr>
          <w:b/>
          <w:sz w:val="24"/>
          <w:szCs w:val="24"/>
          <w:lang w:val="lv-LV" w:eastAsia="ar-SA"/>
        </w:rPr>
        <w:t xml:space="preserve"> </w:t>
      </w:r>
      <w:r w:rsidR="001028E7">
        <w:rPr>
          <w:sz w:val="24"/>
          <w:szCs w:val="24"/>
          <w:lang w:val="lv-LV" w:eastAsia="ar-SA"/>
        </w:rPr>
        <w:t>(divi tūkstoši trīs simti lati un 00 santīmi),</w:t>
      </w:r>
      <w:r w:rsidR="001028E7" w:rsidRPr="001028E7">
        <w:rPr>
          <w:sz w:val="24"/>
          <w:szCs w:val="24"/>
          <w:lang w:val="lv-LV" w:eastAsia="ar-SA"/>
        </w:rPr>
        <w:t xml:space="preserve"> pievienotās vērtības nodokļa likme – 0%</w:t>
      </w:r>
      <w:r w:rsidR="001028E7">
        <w:rPr>
          <w:sz w:val="24"/>
          <w:szCs w:val="24"/>
          <w:lang w:val="lv-LV" w:eastAsia="ar-SA"/>
        </w:rPr>
        <w:t xml:space="preserve">. </w:t>
      </w:r>
    </w:p>
    <w:p w:rsidR="001261B9" w:rsidRPr="0018073B" w:rsidRDefault="001261B9" w:rsidP="00F44254">
      <w:pPr>
        <w:tabs>
          <w:tab w:val="left" w:pos="540"/>
        </w:tabs>
        <w:suppressAutoHyphens/>
        <w:ind w:left="540" w:hanging="540"/>
        <w:jc w:val="both"/>
        <w:rPr>
          <w:sz w:val="24"/>
          <w:szCs w:val="24"/>
          <w:lang w:val="lv-LV" w:eastAsia="ar-SA"/>
        </w:rPr>
      </w:pPr>
      <w:r>
        <w:rPr>
          <w:sz w:val="24"/>
          <w:szCs w:val="24"/>
          <w:lang w:val="lv-LV" w:eastAsia="ar-SA"/>
        </w:rPr>
        <w:t>3.2.</w:t>
      </w:r>
      <w:r>
        <w:rPr>
          <w:sz w:val="24"/>
          <w:szCs w:val="24"/>
          <w:lang w:val="lv-LV" w:eastAsia="ar-SA"/>
        </w:rPr>
        <w:tab/>
      </w:r>
      <w:r w:rsidRPr="0018073B">
        <w:rPr>
          <w:sz w:val="24"/>
          <w:szCs w:val="24"/>
          <w:lang w:val="lv-LV" w:eastAsia="ar-SA"/>
        </w:rPr>
        <w:t xml:space="preserve">Līgumā noteiktā atlīdzība tiek izmaksāta </w:t>
      </w:r>
      <w:r w:rsidR="00F44254">
        <w:rPr>
          <w:sz w:val="24"/>
          <w:szCs w:val="24"/>
          <w:lang w:val="lv-LV" w:eastAsia="ar-SA"/>
        </w:rPr>
        <w:t xml:space="preserve">LVL (Latvijas latos) </w:t>
      </w:r>
      <w:r w:rsidRPr="0018073B">
        <w:rPr>
          <w:sz w:val="24"/>
          <w:szCs w:val="24"/>
          <w:lang w:val="lv-LV" w:eastAsia="ar-SA"/>
        </w:rPr>
        <w:t>saskaņā ar Pakalpojuma nodošanas – pieņemšanas aktu un Izpildītāja iesniegto rēķinu</w:t>
      </w:r>
      <w:r>
        <w:rPr>
          <w:sz w:val="24"/>
          <w:szCs w:val="24"/>
          <w:lang w:val="lv-LV" w:eastAsia="ar-SA"/>
        </w:rPr>
        <w:t xml:space="preserve"> līdz 2013.gada 31.decembrim ieskaitot, bet sākot ar 2014.gada </w:t>
      </w:r>
      <w:r w:rsidR="00916000">
        <w:rPr>
          <w:sz w:val="24"/>
          <w:szCs w:val="24"/>
          <w:lang w:val="lv-LV" w:eastAsia="ar-SA"/>
        </w:rPr>
        <w:t>1.janvār</w:t>
      </w:r>
      <w:r>
        <w:rPr>
          <w:sz w:val="24"/>
          <w:szCs w:val="24"/>
          <w:lang w:val="lv-LV" w:eastAsia="ar-SA"/>
        </w:rPr>
        <w:t>i</w:t>
      </w:r>
      <w:r w:rsidR="00916000">
        <w:rPr>
          <w:sz w:val="24"/>
          <w:szCs w:val="24"/>
          <w:lang w:val="lv-LV" w:eastAsia="ar-SA"/>
        </w:rPr>
        <w:t xml:space="preserve"> </w:t>
      </w:r>
      <w:r>
        <w:rPr>
          <w:sz w:val="24"/>
          <w:szCs w:val="24"/>
          <w:lang w:val="lv-LV" w:eastAsia="ar-SA"/>
        </w:rPr>
        <w:t>- EUR</w:t>
      </w:r>
      <w:r w:rsidRPr="0018073B">
        <w:rPr>
          <w:sz w:val="24"/>
          <w:szCs w:val="24"/>
          <w:lang w:val="lv-LV" w:eastAsia="ar-SA"/>
        </w:rPr>
        <w:t xml:space="preserve">. Līgumā noteikto atlīdzību Pasūtītājs izmaksā, ieskaitot to Izpildītāja norādītajā bankas kontā ne vēlāk kā 30 (trīsdesmit) dienu laikā pēc nodošanas – pieņemšanas akta parakstīšanas. </w:t>
      </w:r>
    </w:p>
    <w:p w:rsidR="001261B9" w:rsidRPr="0018073B" w:rsidRDefault="001261B9" w:rsidP="00F44254">
      <w:pPr>
        <w:tabs>
          <w:tab w:val="left" w:pos="540"/>
        </w:tabs>
        <w:suppressAutoHyphens/>
        <w:spacing w:after="200" w:line="276" w:lineRule="auto"/>
        <w:ind w:left="540" w:hanging="540"/>
        <w:jc w:val="both"/>
        <w:rPr>
          <w:sz w:val="24"/>
          <w:szCs w:val="24"/>
          <w:lang w:val="lv-LV" w:eastAsia="ar-SA"/>
        </w:rPr>
      </w:pPr>
      <w:r w:rsidRPr="0018073B">
        <w:rPr>
          <w:sz w:val="24"/>
          <w:szCs w:val="24"/>
          <w:lang w:val="lv-LV" w:eastAsia="ar-SA"/>
        </w:rPr>
        <w:t>3.3.</w:t>
      </w:r>
      <w:r w:rsidRPr="0018073B">
        <w:rPr>
          <w:color w:val="000000"/>
          <w:sz w:val="24"/>
          <w:szCs w:val="24"/>
          <w:lang w:val="lv-LV" w:eastAsia="ar-SA"/>
        </w:rPr>
        <w:t xml:space="preserve"> </w:t>
      </w: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rsidR="001261B9" w:rsidRPr="001028E7" w:rsidRDefault="001261B9" w:rsidP="001261B9">
      <w:pPr>
        <w:numPr>
          <w:ilvl w:val="0"/>
          <w:numId w:val="3"/>
        </w:numPr>
        <w:tabs>
          <w:tab w:val="left" w:pos="720"/>
        </w:tabs>
        <w:suppressAutoHyphens/>
        <w:ind w:hanging="180"/>
        <w:jc w:val="both"/>
        <w:rPr>
          <w:sz w:val="24"/>
          <w:szCs w:val="24"/>
          <w:lang w:val="lv-LV" w:eastAsia="ar-SA"/>
        </w:rPr>
      </w:pPr>
      <w:r w:rsidRPr="0018073B">
        <w:rPr>
          <w:sz w:val="24"/>
          <w:szCs w:val="24"/>
          <w:lang w:val="lv-LV" w:eastAsia="ar-SA"/>
        </w:rPr>
        <w:t>Pasūtītāja nosaukums:</w:t>
      </w:r>
      <w:r w:rsidRPr="0018073B">
        <w:rPr>
          <w:b/>
          <w:iCs/>
          <w:sz w:val="24"/>
          <w:szCs w:val="24"/>
          <w:lang w:val="lv-LV" w:eastAsia="ar-SA"/>
        </w:rPr>
        <w:t xml:space="preserve"> </w:t>
      </w:r>
      <w:r w:rsidRPr="0018073B">
        <w:rPr>
          <w:iCs/>
          <w:sz w:val="24"/>
          <w:szCs w:val="24"/>
          <w:lang w:val="lv-LV" w:eastAsia="ar-SA"/>
        </w:rPr>
        <w:t xml:space="preserve">Vidzemes plānošanas reģions, </w:t>
      </w:r>
      <w:r w:rsidRPr="0018073B">
        <w:rPr>
          <w:sz w:val="24"/>
          <w:szCs w:val="24"/>
          <w:lang w:val="lv-LV" w:eastAsia="ar-SA"/>
        </w:rPr>
        <w:t>reģistrācijas Nr.</w:t>
      </w:r>
      <w:r w:rsidRPr="0018073B">
        <w:rPr>
          <w:i/>
          <w:iCs/>
          <w:sz w:val="24"/>
          <w:szCs w:val="24"/>
          <w:lang w:val="lv-LV" w:eastAsia="ar-SA"/>
        </w:rPr>
        <w:t xml:space="preserve"> </w:t>
      </w:r>
      <w:r w:rsidRPr="0018073B">
        <w:rPr>
          <w:bCs/>
          <w:sz w:val="24"/>
          <w:szCs w:val="24"/>
          <w:lang w:val="lv-LV" w:eastAsia="ar-SA"/>
        </w:rPr>
        <w:t>LV</w:t>
      </w:r>
      <w:r w:rsidRPr="0018073B">
        <w:rPr>
          <w:sz w:val="24"/>
          <w:szCs w:val="24"/>
          <w:lang w:val="lv-LV" w:eastAsia="ar-SA"/>
        </w:rPr>
        <w:t>90002180246</w:t>
      </w:r>
      <w:r w:rsidRPr="0018073B">
        <w:rPr>
          <w:iCs/>
          <w:sz w:val="24"/>
          <w:szCs w:val="24"/>
          <w:lang w:val="lv-LV" w:eastAsia="ar-SA"/>
        </w:rPr>
        <w:t>;</w:t>
      </w:r>
    </w:p>
    <w:p w:rsidR="001028E7" w:rsidRPr="0018073B" w:rsidRDefault="001028E7" w:rsidP="001261B9">
      <w:pPr>
        <w:numPr>
          <w:ilvl w:val="0"/>
          <w:numId w:val="3"/>
        </w:numPr>
        <w:tabs>
          <w:tab w:val="left" w:pos="720"/>
        </w:tabs>
        <w:suppressAutoHyphens/>
        <w:ind w:hanging="180"/>
        <w:jc w:val="both"/>
        <w:rPr>
          <w:sz w:val="24"/>
          <w:szCs w:val="24"/>
          <w:lang w:val="lv-LV" w:eastAsia="ar-SA"/>
        </w:rPr>
      </w:pPr>
      <w:r w:rsidRPr="004D6DEE">
        <w:rPr>
          <w:sz w:val="24"/>
          <w:szCs w:val="24"/>
          <w:lang w:val="lv-LV" w:eastAsia="ar-SA"/>
        </w:rPr>
        <w:t xml:space="preserve">Teksts: Igaunijas –Latvijas- Krievijas Pārrobežu sadarbības programmas projekts Nr. ELRI-113 “Attālo teritoriju attīstība, izmantojot vietējos resursus pārrobežu </w:t>
      </w:r>
      <w:proofErr w:type="spellStart"/>
      <w:r w:rsidRPr="004D6DEE">
        <w:rPr>
          <w:sz w:val="24"/>
          <w:szCs w:val="24"/>
          <w:lang w:val="lv-LV" w:eastAsia="ar-SA"/>
        </w:rPr>
        <w:t>Via</w:t>
      </w:r>
      <w:proofErr w:type="spellEnd"/>
      <w:r w:rsidRPr="004D6DEE">
        <w:rPr>
          <w:sz w:val="24"/>
          <w:szCs w:val="24"/>
          <w:lang w:val="lv-LV" w:eastAsia="ar-SA"/>
        </w:rPr>
        <w:t xml:space="preserve"> </w:t>
      </w:r>
      <w:proofErr w:type="spellStart"/>
      <w:r w:rsidRPr="004D6DEE">
        <w:rPr>
          <w:sz w:val="24"/>
          <w:szCs w:val="24"/>
          <w:lang w:val="lv-LV" w:eastAsia="ar-SA"/>
        </w:rPr>
        <w:t>Hanseatica</w:t>
      </w:r>
      <w:proofErr w:type="spellEnd"/>
      <w:r w:rsidRPr="004D6DEE">
        <w:rPr>
          <w:sz w:val="24"/>
          <w:szCs w:val="24"/>
          <w:lang w:val="lv-LV" w:eastAsia="ar-SA"/>
        </w:rPr>
        <w:t xml:space="preserve"> tūrisma maršruta izstrādē ” (</w:t>
      </w:r>
      <w:proofErr w:type="spellStart"/>
      <w:r w:rsidRPr="004D6DEE">
        <w:rPr>
          <w:sz w:val="24"/>
          <w:szCs w:val="24"/>
          <w:lang w:val="lv-LV" w:eastAsia="ar-SA"/>
        </w:rPr>
        <w:t>Via</w:t>
      </w:r>
      <w:proofErr w:type="spellEnd"/>
      <w:r w:rsidRPr="004D6DEE">
        <w:rPr>
          <w:sz w:val="24"/>
          <w:szCs w:val="24"/>
          <w:lang w:val="lv-LV" w:eastAsia="ar-SA"/>
        </w:rPr>
        <w:t xml:space="preserve"> </w:t>
      </w:r>
      <w:proofErr w:type="spellStart"/>
      <w:r w:rsidRPr="004D6DEE">
        <w:rPr>
          <w:sz w:val="24"/>
          <w:szCs w:val="24"/>
          <w:lang w:val="lv-LV" w:eastAsia="ar-SA"/>
        </w:rPr>
        <w:t>Hanseatica</w:t>
      </w:r>
      <w:proofErr w:type="spellEnd"/>
      <w:r w:rsidRPr="004D6DEE">
        <w:rPr>
          <w:sz w:val="24"/>
          <w:szCs w:val="24"/>
          <w:lang w:val="lv-LV" w:eastAsia="ar-SA"/>
        </w:rPr>
        <w:t>);</w:t>
      </w:r>
    </w:p>
    <w:p w:rsidR="001261B9" w:rsidRPr="0018073B" w:rsidRDefault="001261B9" w:rsidP="001261B9">
      <w:pPr>
        <w:numPr>
          <w:ilvl w:val="0"/>
          <w:numId w:val="3"/>
        </w:numPr>
        <w:tabs>
          <w:tab w:val="left" w:pos="720"/>
        </w:tabs>
        <w:suppressAutoHyphens/>
        <w:ind w:hanging="153"/>
        <w:jc w:val="both"/>
        <w:rPr>
          <w:sz w:val="24"/>
          <w:szCs w:val="24"/>
          <w:lang w:val="lv-LV" w:eastAsia="ar-SA"/>
        </w:rPr>
      </w:pPr>
      <w:r w:rsidRPr="00016519">
        <w:rPr>
          <w:sz w:val="24"/>
          <w:szCs w:val="24"/>
          <w:lang w:val="lv-LV" w:eastAsia="ar-SA"/>
        </w:rPr>
        <w:t>Līguma Nr.</w:t>
      </w:r>
      <w:r w:rsidRPr="00137886">
        <w:t xml:space="preserve"> </w:t>
      </w:r>
      <w:r w:rsidR="00016519">
        <w:rPr>
          <w:sz w:val="24"/>
          <w:szCs w:val="24"/>
          <w:lang w:val="lv-LV" w:eastAsia="ar-SA"/>
        </w:rPr>
        <w:t>1-26.1/202</w:t>
      </w:r>
      <w:r w:rsidRPr="0018073B">
        <w:rPr>
          <w:sz w:val="24"/>
          <w:szCs w:val="24"/>
          <w:lang w:val="lv-LV" w:eastAsia="ar-SA"/>
        </w:rPr>
        <w:t>;</w:t>
      </w:r>
    </w:p>
    <w:p w:rsidR="001261B9" w:rsidRDefault="001261B9" w:rsidP="001261B9">
      <w:pPr>
        <w:numPr>
          <w:ilvl w:val="0"/>
          <w:numId w:val="3"/>
        </w:numPr>
        <w:tabs>
          <w:tab w:val="left" w:pos="720"/>
        </w:tabs>
        <w:suppressAutoHyphens/>
        <w:ind w:hanging="180"/>
        <w:jc w:val="both"/>
        <w:rPr>
          <w:sz w:val="24"/>
          <w:szCs w:val="24"/>
          <w:lang w:val="lv-LV" w:eastAsia="ar-SA"/>
        </w:rPr>
      </w:pPr>
      <w:r w:rsidRPr="007B6E20">
        <w:rPr>
          <w:sz w:val="24"/>
          <w:szCs w:val="24"/>
          <w:lang w:val="lv-LV" w:eastAsia="ar-SA"/>
        </w:rPr>
        <w:t xml:space="preserve">Izpildītāja rekvizīti </w:t>
      </w:r>
    </w:p>
    <w:p w:rsidR="001261B9" w:rsidRPr="007B6E20" w:rsidRDefault="001261B9" w:rsidP="001261B9">
      <w:pPr>
        <w:numPr>
          <w:ilvl w:val="0"/>
          <w:numId w:val="3"/>
        </w:numPr>
        <w:tabs>
          <w:tab w:val="left" w:pos="720"/>
        </w:tabs>
        <w:suppressAutoHyphens/>
        <w:ind w:hanging="180"/>
        <w:jc w:val="both"/>
        <w:rPr>
          <w:sz w:val="24"/>
          <w:szCs w:val="24"/>
          <w:lang w:val="lv-LV" w:eastAsia="ar-SA"/>
        </w:rPr>
      </w:pPr>
      <w:r w:rsidRPr="007B6E20">
        <w:rPr>
          <w:sz w:val="24"/>
          <w:szCs w:val="24"/>
          <w:lang w:val="lv-LV" w:eastAsia="ar-SA"/>
        </w:rPr>
        <w:t>Darba nodošanas- pieņemšanas akta numurs un datums, pamatojoties uz kuru tiek izrakstīts rēķins.</w:t>
      </w:r>
    </w:p>
    <w:p w:rsidR="001261B9" w:rsidRPr="0018073B" w:rsidRDefault="001261B9" w:rsidP="001261B9">
      <w:pPr>
        <w:tabs>
          <w:tab w:val="left" w:pos="540"/>
        </w:tabs>
        <w:suppressAutoHyphens/>
        <w:spacing w:before="120" w:after="200"/>
        <w:ind w:left="540" w:hanging="540"/>
        <w:jc w:val="both"/>
        <w:rPr>
          <w:sz w:val="24"/>
          <w:szCs w:val="24"/>
          <w:lang w:val="lv-LV" w:eastAsia="ar-SA"/>
        </w:rPr>
      </w:pPr>
      <w:r w:rsidRPr="0018073B">
        <w:rPr>
          <w:sz w:val="24"/>
          <w:szCs w:val="24"/>
          <w:lang w:val="lv-LV" w:eastAsia="ar-SA"/>
        </w:rPr>
        <w:lastRenderedPageBreak/>
        <w:t xml:space="preserve">3.4. </w:t>
      </w:r>
      <w:r>
        <w:rPr>
          <w:sz w:val="24"/>
          <w:szCs w:val="24"/>
          <w:lang w:val="lv-LV" w:eastAsia="ar-SA"/>
        </w:rPr>
        <w:tab/>
      </w:r>
      <w:r w:rsidRPr="0018073B">
        <w:rPr>
          <w:sz w:val="24"/>
          <w:szCs w:val="24"/>
          <w:lang w:val="lv-LV" w:eastAsia="ar-SA"/>
        </w:rPr>
        <w:t>Gadījumos, kad Līgums tiek izbeigts pirms Darbu izpildes pilnā apjomā, tiek apmaksāti tikai faktiski izpildītie un Pasūtītāja pieņemtie Pakalpojumi, kā arī citi veiktie Līguma izpildē nepieciešamie un ar Pasūtītāju iepriekš rakstveidā saskaņotie izdevumi.</w:t>
      </w:r>
    </w:p>
    <w:p w:rsidR="001261B9" w:rsidRDefault="001261B9" w:rsidP="001261B9">
      <w:pPr>
        <w:suppressAutoHyphens/>
        <w:jc w:val="center"/>
        <w:rPr>
          <w:b/>
          <w:bCs/>
          <w:sz w:val="24"/>
          <w:szCs w:val="24"/>
          <w:lang w:val="lv-LV" w:eastAsia="ar-SA"/>
        </w:rPr>
      </w:pPr>
    </w:p>
    <w:p w:rsidR="001261B9" w:rsidRPr="0018073B" w:rsidRDefault="001261B9" w:rsidP="001261B9">
      <w:pPr>
        <w:suppressAutoHyphens/>
        <w:jc w:val="center"/>
        <w:rPr>
          <w:b/>
          <w:bCs/>
          <w:sz w:val="24"/>
          <w:szCs w:val="24"/>
          <w:lang w:val="lv-LV" w:eastAsia="ar-SA"/>
        </w:rPr>
      </w:pPr>
      <w:r w:rsidRPr="0018073B">
        <w:rPr>
          <w:b/>
          <w:bCs/>
          <w:sz w:val="24"/>
          <w:szCs w:val="24"/>
          <w:lang w:val="lv-LV" w:eastAsia="ar-SA"/>
        </w:rPr>
        <w:t>4. PAKALPOJUMA IZPILDE, NODOŠANA UN PIEŅEMŠANA</w:t>
      </w:r>
    </w:p>
    <w:p w:rsidR="001261B9" w:rsidRPr="0018073B" w:rsidRDefault="001261B9" w:rsidP="001261B9">
      <w:pPr>
        <w:suppressAutoHyphens/>
        <w:ind w:left="283"/>
        <w:rPr>
          <w:sz w:val="24"/>
          <w:szCs w:val="24"/>
          <w:lang w:val="lv-LV" w:eastAsia="ar-SA"/>
        </w:rPr>
      </w:pPr>
    </w:p>
    <w:p w:rsidR="001261B9" w:rsidRPr="0018073B" w:rsidRDefault="001261B9" w:rsidP="00F44254">
      <w:pPr>
        <w:tabs>
          <w:tab w:val="left" w:pos="540"/>
        </w:tabs>
        <w:ind w:left="540" w:hanging="540"/>
        <w:jc w:val="both"/>
        <w:rPr>
          <w:sz w:val="24"/>
          <w:szCs w:val="24"/>
          <w:lang w:val="lv-LV"/>
        </w:rPr>
      </w:pPr>
      <w:r w:rsidRPr="0018073B">
        <w:rPr>
          <w:sz w:val="24"/>
          <w:szCs w:val="24"/>
          <w:lang w:val="lv-LV" w:eastAsia="ar-SA"/>
        </w:rPr>
        <w:t xml:space="preserve">4.1. </w:t>
      </w:r>
      <w:r>
        <w:rPr>
          <w:sz w:val="24"/>
          <w:szCs w:val="24"/>
          <w:lang w:val="lv-LV" w:eastAsia="ar-SA"/>
        </w:rPr>
        <w:tab/>
      </w:r>
      <w:r w:rsidRPr="0018073B">
        <w:rPr>
          <w:sz w:val="24"/>
          <w:szCs w:val="24"/>
          <w:lang w:val="lv-LV" w:eastAsia="ar-SA"/>
        </w:rPr>
        <w:t xml:space="preserve">Izpildītājs </w:t>
      </w:r>
      <w:r>
        <w:rPr>
          <w:sz w:val="24"/>
          <w:szCs w:val="24"/>
          <w:lang w:val="lv-LV"/>
        </w:rPr>
        <w:t xml:space="preserve">līdz 9.12.2013.ieskaitot, </w:t>
      </w:r>
      <w:r w:rsidRPr="0018073B">
        <w:rPr>
          <w:sz w:val="24"/>
          <w:szCs w:val="24"/>
          <w:lang w:val="lv-LV"/>
        </w:rPr>
        <w:t>iesniedz</w:t>
      </w:r>
      <w:r>
        <w:rPr>
          <w:sz w:val="24"/>
          <w:szCs w:val="24"/>
          <w:lang w:val="lv-LV"/>
        </w:rPr>
        <w:t xml:space="preserve"> elektroniski</w:t>
      </w:r>
      <w:r w:rsidRPr="0018073B">
        <w:rPr>
          <w:sz w:val="24"/>
          <w:szCs w:val="24"/>
          <w:lang w:val="lv-LV"/>
        </w:rPr>
        <w:t xml:space="preserve"> Pasūtītājam </w:t>
      </w:r>
      <w:r>
        <w:rPr>
          <w:sz w:val="24"/>
          <w:szCs w:val="24"/>
          <w:lang w:val="lv-LV"/>
        </w:rPr>
        <w:t>mājaslapas tekstuālās informācijas redakciju angļu valodā</w:t>
      </w:r>
      <w:r w:rsidRPr="0018073B">
        <w:rPr>
          <w:sz w:val="24"/>
          <w:szCs w:val="24"/>
          <w:lang w:val="lv-LV"/>
        </w:rPr>
        <w:t>.</w:t>
      </w:r>
    </w:p>
    <w:p w:rsidR="001261B9" w:rsidRPr="0018073B" w:rsidRDefault="001261B9" w:rsidP="00F44254">
      <w:pPr>
        <w:tabs>
          <w:tab w:val="left" w:pos="540"/>
        </w:tabs>
        <w:ind w:left="540" w:hanging="540"/>
        <w:jc w:val="both"/>
        <w:rPr>
          <w:sz w:val="24"/>
          <w:szCs w:val="24"/>
          <w:lang w:val="lv-LV"/>
        </w:rPr>
      </w:pPr>
      <w:r w:rsidRPr="0018073B">
        <w:rPr>
          <w:sz w:val="24"/>
          <w:szCs w:val="24"/>
          <w:lang w:val="lv-LV"/>
        </w:rPr>
        <w:t>4.2.</w:t>
      </w:r>
      <w:r>
        <w:rPr>
          <w:sz w:val="24"/>
          <w:szCs w:val="24"/>
          <w:lang w:val="lv-LV"/>
        </w:rPr>
        <w:tab/>
      </w:r>
      <w:r w:rsidRPr="0018073B">
        <w:rPr>
          <w:sz w:val="24"/>
          <w:szCs w:val="24"/>
          <w:lang w:val="lv-LV"/>
        </w:rPr>
        <w:t xml:space="preserve">Pēc </w:t>
      </w:r>
      <w:r>
        <w:rPr>
          <w:sz w:val="24"/>
          <w:szCs w:val="24"/>
          <w:lang w:val="lv-LV"/>
        </w:rPr>
        <w:t>mājaslapas tekstuālās informācijas redakciju angļu valodā</w:t>
      </w:r>
      <w:r w:rsidRPr="0018073B">
        <w:rPr>
          <w:sz w:val="24"/>
          <w:szCs w:val="24"/>
          <w:lang w:val="lv-LV"/>
        </w:rPr>
        <w:t xml:space="preserve"> saskaņojuma saņemšanas no Pasūtītāja</w:t>
      </w:r>
      <w:r>
        <w:rPr>
          <w:sz w:val="24"/>
          <w:szCs w:val="24"/>
          <w:lang w:val="lv-LV"/>
        </w:rPr>
        <w:t>, līdz 15.01.2014.ieskaitot, iesniedz</w:t>
      </w:r>
      <w:proofErr w:type="gramStart"/>
      <w:r>
        <w:rPr>
          <w:sz w:val="24"/>
          <w:szCs w:val="24"/>
          <w:lang w:val="lv-LV"/>
        </w:rPr>
        <w:t xml:space="preserve">  </w:t>
      </w:r>
      <w:proofErr w:type="gramEnd"/>
      <w:r>
        <w:rPr>
          <w:sz w:val="24"/>
          <w:szCs w:val="24"/>
          <w:lang w:val="lv-LV"/>
        </w:rPr>
        <w:t>mājaslapas tekstuālās informācijas redakcijas latviešu un krievu  valodās</w:t>
      </w:r>
      <w:r w:rsidRPr="0018073B">
        <w:rPr>
          <w:sz w:val="24"/>
          <w:szCs w:val="24"/>
          <w:lang w:val="lv-LV"/>
        </w:rPr>
        <w:t xml:space="preserve">, ievērojot Pasūtītāja priekšlikumus un iebildes. </w:t>
      </w:r>
    </w:p>
    <w:p w:rsidR="001261B9" w:rsidRPr="0018073B" w:rsidRDefault="001261B9" w:rsidP="00F44254">
      <w:pPr>
        <w:tabs>
          <w:tab w:val="left" w:pos="540"/>
        </w:tabs>
        <w:suppressAutoHyphens/>
        <w:ind w:left="540" w:hanging="540"/>
        <w:jc w:val="both"/>
        <w:rPr>
          <w:sz w:val="24"/>
          <w:szCs w:val="24"/>
          <w:lang w:val="lv-LV" w:eastAsia="ar-SA"/>
        </w:rPr>
      </w:pPr>
      <w:r w:rsidRPr="0018073B">
        <w:rPr>
          <w:sz w:val="24"/>
          <w:szCs w:val="24"/>
          <w:lang w:val="lv-LV" w:eastAsia="ar-SA"/>
        </w:rPr>
        <w:t>4.3.</w:t>
      </w:r>
      <w:r>
        <w:rPr>
          <w:sz w:val="24"/>
          <w:szCs w:val="24"/>
          <w:lang w:val="lv-LV" w:eastAsia="ar-SA"/>
        </w:rPr>
        <w:tab/>
      </w:r>
      <w:r w:rsidRPr="0018073B">
        <w:rPr>
          <w:sz w:val="24"/>
          <w:szCs w:val="24"/>
          <w:lang w:val="lv-LV" w:eastAsia="ar-SA"/>
        </w:rPr>
        <w:t xml:space="preserve">Līgumā paredzētais Darbs tiek nodots Pasūtītājam ar nodošanas – pieņemšanas aktu. </w:t>
      </w:r>
    </w:p>
    <w:p w:rsidR="001261B9" w:rsidRPr="0018073B" w:rsidRDefault="001261B9" w:rsidP="00F44254">
      <w:pPr>
        <w:tabs>
          <w:tab w:val="left" w:pos="540"/>
        </w:tabs>
        <w:suppressAutoHyphens/>
        <w:ind w:left="540" w:hanging="540"/>
        <w:jc w:val="both"/>
        <w:rPr>
          <w:sz w:val="24"/>
          <w:szCs w:val="24"/>
          <w:lang w:val="lv-LV" w:eastAsia="ar-SA"/>
        </w:rPr>
      </w:pPr>
      <w:r w:rsidRPr="0018073B">
        <w:rPr>
          <w:sz w:val="24"/>
          <w:szCs w:val="24"/>
          <w:lang w:val="lv-LV" w:eastAsia="ar-SA"/>
        </w:rPr>
        <w:t xml:space="preserve">4.4. </w:t>
      </w:r>
      <w:r>
        <w:rPr>
          <w:sz w:val="24"/>
          <w:szCs w:val="24"/>
          <w:lang w:val="lv-LV" w:eastAsia="ar-SA"/>
        </w:rPr>
        <w:tab/>
      </w:r>
      <w:r w:rsidRPr="0018073B">
        <w:rPr>
          <w:sz w:val="24"/>
          <w:szCs w:val="24"/>
          <w:lang w:val="lv-LV" w:eastAsia="ar-SA"/>
        </w:rPr>
        <w:t>Pakalpojuma nodošanas – pieņemšanas aktu paraksta Izpildītājs no vienas puses un Pasūtītājs no otras puses, ja Pasūtītājam nav iebildumu par Pakalpojuma izpildi.</w:t>
      </w:r>
    </w:p>
    <w:p w:rsidR="001261B9" w:rsidRPr="0018073B" w:rsidRDefault="001261B9" w:rsidP="00F44254">
      <w:pPr>
        <w:tabs>
          <w:tab w:val="left" w:pos="540"/>
        </w:tabs>
        <w:suppressAutoHyphens/>
        <w:ind w:left="540" w:hanging="540"/>
        <w:jc w:val="both"/>
        <w:rPr>
          <w:color w:val="000000"/>
          <w:sz w:val="24"/>
          <w:szCs w:val="24"/>
          <w:lang w:val="lv-LV" w:eastAsia="ar-SA"/>
        </w:rPr>
      </w:pPr>
      <w:r w:rsidRPr="0018073B">
        <w:rPr>
          <w:sz w:val="24"/>
          <w:szCs w:val="24"/>
          <w:lang w:val="lv-LV" w:eastAsia="ar-SA"/>
        </w:rPr>
        <w:t xml:space="preserve">4.5. </w:t>
      </w:r>
      <w:r>
        <w:rPr>
          <w:sz w:val="24"/>
          <w:szCs w:val="24"/>
          <w:lang w:val="lv-LV" w:eastAsia="ar-SA"/>
        </w:rPr>
        <w:tab/>
      </w:r>
      <w:r w:rsidRPr="0018073B">
        <w:rPr>
          <w:color w:val="000000"/>
          <w:sz w:val="24"/>
          <w:szCs w:val="24"/>
          <w:lang w:val="lv-LV" w:eastAsia="ar-SA"/>
        </w:rPr>
        <w:t>Ja Pasūtītājs konstatē neatbilstības vai trūkumus Darba izpildē, Pasūtītājs nekavējoši informē Izpildītāju, norādot novēršamās neatbilstības un trūkumus. Izpildītājs novērš konstatētās neatbilstības un trūkumus iespējami īsākā termiņā.</w:t>
      </w:r>
    </w:p>
    <w:p w:rsidR="001261B9" w:rsidRPr="0018073B" w:rsidRDefault="001261B9" w:rsidP="00F44254">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4.6.</w:t>
      </w:r>
      <w:r>
        <w:rPr>
          <w:color w:val="000000"/>
          <w:sz w:val="24"/>
          <w:szCs w:val="24"/>
          <w:lang w:val="lv-LV" w:eastAsia="ar-SA"/>
        </w:rPr>
        <w:tab/>
      </w:r>
      <w:r w:rsidRPr="0018073B">
        <w:rPr>
          <w:sz w:val="24"/>
          <w:szCs w:val="24"/>
          <w:lang w:val="lv-LV" w:eastAsia="ar-SA"/>
        </w:rPr>
        <w:t>Pakalpojuma</w:t>
      </w:r>
      <w:r w:rsidRPr="0018073B">
        <w:rPr>
          <w:color w:val="000000"/>
          <w:sz w:val="24"/>
          <w:szCs w:val="24"/>
          <w:lang w:val="lv-LV" w:eastAsia="ar-SA"/>
        </w:rPr>
        <w:t xml:space="preserve"> pieņemšanas - nodošanas aktu Pasūtītājs paraksta tikai pēc konstatēto nepilnību novēršanas.</w:t>
      </w:r>
    </w:p>
    <w:p w:rsidR="001261B9" w:rsidRDefault="001261B9" w:rsidP="00F44254">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4.7.</w:t>
      </w:r>
      <w:r>
        <w:rPr>
          <w:color w:val="000000"/>
          <w:sz w:val="24"/>
          <w:szCs w:val="24"/>
          <w:lang w:val="lv-LV" w:eastAsia="ar-SA"/>
        </w:rPr>
        <w:tab/>
      </w:r>
      <w:r w:rsidRPr="0018073B">
        <w:rPr>
          <w:color w:val="000000"/>
          <w:sz w:val="24"/>
          <w:szCs w:val="24"/>
          <w:lang w:val="lv-LV" w:eastAsia="ar-SA"/>
        </w:rPr>
        <w:t>Pasūtītājs, parakstot</w:t>
      </w:r>
      <w:proofErr w:type="gramStart"/>
      <w:r w:rsidRPr="0018073B">
        <w:rPr>
          <w:color w:val="000000"/>
          <w:sz w:val="24"/>
          <w:szCs w:val="24"/>
          <w:lang w:val="lv-LV" w:eastAsia="ar-SA"/>
        </w:rPr>
        <w:t xml:space="preserve"> </w:t>
      </w:r>
      <w:r w:rsidR="00F44254">
        <w:rPr>
          <w:color w:val="000000"/>
          <w:sz w:val="24"/>
          <w:szCs w:val="24"/>
          <w:lang w:val="lv-LV" w:eastAsia="ar-SA"/>
        </w:rPr>
        <w:t xml:space="preserve"> </w:t>
      </w:r>
      <w:proofErr w:type="gramEnd"/>
      <w:r w:rsidRPr="0018073B">
        <w:rPr>
          <w:color w:val="000000"/>
          <w:sz w:val="24"/>
          <w:szCs w:val="24"/>
          <w:lang w:val="lv-LV" w:eastAsia="ar-SA"/>
        </w:rPr>
        <w:t>Darba pieņemšanas - nodošanas aktu, apstiprina, ka Darbs ir izpildīts atbilstošā kvalitātē.</w:t>
      </w:r>
    </w:p>
    <w:p w:rsidR="001261B9" w:rsidRPr="00F44254" w:rsidRDefault="001261B9" w:rsidP="00F44254">
      <w:pPr>
        <w:tabs>
          <w:tab w:val="left" w:pos="540"/>
        </w:tabs>
        <w:suppressAutoHyphens/>
        <w:ind w:left="540" w:hanging="540"/>
        <w:jc w:val="both"/>
        <w:rPr>
          <w:sz w:val="24"/>
          <w:szCs w:val="24"/>
          <w:lang w:val="lv-LV"/>
        </w:rPr>
      </w:pPr>
      <w:r w:rsidRPr="009A15DF">
        <w:rPr>
          <w:color w:val="000000"/>
          <w:sz w:val="24"/>
          <w:szCs w:val="24"/>
          <w:lang w:val="lv-LV" w:eastAsia="ar-SA"/>
        </w:rPr>
        <w:t xml:space="preserve">4.8. </w:t>
      </w:r>
      <w:r>
        <w:rPr>
          <w:color w:val="000000"/>
          <w:sz w:val="24"/>
          <w:szCs w:val="24"/>
          <w:lang w:val="lv-LV" w:eastAsia="ar-SA"/>
        </w:rPr>
        <w:tab/>
      </w:r>
      <w:r w:rsidRPr="009A15DF">
        <w:rPr>
          <w:sz w:val="24"/>
          <w:szCs w:val="24"/>
          <w:lang w:val="lv-LV"/>
        </w:rPr>
        <w:t>Izpildītāja kontaktpersona</w:t>
      </w:r>
      <w:r w:rsidR="00024CCF">
        <w:rPr>
          <w:sz w:val="24"/>
          <w:szCs w:val="24"/>
          <w:lang w:val="lv-LV"/>
        </w:rPr>
        <w:t xml:space="preserve"> ir Andris Klepers, mobilais tālrunis 29419818, </w:t>
      </w:r>
      <w:r w:rsidRPr="009A15DF">
        <w:rPr>
          <w:sz w:val="24"/>
          <w:szCs w:val="24"/>
          <w:lang w:val="lv-LV"/>
        </w:rPr>
        <w:t>e-pasta adrese:</w:t>
      </w:r>
      <w:r w:rsidR="00024CCF">
        <w:rPr>
          <w:sz w:val="24"/>
          <w:szCs w:val="24"/>
          <w:lang w:val="lv-LV"/>
        </w:rPr>
        <w:t xml:space="preserve"> </w:t>
      </w:r>
      <w:proofErr w:type="spellStart"/>
      <w:r w:rsidR="00024CCF">
        <w:rPr>
          <w:sz w:val="24"/>
          <w:szCs w:val="24"/>
          <w:lang w:val="lv-LV"/>
        </w:rPr>
        <w:t>andris.klepers@va.lv</w:t>
      </w:r>
      <w:proofErr w:type="spellEnd"/>
      <w:r w:rsidRPr="009A15DF">
        <w:rPr>
          <w:sz w:val="24"/>
          <w:szCs w:val="24"/>
          <w:lang w:val="lv-LV"/>
        </w:rPr>
        <w:t>.</w:t>
      </w:r>
    </w:p>
    <w:p w:rsidR="001261B9" w:rsidRPr="00024CCF" w:rsidRDefault="001261B9" w:rsidP="001261B9">
      <w:pPr>
        <w:tabs>
          <w:tab w:val="left" w:pos="540"/>
        </w:tabs>
        <w:suppressAutoHyphens/>
        <w:ind w:left="540" w:hanging="540"/>
        <w:jc w:val="both"/>
        <w:rPr>
          <w:color w:val="000000"/>
          <w:sz w:val="24"/>
          <w:szCs w:val="24"/>
          <w:lang w:val="lv-LV" w:eastAsia="ar-SA"/>
        </w:rPr>
      </w:pPr>
      <w:r w:rsidRPr="009A15DF">
        <w:rPr>
          <w:color w:val="000000"/>
          <w:sz w:val="24"/>
          <w:szCs w:val="24"/>
          <w:lang w:val="lv-LV" w:eastAsia="ar-SA"/>
        </w:rPr>
        <w:t>4.</w:t>
      </w:r>
      <w:r w:rsidRPr="009A15DF">
        <w:rPr>
          <w:sz w:val="24"/>
          <w:szCs w:val="24"/>
          <w:lang w:val="lv-LV"/>
        </w:rPr>
        <w:t xml:space="preserve">9. Pasūtītāja kontaktpersona ir </w:t>
      </w:r>
      <w:proofErr w:type="spellStart"/>
      <w:r w:rsidR="00024CCF" w:rsidRPr="00024CCF">
        <w:rPr>
          <w:sz w:val="24"/>
          <w:szCs w:val="24"/>
        </w:rPr>
        <w:t>Dagnija</w:t>
      </w:r>
      <w:proofErr w:type="spellEnd"/>
      <w:r w:rsidR="00024CCF" w:rsidRPr="00024CCF">
        <w:rPr>
          <w:sz w:val="24"/>
          <w:szCs w:val="24"/>
        </w:rPr>
        <w:t xml:space="preserve"> </w:t>
      </w:r>
      <w:proofErr w:type="spellStart"/>
      <w:r w:rsidR="00024CCF" w:rsidRPr="00024CCF">
        <w:rPr>
          <w:sz w:val="24"/>
          <w:szCs w:val="24"/>
        </w:rPr>
        <w:t>Ūdre</w:t>
      </w:r>
      <w:proofErr w:type="spellEnd"/>
      <w:r w:rsidR="00024CCF" w:rsidRPr="00024CCF">
        <w:rPr>
          <w:sz w:val="24"/>
          <w:szCs w:val="24"/>
        </w:rPr>
        <w:t xml:space="preserve">, </w:t>
      </w:r>
      <w:proofErr w:type="spellStart"/>
      <w:r w:rsidR="00024CCF" w:rsidRPr="00024CCF">
        <w:rPr>
          <w:rFonts w:eastAsia="Calibri"/>
          <w:sz w:val="24"/>
          <w:szCs w:val="24"/>
          <w:lang w:eastAsia="ar-SA"/>
        </w:rPr>
        <w:t>mobilais</w:t>
      </w:r>
      <w:proofErr w:type="spellEnd"/>
      <w:r w:rsidR="00024CCF" w:rsidRPr="00024CCF">
        <w:rPr>
          <w:rFonts w:eastAsia="Calibri"/>
          <w:sz w:val="24"/>
          <w:szCs w:val="24"/>
          <w:lang w:eastAsia="ar-SA"/>
        </w:rPr>
        <w:t xml:space="preserve"> </w:t>
      </w:r>
      <w:proofErr w:type="spellStart"/>
      <w:r w:rsidR="00024CCF" w:rsidRPr="00024CCF">
        <w:rPr>
          <w:rFonts w:eastAsia="Calibri"/>
          <w:sz w:val="24"/>
          <w:szCs w:val="24"/>
          <w:lang w:eastAsia="ar-SA"/>
        </w:rPr>
        <w:t>tālrunis</w:t>
      </w:r>
      <w:proofErr w:type="spellEnd"/>
      <w:r w:rsidR="00024CCF" w:rsidRPr="00024CCF">
        <w:rPr>
          <w:rFonts w:eastAsia="Calibri"/>
          <w:sz w:val="24"/>
          <w:szCs w:val="24"/>
          <w:lang w:eastAsia="ar-SA"/>
        </w:rPr>
        <w:t xml:space="preserve"> 29219477, </w:t>
      </w:r>
      <w:proofErr w:type="spellStart"/>
      <w:smartTag w:uri="schemas-tilde-lv/tildestengine" w:element="veidnes">
        <w:smartTagPr>
          <w:attr w:name="id" w:val="-1"/>
          <w:attr w:name="baseform" w:val="fakss"/>
          <w:attr w:name="text" w:val="fakss"/>
        </w:smartTagPr>
        <w:r w:rsidR="00024CCF" w:rsidRPr="00024CCF">
          <w:rPr>
            <w:rFonts w:eastAsia="Calibri"/>
            <w:sz w:val="24"/>
            <w:szCs w:val="24"/>
            <w:lang w:eastAsia="ar-SA"/>
          </w:rPr>
          <w:t>fakss</w:t>
        </w:r>
      </w:smartTag>
      <w:proofErr w:type="spellEnd"/>
      <w:r w:rsidR="00024CCF" w:rsidRPr="00024CCF">
        <w:rPr>
          <w:rFonts w:eastAsia="Calibri"/>
          <w:sz w:val="24"/>
          <w:szCs w:val="24"/>
          <w:lang w:eastAsia="ar-SA"/>
        </w:rPr>
        <w:t xml:space="preserve"> 64116012, e-pasts: </w:t>
      </w:r>
      <w:hyperlink r:id="rId12" w:history="1">
        <w:r w:rsidR="00024CCF" w:rsidRPr="00024CCF">
          <w:rPr>
            <w:rFonts w:eastAsia="Calibri"/>
            <w:sz w:val="24"/>
            <w:szCs w:val="24"/>
            <w:lang w:eastAsia="ar-SA"/>
          </w:rPr>
          <w:t>dagnija.udre@vidzeme.lv</w:t>
        </w:r>
      </w:hyperlink>
      <w:r w:rsidR="00024CCF" w:rsidRPr="00024CCF">
        <w:rPr>
          <w:sz w:val="24"/>
          <w:szCs w:val="24"/>
        </w:rPr>
        <w:t>.</w:t>
      </w:r>
    </w:p>
    <w:p w:rsidR="001261B9" w:rsidRPr="0018073B" w:rsidRDefault="001261B9" w:rsidP="001261B9">
      <w:pPr>
        <w:suppressAutoHyphens/>
        <w:rPr>
          <w:sz w:val="24"/>
          <w:szCs w:val="24"/>
          <w:lang w:val="lv-LV" w:eastAsia="ar-SA"/>
        </w:rPr>
      </w:pPr>
    </w:p>
    <w:p w:rsidR="001261B9" w:rsidRPr="0018073B" w:rsidRDefault="001261B9" w:rsidP="001261B9">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5. NEPĀRVARAMA VARA UN PUŠU ATBILDĪBA</w:t>
      </w: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5.1. </w:t>
      </w:r>
      <w:r>
        <w:rPr>
          <w:color w:val="000000"/>
          <w:sz w:val="24"/>
          <w:szCs w:val="24"/>
          <w:lang w:val="lv-LV" w:eastAsia="ar-SA"/>
        </w:rPr>
        <w:tab/>
      </w:r>
      <w:r w:rsidRPr="0018073B">
        <w:rPr>
          <w:color w:val="000000"/>
          <w:sz w:val="24"/>
          <w:szCs w:val="24"/>
          <w:lang w:val="lv-LV" w:eastAsia="ar-SA"/>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5.2. </w:t>
      </w:r>
      <w:r>
        <w:rPr>
          <w:color w:val="000000"/>
          <w:sz w:val="24"/>
          <w:szCs w:val="24"/>
          <w:lang w:val="lv-LV" w:eastAsia="ar-SA"/>
        </w:rPr>
        <w:tab/>
      </w:r>
      <w:r w:rsidRPr="0018073B">
        <w:rPr>
          <w:color w:val="000000"/>
          <w:sz w:val="24"/>
          <w:szCs w:val="24"/>
          <w:lang w:val="lv-LV" w:eastAsia="ar-SA"/>
        </w:rPr>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5.3. </w:t>
      </w:r>
      <w:r>
        <w:rPr>
          <w:color w:val="000000"/>
          <w:sz w:val="24"/>
          <w:szCs w:val="24"/>
          <w:lang w:val="lv-LV" w:eastAsia="ar-SA"/>
        </w:rPr>
        <w:tab/>
      </w:r>
      <w:r w:rsidRPr="0018073B">
        <w:rPr>
          <w:color w:val="000000"/>
          <w:sz w:val="24"/>
          <w:szCs w:val="24"/>
          <w:lang w:val="lv-LV" w:eastAsia="ar-SA"/>
        </w:rPr>
        <w:t xml:space="preserve">Ja Līguma 5.1.punktā minēto apstākļu un to seku dēļ nav iespējams izpildīt Līgumā paredzētās saistības ilgāk kā 2 </w:t>
      </w:r>
      <w:r>
        <w:rPr>
          <w:color w:val="000000"/>
          <w:sz w:val="24"/>
          <w:szCs w:val="24"/>
          <w:lang w:val="lv-LV" w:eastAsia="ar-SA"/>
        </w:rPr>
        <w:t>nedēļas</w:t>
      </w:r>
      <w:r w:rsidRPr="0018073B">
        <w:rPr>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1261B9" w:rsidRDefault="001261B9" w:rsidP="001261B9">
      <w:pPr>
        <w:tabs>
          <w:tab w:val="left" w:pos="540"/>
        </w:tabs>
        <w:ind w:left="540" w:hanging="540"/>
        <w:jc w:val="both"/>
        <w:rPr>
          <w:sz w:val="24"/>
          <w:szCs w:val="24"/>
          <w:lang w:val="lv-LV"/>
        </w:rPr>
      </w:pPr>
      <w:r w:rsidRPr="0018073B">
        <w:rPr>
          <w:color w:val="000000"/>
          <w:sz w:val="24"/>
          <w:szCs w:val="24"/>
          <w:lang w:val="lv-LV" w:eastAsia="ar-SA"/>
        </w:rPr>
        <w:t xml:space="preserve">5.4. </w:t>
      </w:r>
      <w:r>
        <w:rPr>
          <w:color w:val="000000"/>
          <w:sz w:val="24"/>
          <w:szCs w:val="24"/>
          <w:lang w:val="lv-LV" w:eastAsia="ar-SA"/>
        </w:rPr>
        <w:tab/>
      </w:r>
      <w:r w:rsidRPr="0018073B">
        <w:rPr>
          <w:sz w:val="24"/>
          <w:szCs w:val="24"/>
          <w:lang w:val="lv-LV"/>
        </w:rPr>
        <w:t xml:space="preserve">Ja Izpildītājs noteiktajos termiņos neveic Darba izpildi, Pasūtītājam ir tiesības aprēķināt un ieturēt no Izpildītājam maksājamās summas līgumsodu </w:t>
      </w:r>
      <w:r w:rsidRPr="0018073B">
        <w:rPr>
          <w:color w:val="000000"/>
          <w:sz w:val="24"/>
          <w:szCs w:val="24"/>
          <w:lang w:val="lv-LV" w:eastAsia="ar-SA"/>
        </w:rPr>
        <w:t xml:space="preserve">1% (viens procents) </w:t>
      </w:r>
      <w:r w:rsidRPr="0018073B">
        <w:rPr>
          <w:sz w:val="24"/>
          <w:szCs w:val="24"/>
          <w:lang w:val="lv-LV"/>
        </w:rPr>
        <w:t xml:space="preserve">apmērā </w:t>
      </w:r>
      <w:r w:rsidRPr="0018073B">
        <w:rPr>
          <w:sz w:val="24"/>
          <w:szCs w:val="24"/>
          <w:lang w:val="lv-LV"/>
        </w:rPr>
        <w:lastRenderedPageBreak/>
        <w:t xml:space="preserve">par katru kavējuma dienu, </w:t>
      </w:r>
      <w:r w:rsidRPr="0018073B">
        <w:rPr>
          <w:color w:val="000000"/>
          <w:sz w:val="24"/>
          <w:szCs w:val="24"/>
          <w:lang w:val="lv-LV" w:eastAsia="ar-SA"/>
        </w:rPr>
        <w:t>bet ne vairāk kā 10% (desmit procenti) no Līguma kopējās summas</w:t>
      </w:r>
      <w:r w:rsidRPr="0018073B">
        <w:rPr>
          <w:sz w:val="24"/>
          <w:szCs w:val="24"/>
          <w:lang w:val="lv-LV"/>
        </w:rPr>
        <w:t xml:space="preserve">. </w:t>
      </w:r>
    </w:p>
    <w:p w:rsidR="001261B9" w:rsidRPr="0018073B" w:rsidRDefault="001261B9" w:rsidP="001261B9">
      <w:pPr>
        <w:tabs>
          <w:tab w:val="left" w:pos="540"/>
        </w:tabs>
        <w:ind w:left="540" w:hanging="540"/>
        <w:jc w:val="both"/>
        <w:rPr>
          <w:b/>
          <w:sz w:val="24"/>
          <w:szCs w:val="24"/>
          <w:lang w:val="lv-LV"/>
        </w:rPr>
      </w:pP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5.5. </w:t>
      </w:r>
      <w:r>
        <w:rPr>
          <w:color w:val="000000"/>
          <w:sz w:val="24"/>
          <w:szCs w:val="24"/>
          <w:lang w:val="lv-LV" w:eastAsia="ar-SA"/>
        </w:rPr>
        <w:tab/>
      </w:r>
      <w:r w:rsidRPr="0018073B">
        <w:rPr>
          <w:color w:val="000000"/>
          <w:sz w:val="24"/>
          <w:szCs w:val="24"/>
          <w:lang w:val="lv-LV" w:eastAsia="ar-SA"/>
        </w:rPr>
        <w:t>Ja Pasūtītājs kavē apmaksas termiņu, Izpildītājam ir tiesīgs piep</w:t>
      </w:r>
      <w:r>
        <w:rPr>
          <w:color w:val="000000"/>
          <w:sz w:val="24"/>
          <w:szCs w:val="24"/>
          <w:lang w:val="lv-LV" w:eastAsia="ar-SA"/>
        </w:rPr>
        <w:t xml:space="preserve">rasīt no Pasūtītāja līgumsodu </w:t>
      </w:r>
      <w:r w:rsidRPr="0018073B">
        <w:rPr>
          <w:color w:val="000000"/>
          <w:sz w:val="24"/>
          <w:szCs w:val="24"/>
          <w:lang w:val="lv-LV" w:eastAsia="ar-SA"/>
        </w:rPr>
        <w:t>1% (viens procents) apmērā no nokavētā maksājuma summas par katru nokavēto dienu, bet ne vairāk kā 10% (desmit procenti) no nokavējuma summas.</w:t>
      </w: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5.6. </w:t>
      </w:r>
      <w:r>
        <w:rPr>
          <w:color w:val="000000"/>
          <w:sz w:val="24"/>
          <w:szCs w:val="24"/>
          <w:lang w:val="lv-LV" w:eastAsia="ar-SA"/>
        </w:rPr>
        <w:tab/>
      </w:r>
      <w:r w:rsidRPr="0018073B">
        <w:rPr>
          <w:color w:val="000000"/>
          <w:sz w:val="24"/>
          <w:szCs w:val="24"/>
          <w:lang w:val="lv-LV" w:eastAsia="ar-SA"/>
        </w:rPr>
        <w:t>Līgumsoda samaksa nokavējuma gadījumā neatbrīvo Puses no saistību pilnīgas izpildes.</w:t>
      </w:r>
    </w:p>
    <w:p w:rsidR="001261B9" w:rsidRDefault="001261B9" w:rsidP="001261B9">
      <w:pPr>
        <w:tabs>
          <w:tab w:val="left" w:pos="0"/>
          <w:tab w:val="left" w:pos="540"/>
        </w:tabs>
        <w:suppressAutoHyphens/>
        <w:spacing w:after="120"/>
        <w:ind w:left="540" w:hanging="540"/>
        <w:jc w:val="both"/>
        <w:rPr>
          <w:sz w:val="24"/>
          <w:szCs w:val="24"/>
          <w:lang w:val="lv-LV" w:eastAsia="ar-SA"/>
        </w:rPr>
      </w:pPr>
      <w:r w:rsidRPr="0018073B">
        <w:rPr>
          <w:color w:val="000000"/>
          <w:sz w:val="24"/>
          <w:szCs w:val="24"/>
          <w:lang w:val="lv-LV" w:eastAsia="ar-SA"/>
        </w:rPr>
        <w:t>5.7.</w:t>
      </w:r>
      <w:r>
        <w:rPr>
          <w:color w:val="000000"/>
          <w:sz w:val="24"/>
          <w:szCs w:val="24"/>
          <w:lang w:val="lv-LV" w:eastAsia="ar-SA"/>
        </w:rPr>
        <w:tab/>
      </w:r>
      <w:r w:rsidRPr="0018073B">
        <w:rPr>
          <w:color w:val="000000"/>
          <w:sz w:val="24"/>
          <w:szCs w:val="24"/>
          <w:lang w:val="lv-LV" w:eastAsia="ar-SA"/>
        </w:rPr>
        <w:t xml:space="preserve">Puses ir atbildīgas par Līguma nosacījumu daļēju vai pilnīgu neizpildi. </w:t>
      </w:r>
      <w:r w:rsidRPr="0018073B">
        <w:rPr>
          <w:sz w:val="24"/>
          <w:szCs w:val="24"/>
          <w:lang w:val="lv-LV" w:eastAsia="ar-SA"/>
        </w:rPr>
        <w:t>Puses viena otrai ir mantiski atbildīgas par līgumsaistību pārkāpšanu, kā arī zaudējumu radīšanu kādai no Pusēm saskaņā ar Latvijas Republikas normatīvajiem aktiem un Līgumu.</w:t>
      </w:r>
    </w:p>
    <w:p w:rsidR="001261B9" w:rsidRPr="0018073B" w:rsidRDefault="001261B9" w:rsidP="001261B9">
      <w:pPr>
        <w:tabs>
          <w:tab w:val="left" w:pos="0"/>
          <w:tab w:val="left" w:pos="540"/>
        </w:tabs>
        <w:suppressAutoHyphens/>
        <w:spacing w:after="120"/>
        <w:ind w:left="540" w:hanging="540"/>
        <w:jc w:val="both"/>
        <w:rPr>
          <w:sz w:val="24"/>
          <w:szCs w:val="24"/>
          <w:lang w:val="lv-LV" w:eastAsia="ar-SA"/>
        </w:rPr>
      </w:pPr>
    </w:p>
    <w:p w:rsidR="001261B9" w:rsidRPr="0018073B" w:rsidRDefault="001261B9" w:rsidP="001261B9">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6. STRĪDU IZŠĶIRŠANAS KĀRTĪBA</w:t>
      </w: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6.1.</w:t>
      </w:r>
      <w:r>
        <w:rPr>
          <w:color w:val="000000"/>
          <w:sz w:val="24"/>
          <w:szCs w:val="24"/>
          <w:lang w:val="lv-LV" w:eastAsia="ar-SA"/>
        </w:rPr>
        <w:tab/>
      </w:r>
      <w:r w:rsidRPr="0018073B">
        <w:rPr>
          <w:color w:val="000000"/>
          <w:sz w:val="24"/>
          <w:szCs w:val="24"/>
          <w:lang w:val="lv-LV" w:eastAsia="ar-SA"/>
        </w:rPr>
        <w:t>Visas domstarpības, kas Pusēm radušās sakarā ar Līguma izpildi, Puses apņemas risināt pārrunu ceļā.</w:t>
      </w:r>
    </w:p>
    <w:p w:rsidR="001261B9" w:rsidRPr="0018073B" w:rsidRDefault="001261B9" w:rsidP="001261B9">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6.2.</w:t>
      </w:r>
      <w:r>
        <w:rPr>
          <w:color w:val="000000"/>
          <w:sz w:val="24"/>
          <w:szCs w:val="24"/>
          <w:lang w:val="lv-LV" w:eastAsia="ar-SA"/>
        </w:rPr>
        <w:tab/>
      </w:r>
      <w:r w:rsidRPr="0018073B">
        <w:rPr>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1261B9" w:rsidRPr="00430F15" w:rsidRDefault="001261B9" w:rsidP="00430F15">
      <w:pPr>
        <w:pStyle w:val="ListParagraph"/>
        <w:numPr>
          <w:ilvl w:val="0"/>
          <w:numId w:val="14"/>
        </w:numPr>
        <w:suppressAutoHyphens/>
        <w:autoSpaceDE w:val="0"/>
        <w:autoSpaceDN w:val="0"/>
        <w:adjustRightInd w:val="0"/>
        <w:jc w:val="center"/>
        <w:rPr>
          <w:b/>
          <w:bCs/>
          <w:color w:val="000000"/>
          <w:lang w:eastAsia="ar-SA"/>
        </w:rPr>
      </w:pPr>
      <w:r w:rsidRPr="00430F15">
        <w:rPr>
          <w:b/>
          <w:bCs/>
          <w:color w:val="000000"/>
          <w:lang w:eastAsia="ar-SA"/>
        </w:rPr>
        <w:t>LĪGUMA TERMIŅŠ, LĪGUMA IZBEIGŠANA</w:t>
      </w:r>
    </w:p>
    <w:p w:rsidR="001261B9" w:rsidRPr="0018073B" w:rsidRDefault="001261B9" w:rsidP="001261B9">
      <w:pPr>
        <w:suppressAutoHyphens/>
        <w:autoSpaceDE w:val="0"/>
        <w:autoSpaceDN w:val="0"/>
        <w:adjustRightInd w:val="0"/>
        <w:ind w:left="720"/>
        <w:rPr>
          <w:b/>
          <w:bCs/>
          <w:color w:val="000000"/>
          <w:sz w:val="24"/>
          <w:szCs w:val="24"/>
          <w:lang w:val="lv-LV" w:eastAsia="ar-SA"/>
        </w:rPr>
      </w:pPr>
    </w:p>
    <w:p w:rsidR="001261B9" w:rsidRPr="0018073B" w:rsidRDefault="001261B9" w:rsidP="005A5F0C">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7.1. </w:t>
      </w:r>
      <w:r>
        <w:rPr>
          <w:color w:val="000000"/>
          <w:sz w:val="24"/>
          <w:szCs w:val="24"/>
          <w:lang w:val="lv-LV" w:eastAsia="ar-SA"/>
        </w:rPr>
        <w:tab/>
      </w:r>
      <w:r w:rsidRPr="0018073B">
        <w:rPr>
          <w:color w:val="000000"/>
          <w:sz w:val="24"/>
          <w:szCs w:val="24"/>
          <w:lang w:val="lv-LV" w:eastAsia="ar-SA"/>
        </w:rPr>
        <w:t xml:space="preserve">Līgums stājas spēkā tā parakstīšanas dienā </w:t>
      </w:r>
      <w:r w:rsidR="00CA4780">
        <w:rPr>
          <w:color w:val="000000"/>
          <w:sz w:val="24"/>
          <w:szCs w:val="24"/>
          <w:lang w:val="lv-LV" w:eastAsia="ar-SA"/>
        </w:rPr>
        <w:t>–</w:t>
      </w:r>
      <w:r w:rsidRPr="0018073B">
        <w:rPr>
          <w:color w:val="000000"/>
          <w:sz w:val="24"/>
          <w:szCs w:val="24"/>
          <w:lang w:val="lv-LV" w:eastAsia="ar-SA"/>
        </w:rPr>
        <w:t xml:space="preserve"> </w:t>
      </w:r>
      <w:r w:rsidR="00916000">
        <w:rPr>
          <w:color w:val="000000"/>
          <w:sz w:val="24"/>
          <w:szCs w:val="24"/>
          <w:lang w:val="lv-LV" w:eastAsia="ar-SA"/>
        </w:rPr>
        <w:t>29</w:t>
      </w:r>
      <w:r w:rsidR="00CA4780" w:rsidRPr="00CA4780">
        <w:rPr>
          <w:color w:val="000000"/>
          <w:sz w:val="24"/>
          <w:szCs w:val="24"/>
          <w:lang w:val="lv-LV" w:eastAsia="ar-SA"/>
        </w:rPr>
        <w:t>.11</w:t>
      </w:r>
      <w:r w:rsidRPr="00CA4780">
        <w:rPr>
          <w:color w:val="000000"/>
          <w:sz w:val="24"/>
          <w:szCs w:val="24"/>
          <w:lang w:val="lv-LV" w:eastAsia="ar-SA"/>
        </w:rPr>
        <w:t>.2013</w:t>
      </w:r>
      <w:r w:rsidRPr="0018073B">
        <w:rPr>
          <w:color w:val="000000"/>
          <w:sz w:val="24"/>
          <w:szCs w:val="24"/>
          <w:lang w:val="lv-LV" w:eastAsia="ar-SA"/>
        </w:rPr>
        <w:t>.</w:t>
      </w:r>
      <w:r w:rsidR="00F44254">
        <w:rPr>
          <w:color w:val="000000"/>
          <w:sz w:val="24"/>
          <w:szCs w:val="24"/>
          <w:lang w:val="lv-LV" w:eastAsia="ar-SA"/>
        </w:rPr>
        <w:t>,</w:t>
      </w:r>
      <w:r w:rsidRPr="0018073B">
        <w:rPr>
          <w:color w:val="000000"/>
          <w:sz w:val="24"/>
          <w:szCs w:val="24"/>
          <w:lang w:val="lv-LV" w:eastAsia="ar-SA"/>
        </w:rPr>
        <w:t xml:space="preserve"> un ir spēkā līdz Līguma saistību izpildei pilnā apjomā.</w:t>
      </w:r>
    </w:p>
    <w:p w:rsidR="001261B9" w:rsidRPr="0018073B" w:rsidRDefault="001261B9" w:rsidP="001261B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7.2. </w:t>
      </w:r>
      <w:r>
        <w:rPr>
          <w:color w:val="000000"/>
          <w:sz w:val="24"/>
          <w:szCs w:val="24"/>
          <w:lang w:val="lv-LV" w:eastAsia="ar-SA"/>
        </w:rPr>
        <w:tab/>
      </w:r>
      <w:r w:rsidRPr="0018073B">
        <w:rPr>
          <w:color w:val="000000"/>
          <w:sz w:val="24"/>
          <w:szCs w:val="24"/>
          <w:lang w:val="lv-LV" w:eastAsia="ar-SA"/>
        </w:rPr>
        <w:t>Puses ir tiesīgas izbeigt Līgumu pirms termiņa sekojošos gadījumos:</w:t>
      </w:r>
    </w:p>
    <w:p w:rsidR="001261B9" w:rsidRPr="0018073B" w:rsidRDefault="001261B9" w:rsidP="001261B9">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7.2.1. saskaņā ar Pušu vienošanos;</w:t>
      </w:r>
    </w:p>
    <w:p w:rsidR="001261B9" w:rsidRPr="0018073B" w:rsidRDefault="001261B9" w:rsidP="001261B9">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7.2.2. saskaņā ar spēkā esošajiem normatīvajiem aktiem;</w:t>
      </w:r>
    </w:p>
    <w:p w:rsidR="001261B9" w:rsidRDefault="001261B9" w:rsidP="001261B9">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7.2.3. Līgumā noteiktajos gadījumos.</w:t>
      </w:r>
    </w:p>
    <w:p w:rsidR="001261B9" w:rsidRDefault="001261B9" w:rsidP="001261B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7.3. </w:t>
      </w:r>
      <w:r>
        <w:rPr>
          <w:color w:val="000000"/>
          <w:sz w:val="24"/>
          <w:szCs w:val="24"/>
          <w:lang w:val="lv-LV" w:eastAsia="ar-SA"/>
        </w:rPr>
        <w:tab/>
      </w:r>
      <w:r w:rsidRPr="0018073B">
        <w:rPr>
          <w:color w:val="000000"/>
          <w:sz w:val="24"/>
          <w:szCs w:val="24"/>
          <w:lang w:val="lv-LV" w:eastAsia="ar-SA"/>
        </w:rPr>
        <w:t xml:space="preserve">Pasūtītājs ir tiesīgs vienpusējā kārtā izbeigt Līgumu pirms termiņa, ja Izpildītājs </w:t>
      </w:r>
      <w:r>
        <w:rPr>
          <w:color w:val="000000"/>
          <w:sz w:val="24"/>
          <w:szCs w:val="24"/>
          <w:lang w:val="lv-LV" w:eastAsia="ar-SA"/>
        </w:rPr>
        <w:t xml:space="preserve">Pasūtītāja noteiktos termiņos </w:t>
      </w:r>
      <w:r w:rsidRPr="0018073B">
        <w:rPr>
          <w:color w:val="000000"/>
          <w:sz w:val="24"/>
          <w:szCs w:val="24"/>
          <w:lang w:val="lv-LV" w:eastAsia="ar-SA"/>
        </w:rPr>
        <w:t xml:space="preserve">nenovērš Līguma 4.6.punktā </w:t>
      </w:r>
      <w:r>
        <w:rPr>
          <w:color w:val="000000"/>
          <w:sz w:val="24"/>
          <w:szCs w:val="24"/>
          <w:lang w:val="lv-LV" w:eastAsia="ar-SA"/>
        </w:rPr>
        <w:t>minētās</w:t>
      </w:r>
      <w:r w:rsidRPr="0018073B">
        <w:rPr>
          <w:color w:val="000000"/>
          <w:sz w:val="24"/>
          <w:szCs w:val="24"/>
          <w:lang w:val="lv-LV" w:eastAsia="ar-SA"/>
        </w:rPr>
        <w:t xml:space="preserve"> nepilnības, par to rakstiski paziņojot Izpildītājam 5 darba dienas pirms Līguma izbeigšanas dienas.</w:t>
      </w:r>
    </w:p>
    <w:p w:rsidR="00F44254" w:rsidRDefault="00F44254" w:rsidP="00430F15">
      <w:pPr>
        <w:tabs>
          <w:tab w:val="left" w:pos="540"/>
        </w:tabs>
        <w:suppressAutoHyphens/>
        <w:autoSpaceDE w:val="0"/>
        <w:autoSpaceDN w:val="0"/>
        <w:adjustRightInd w:val="0"/>
        <w:jc w:val="center"/>
        <w:rPr>
          <w:b/>
          <w:bCs/>
          <w:color w:val="000000"/>
          <w:sz w:val="24"/>
          <w:szCs w:val="24"/>
          <w:lang w:val="lv-LV" w:eastAsia="ar-SA"/>
        </w:rPr>
      </w:pPr>
    </w:p>
    <w:p w:rsidR="001261B9" w:rsidRPr="00F44254" w:rsidRDefault="001261B9" w:rsidP="00F44254">
      <w:pPr>
        <w:pStyle w:val="ListParagraph"/>
        <w:numPr>
          <w:ilvl w:val="0"/>
          <w:numId w:val="14"/>
        </w:numPr>
        <w:tabs>
          <w:tab w:val="left" w:pos="540"/>
        </w:tabs>
        <w:suppressAutoHyphens/>
        <w:autoSpaceDE w:val="0"/>
        <w:autoSpaceDN w:val="0"/>
        <w:adjustRightInd w:val="0"/>
        <w:jc w:val="center"/>
        <w:rPr>
          <w:b/>
          <w:bCs/>
          <w:color w:val="000000"/>
          <w:lang w:eastAsia="ar-SA"/>
        </w:rPr>
      </w:pPr>
      <w:r w:rsidRPr="00F44254">
        <w:rPr>
          <w:b/>
          <w:bCs/>
          <w:color w:val="000000"/>
          <w:lang w:eastAsia="ar-SA"/>
        </w:rPr>
        <w:t>NOBEIGUMA NOTEIKUMI</w:t>
      </w:r>
    </w:p>
    <w:p w:rsidR="00F44254" w:rsidRPr="00F44254" w:rsidRDefault="00F44254" w:rsidP="00F44254">
      <w:pPr>
        <w:pStyle w:val="ListParagraph"/>
        <w:tabs>
          <w:tab w:val="left" w:pos="540"/>
        </w:tabs>
        <w:suppressAutoHyphens/>
        <w:autoSpaceDE w:val="0"/>
        <w:autoSpaceDN w:val="0"/>
        <w:adjustRightInd w:val="0"/>
        <w:ind w:left="1080"/>
        <w:rPr>
          <w:b/>
          <w:bCs/>
          <w:color w:val="000000"/>
          <w:lang w:eastAsia="ar-SA"/>
        </w:rPr>
      </w:pPr>
    </w:p>
    <w:p w:rsidR="001261B9" w:rsidRPr="005A5F0C" w:rsidRDefault="001261B9" w:rsidP="005A5F0C">
      <w:pPr>
        <w:tabs>
          <w:tab w:val="left" w:pos="540"/>
        </w:tabs>
        <w:ind w:left="540" w:right="72" w:hanging="540"/>
        <w:jc w:val="both"/>
        <w:rPr>
          <w:sz w:val="24"/>
          <w:szCs w:val="24"/>
          <w:lang w:val="lv-LV" w:eastAsia="ar-SA"/>
        </w:rPr>
      </w:pPr>
      <w:r w:rsidRPr="0018073B">
        <w:rPr>
          <w:color w:val="000000"/>
          <w:sz w:val="24"/>
          <w:szCs w:val="24"/>
          <w:lang w:val="lv-LV" w:eastAsia="ar-SA"/>
        </w:rPr>
        <w:t xml:space="preserve">8.1. </w:t>
      </w:r>
      <w:r>
        <w:rPr>
          <w:color w:val="000000"/>
          <w:sz w:val="24"/>
          <w:szCs w:val="24"/>
          <w:lang w:val="lv-LV" w:eastAsia="ar-SA"/>
        </w:rPr>
        <w:tab/>
      </w:r>
      <w:r w:rsidRPr="0018073B">
        <w:rPr>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1261B9" w:rsidRPr="005A5F0C" w:rsidRDefault="001261B9" w:rsidP="005A5F0C">
      <w:pPr>
        <w:tabs>
          <w:tab w:val="left" w:pos="540"/>
        </w:tabs>
        <w:ind w:left="540" w:right="72" w:hanging="540"/>
        <w:jc w:val="both"/>
        <w:rPr>
          <w:sz w:val="24"/>
          <w:szCs w:val="24"/>
          <w:lang w:val="lv-LV" w:eastAsia="ar-SA"/>
        </w:rPr>
      </w:pPr>
      <w:r w:rsidRPr="0018073B">
        <w:rPr>
          <w:spacing w:val="2"/>
          <w:sz w:val="24"/>
          <w:szCs w:val="24"/>
          <w:lang w:val="lv-LV" w:eastAsia="ar-SA"/>
        </w:rPr>
        <w:t>8.2.</w:t>
      </w:r>
      <w:r>
        <w:rPr>
          <w:spacing w:val="2"/>
          <w:sz w:val="24"/>
          <w:szCs w:val="24"/>
          <w:lang w:val="lv-LV" w:eastAsia="ar-SA"/>
        </w:rPr>
        <w:tab/>
      </w:r>
      <w:r w:rsidRPr="0018073B">
        <w:rPr>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LR tiesā LR normatīvajos aktos noteiktajā kārtībā.</w:t>
      </w:r>
    </w:p>
    <w:p w:rsidR="001261B9" w:rsidRPr="005A5F0C" w:rsidRDefault="001261B9" w:rsidP="005A5F0C">
      <w:pPr>
        <w:tabs>
          <w:tab w:val="left" w:pos="540"/>
        </w:tabs>
        <w:ind w:left="540" w:right="72" w:hanging="540"/>
        <w:jc w:val="both"/>
        <w:rPr>
          <w:sz w:val="24"/>
          <w:szCs w:val="24"/>
          <w:lang w:val="lv-LV" w:eastAsia="ar-SA"/>
        </w:rPr>
      </w:pPr>
      <w:r w:rsidRPr="0018073B">
        <w:rPr>
          <w:spacing w:val="2"/>
          <w:sz w:val="24"/>
          <w:szCs w:val="24"/>
          <w:lang w:val="lv-LV" w:eastAsia="ar-SA"/>
        </w:rPr>
        <w:t>8.3.</w:t>
      </w:r>
      <w:r>
        <w:rPr>
          <w:spacing w:val="2"/>
          <w:sz w:val="24"/>
          <w:szCs w:val="24"/>
          <w:lang w:val="lv-LV" w:eastAsia="ar-SA"/>
        </w:rPr>
        <w:tab/>
      </w:r>
      <w:r w:rsidRPr="0018073B">
        <w:rPr>
          <w:sz w:val="24"/>
          <w:szCs w:val="24"/>
          <w:lang w:val="lv-LV" w:eastAsia="ar-SA"/>
        </w:rPr>
        <w:t>Līgums, tiesības un pienākumi, kas izriet no tā, ir saistoši Pusēm un to attiecīgiem tiesību un saistību pārņēmējiem, pilnvarniekiem.</w:t>
      </w:r>
    </w:p>
    <w:p w:rsidR="001261B9" w:rsidRDefault="001261B9" w:rsidP="001261B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8.4.</w:t>
      </w:r>
      <w:r>
        <w:rPr>
          <w:color w:val="000000"/>
          <w:sz w:val="24"/>
          <w:szCs w:val="24"/>
          <w:lang w:val="lv-LV" w:eastAsia="ar-SA"/>
        </w:rPr>
        <w:tab/>
      </w:r>
      <w:r w:rsidRPr="0018073B">
        <w:rPr>
          <w:color w:val="000000"/>
          <w:sz w:val="24"/>
          <w:szCs w:val="24"/>
          <w:lang w:val="lv-LV"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1261B9" w:rsidRPr="0018073B" w:rsidRDefault="001261B9" w:rsidP="001261B9">
      <w:pPr>
        <w:tabs>
          <w:tab w:val="left" w:pos="540"/>
        </w:tabs>
        <w:suppressAutoHyphens/>
        <w:autoSpaceDE w:val="0"/>
        <w:autoSpaceDN w:val="0"/>
        <w:adjustRightInd w:val="0"/>
        <w:ind w:left="540" w:hanging="540"/>
        <w:jc w:val="both"/>
        <w:rPr>
          <w:color w:val="000000"/>
          <w:sz w:val="24"/>
          <w:szCs w:val="24"/>
          <w:lang w:val="lv-LV" w:eastAsia="ar-SA"/>
        </w:rPr>
      </w:pPr>
    </w:p>
    <w:p w:rsidR="001261B9" w:rsidRPr="005A5F0C" w:rsidRDefault="001261B9" w:rsidP="005A5F0C">
      <w:pPr>
        <w:tabs>
          <w:tab w:val="left" w:pos="540"/>
        </w:tabs>
        <w:ind w:left="540" w:right="72" w:hanging="540"/>
        <w:jc w:val="both"/>
        <w:rPr>
          <w:sz w:val="24"/>
          <w:szCs w:val="24"/>
          <w:lang w:val="lv-LV" w:eastAsia="ar-SA"/>
        </w:rPr>
      </w:pPr>
      <w:r w:rsidRPr="0018073B">
        <w:rPr>
          <w:iCs/>
          <w:spacing w:val="-2"/>
          <w:sz w:val="24"/>
          <w:szCs w:val="24"/>
          <w:lang w:val="lv-LV" w:eastAsia="ar-SA"/>
        </w:rPr>
        <w:t>8.5.</w:t>
      </w:r>
      <w:r>
        <w:rPr>
          <w:iCs/>
          <w:spacing w:val="-2"/>
          <w:sz w:val="24"/>
          <w:szCs w:val="24"/>
          <w:lang w:val="lv-LV" w:eastAsia="ar-SA"/>
        </w:rPr>
        <w:tab/>
      </w:r>
      <w:r w:rsidRPr="0018073B">
        <w:rPr>
          <w:iCs/>
          <w:spacing w:val="-2"/>
          <w:sz w:val="24"/>
          <w:szCs w:val="24"/>
          <w:lang w:val="lv-LV" w:eastAsia="ar-SA"/>
        </w:rPr>
        <w:t xml:space="preserve">Puse </w:t>
      </w:r>
      <w:r w:rsidRPr="0018073B">
        <w:rPr>
          <w:sz w:val="24"/>
          <w:szCs w:val="24"/>
          <w:lang w:val="lv-LV" w:eastAsia="ar-SA"/>
        </w:rPr>
        <w:t xml:space="preserve">nekavējoties paziņo otrai </w:t>
      </w:r>
      <w:r w:rsidRPr="0018073B">
        <w:rPr>
          <w:iCs/>
          <w:spacing w:val="-2"/>
          <w:sz w:val="24"/>
          <w:szCs w:val="24"/>
          <w:lang w:val="lv-LV" w:eastAsia="ar-SA"/>
        </w:rPr>
        <w:t xml:space="preserve">Pusei </w:t>
      </w:r>
      <w:r w:rsidRPr="0018073B">
        <w:rPr>
          <w:sz w:val="24"/>
          <w:szCs w:val="24"/>
          <w:lang w:val="lv-LV" w:eastAsia="ar-SA"/>
        </w:rPr>
        <w:t>par savas atrašanās vietas, pārstāvju, bankas rekvizītu un citām būtiskās informācijas izmaiņām, kas var ietekmēt Līguma pienācīgu izpildi.</w:t>
      </w:r>
    </w:p>
    <w:p w:rsidR="001261B9" w:rsidRPr="0018073B" w:rsidRDefault="001261B9" w:rsidP="001261B9">
      <w:pPr>
        <w:tabs>
          <w:tab w:val="left" w:pos="540"/>
        </w:tabs>
        <w:ind w:left="540" w:right="72" w:hanging="540"/>
        <w:jc w:val="both"/>
        <w:rPr>
          <w:sz w:val="24"/>
          <w:szCs w:val="24"/>
          <w:lang w:val="lv-LV" w:eastAsia="ar-SA"/>
        </w:rPr>
      </w:pPr>
      <w:r>
        <w:rPr>
          <w:sz w:val="24"/>
          <w:szCs w:val="24"/>
          <w:lang w:val="lv-LV" w:eastAsia="ar-SA"/>
        </w:rPr>
        <w:t>8.6.</w:t>
      </w:r>
      <w:r>
        <w:rPr>
          <w:sz w:val="24"/>
          <w:szCs w:val="24"/>
          <w:lang w:val="lv-LV" w:eastAsia="ar-SA"/>
        </w:rPr>
        <w:tab/>
      </w:r>
      <w:r w:rsidRPr="0018073B">
        <w:rPr>
          <w:sz w:val="24"/>
          <w:szCs w:val="24"/>
          <w:lang w:val="lv-LV" w:eastAsia="ar-SA"/>
        </w:rPr>
        <w:t>Līgums uzrakstīts uz</w:t>
      </w:r>
      <w:r>
        <w:rPr>
          <w:sz w:val="24"/>
          <w:szCs w:val="24"/>
          <w:lang w:val="lv-LV" w:eastAsia="ar-SA"/>
        </w:rPr>
        <w:t xml:space="preserve"> </w:t>
      </w:r>
      <w:r w:rsidR="00430F15">
        <w:rPr>
          <w:sz w:val="24"/>
          <w:szCs w:val="24"/>
          <w:lang w:val="lv-LV" w:eastAsia="ar-SA"/>
        </w:rPr>
        <w:t>5 (piecām)</w:t>
      </w:r>
      <w:r w:rsidRPr="0018073B">
        <w:rPr>
          <w:sz w:val="24"/>
          <w:szCs w:val="24"/>
          <w:lang w:val="lv-LV" w:eastAsia="ar-SA"/>
        </w:rPr>
        <w:t xml:space="preserve"> lapām 2 eksemplāros, Līgumam ir </w:t>
      </w:r>
      <w:r w:rsidR="00430F15">
        <w:rPr>
          <w:sz w:val="24"/>
          <w:szCs w:val="24"/>
          <w:lang w:val="lv-LV" w:eastAsia="ar-SA"/>
        </w:rPr>
        <w:t>2 (divi) pielikumi</w:t>
      </w:r>
      <w:r w:rsidRPr="0018073B">
        <w:rPr>
          <w:sz w:val="24"/>
          <w:szCs w:val="24"/>
          <w:lang w:val="lv-LV" w:eastAsia="ar-SA"/>
        </w:rPr>
        <w:t>, kas ir Līguma neatņemamas sastāvdaļas</w:t>
      </w:r>
      <w:r>
        <w:rPr>
          <w:sz w:val="24"/>
          <w:szCs w:val="24"/>
          <w:lang w:val="lv-LV" w:eastAsia="ar-SA"/>
        </w:rPr>
        <w:t>. Līguma</w:t>
      </w:r>
      <w:r w:rsidRPr="0018073B">
        <w:rPr>
          <w:sz w:val="24"/>
          <w:szCs w:val="24"/>
          <w:lang w:val="lv-LV" w:eastAsia="ar-SA"/>
        </w:rPr>
        <w:t xml:space="preserve"> viens eks. glabājas pie Pasūtītāja, viens – pie Izpildītāja. Visiem Līguma eksemplāriem ir vienāds juridisks spēks.</w:t>
      </w:r>
    </w:p>
    <w:p w:rsidR="00430F15" w:rsidRDefault="00430F15" w:rsidP="001261B9">
      <w:pPr>
        <w:suppressAutoHyphens/>
        <w:spacing w:after="200" w:line="276" w:lineRule="auto"/>
        <w:ind w:right="72"/>
        <w:jc w:val="center"/>
        <w:rPr>
          <w:b/>
          <w:bCs/>
          <w:sz w:val="24"/>
          <w:szCs w:val="24"/>
          <w:lang w:val="lv-LV" w:eastAsia="ar-SA"/>
        </w:rPr>
      </w:pPr>
    </w:p>
    <w:p w:rsidR="001261B9" w:rsidRPr="00014CE2" w:rsidRDefault="001261B9" w:rsidP="001261B9">
      <w:pPr>
        <w:suppressAutoHyphens/>
        <w:spacing w:after="200" w:line="276" w:lineRule="auto"/>
        <w:ind w:right="72"/>
        <w:jc w:val="center"/>
        <w:rPr>
          <w:b/>
          <w:bCs/>
          <w:spacing w:val="2"/>
          <w:sz w:val="24"/>
          <w:szCs w:val="24"/>
          <w:lang w:val="lv-LV" w:eastAsia="ar-SA"/>
        </w:rPr>
      </w:pPr>
      <w:r w:rsidRPr="00014CE2">
        <w:rPr>
          <w:b/>
          <w:bCs/>
          <w:sz w:val="24"/>
          <w:szCs w:val="24"/>
          <w:lang w:val="lv-LV" w:eastAsia="ar-SA"/>
        </w:rPr>
        <w:t>9.LĪGUMA PIELIKUMI</w:t>
      </w:r>
    </w:p>
    <w:p w:rsidR="001261B9" w:rsidRPr="0018073B" w:rsidRDefault="001261B9" w:rsidP="001261B9">
      <w:pPr>
        <w:tabs>
          <w:tab w:val="left" w:pos="540"/>
        </w:tabs>
        <w:suppressAutoHyphens/>
        <w:ind w:left="540" w:hanging="540"/>
        <w:rPr>
          <w:sz w:val="24"/>
          <w:szCs w:val="24"/>
          <w:lang w:val="lv-LV" w:eastAsia="ar-SA"/>
        </w:rPr>
      </w:pPr>
      <w:r w:rsidRPr="0018073B">
        <w:rPr>
          <w:sz w:val="24"/>
          <w:szCs w:val="24"/>
          <w:lang w:val="lv-LV" w:eastAsia="ar-SA"/>
        </w:rPr>
        <w:t xml:space="preserve">9.1. </w:t>
      </w:r>
      <w:r>
        <w:rPr>
          <w:sz w:val="24"/>
          <w:szCs w:val="24"/>
          <w:lang w:val="lv-LV" w:eastAsia="ar-SA"/>
        </w:rPr>
        <w:tab/>
      </w:r>
      <w:r w:rsidRPr="0018073B">
        <w:rPr>
          <w:sz w:val="24"/>
          <w:szCs w:val="24"/>
          <w:lang w:val="lv-LV" w:eastAsia="ar-SA"/>
        </w:rPr>
        <w:t>Līguma noslēgšanas brīdi tam pievienoti:</w:t>
      </w:r>
    </w:p>
    <w:p w:rsidR="001261B9" w:rsidRPr="0018073B" w:rsidRDefault="001261B9" w:rsidP="001261B9">
      <w:pPr>
        <w:tabs>
          <w:tab w:val="left" w:pos="1260"/>
        </w:tabs>
        <w:suppressAutoHyphens/>
        <w:ind w:left="1260" w:hanging="720"/>
        <w:jc w:val="both"/>
        <w:rPr>
          <w:sz w:val="24"/>
          <w:szCs w:val="24"/>
          <w:lang w:val="lv-LV" w:eastAsia="ar-SA"/>
        </w:rPr>
      </w:pPr>
      <w:r w:rsidRPr="0018073B">
        <w:rPr>
          <w:sz w:val="24"/>
          <w:szCs w:val="24"/>
          <w:lang w:val="lv-LV" w:eastAsia="ar-SA"/>
        </w:rPr>
        <w:t xml:space="preserve">9.1.1. </w:t>
      </w:r>
      <w:r>
        <w:rPr>
          <w:sz w:val="24"/>
          <w:szCs w:val="24"/>
          <w:lang w:val="lv-LV" w:eastAsia="ar-SA"/>
        </w:rPr>
        <w:tab/>
      </w:r>
      <w:r w:rsidRPr="0018073B">
        <w:rPr>
          <w:sz w:val="24"/>
          <w:szCs w:val="24"/>
          <w:lang w:val="lv-LV" w:eastAsia="ar-SA"/>
        </w:rPr>
        <w:t xml:space="preserve">Pielikums Nr.1 – Tehniskā specifikācija </w:t>
      </w:r>
    </w:p>
    <w:p w:rsidR="001261B9" w:rsidRPr="0018073B" w:rsidRDefault="001261B9" w:rsidP="001261B9">
      <w:pPr>
        <w:tabs>
          <w:tab w:val="left" w:pos="1260"/>
        </w:tabs>
        <w:suppressAutoHyphens/>
        <w:ind w:left="1260" w:hanging="720"/>
        <w:jc w:val="both"/>
        <w:rPr>
          <w:sz w:val="24"/>
          <w:szCs w:val="24"/>
          <w:lang w:val="lv-LV" w:eastAsia="ar-SA"/>
        </w:rPr>
      </w:pPr>
      <w:r w:rsidRPr="0018073B">
        <w:rPr>
          <w:sz w:val="24"/>
          <w:szCs w:val="24"/>
          <w:lang w:val="lv-LV" w:eastAsia="ar-SA"/>
        </w:rPr>
        <w:t>9.1.2.</w:t>
      </w:r>
      <w:r w:rsidRPr="0018073B">
        <w:rPr>
          <w:sz w:val="24"/>
          <w:szCs w:val="24"/>
          <w:lang w:val="lv-LV" w:eastAsia="ar-SA"/>
        </w:rPr>
        <w:tab/>
        <w:t>Pielikums Nr.2 – Izpildītāja piedāvājums iepirkumā</w:t>
      </w:r>
      <w:r w:rsidRPr="0018073B">
        <w:rPr>
          <w:sz w:val="24"/>
          <w:szCs w:val="24"/>
          <w:lang w:val="lv-LV" w:eastAsia="ar-SA"/>
        </w:rPr>
        <w:tab/>
      </w:r>
    </w:p>
    <w:p w:rsidR="00430F15" w:rsidRDefault="00430F15" w:rsidP="001261B9">
      <w:pPr>
        <w:suppressAutoHyphens/>
        <w:spacing w:before="120" w:after="200" w:line="276" w:lineRule="auto"/>
        <w:ind w:left="100"/>
        <w:jc w:val="center"/>
        <w:rPr>
          <w:b/>
          <w:bCs/>
          <w:iCs/>
          <w:sz w:val="24"/>
          <w:szCs w:val="24"/>
          <w:lang w:val="lv-LV" w:eastAsia="ar-SA"/>
        </w:rPr>
      </w:pPr>
    </w:p>
    <w:p w:rsidR="001261B9" w:rsidRPr="0018073B" w:rsidRDefault="001261B9" w:rsidP="001261B9">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10. PUŠU PARAKSTI UN REKVIZĪTI</w:t>
      </w:r>
    </w:p>
    <w:tbl>
      <w:tblPr>
        <w:tblW w:w="9638" w:type="dxa"/>
        <w:tblLayout w:type="fixed"/>
        <w:tblLook w:val="0000" w:firstRow="0" w:lastRow="0" w:firstColumn="0" w:lastColumn="0" w:noHBand="0" w:noVBand="0"/>
      </w:tblPr>
      <w:tblGrid>
        <w:gridCol w:w="4819"/>
        <w:gridCol w:w="4819"/>
      </w:tblGrid>
      <w:tr w:rsidR="00430F15" w:rsidRPr="0018073B" w:rsidTr="00430F15">
        <w:trPr>
          <w:trHeight w:val="80"/>
        </w:trPr>
        <w:tc>
          <w:tcPr>
            <w:tcW w:w="4819" w:type="dxa"/>
          </w:tcPr>
          <w:p w:rsidR="00430F15" w:rsidRPr="00F44254" w:rsidRDefault="00430F15" w:rsidP="00430F15">
            <w:pPr>
              <w:pStyle w:val="NoSpacing"/>
              <w:rPr>
                <w:sz w:val="24"/>
                <w:szCs w:val="24"/>
                <w:lang w:val="lv-LV"/>
              </w:rPr>
            </w:pPr>
            <w:r w:rsidRPr="00F44254">
              <w:rPr>
                <w:sz w:val="24"/>
                <w:szCs w:val="24"/>
                <w:lang w:val="lv-LV"/>
              </w:rPr>
              <w:t>PASŪTĪTĀJS:</w:t>
            </w:r>
          </w:p>
          <w:p w:rsidR="00430F15" w:rsidRPr="00F44254" w:rsidRDefault="00430F15" w:rsidP="00430F15">
            <w:pPr>
              <w:pStyle w:val="NoSpacing"/>
              <w:rPr>
                <w:b/>
                <w:sz w:val="24"/>
                <w:szCs w:val="24"/>
                <w:lang w:val="lv-LV"/>
              </w:rPr>
            </w:pPr>
            <w:r w:rsidRPr="00F44254">
              <w:rPr>
                <w:b/>
                <w:sz w:val="24"/>
                <w:szCs w:val="24"/>
                <w:lang w:val="lv-LV"/>
              </w:rPr>
              <w:t>Vidzemes plānošanas reģions</w:t>
            </w:r>
          </w:p>
          <w:p w:rsidR="00430F15" w:rsidRPr="00F44254" w:rsidRDefault="00430F15" w:rsidP="00430F15">
            <w:pPr>
              <w:pStyle w:val="NoSpacing"/>
              <w:rPr>
                <w:b/>
                <w:sz w:val="24"/>
                <w:szCs w:val="24"/>
                <w:lang w:val="lv-LV"/>
              </w:rPr>
            </w:pPr>
            <w:r w:rsidRPr="00F44254">
              <w:rPr>
                <w:sz w:val="24"/>
                <w:szCs w:val="24"/>
                <w:lang w:val="lv-LV"/>
              </w:rPr>
              <w:t>Jāņa Poruka iela 8-108, Cēsis,</w:t>
            </w:r>
          </w:p>
          <w:p w:rsidR="00430F15" w:rsidRPr="00430F15" w:rsidRDefault="00430F15" w:rsidP="00430F15">
            <w:pPr>
              <w:pStyle w:val="NoSpacing"/>
              <w:rPr>
                <w:b/>
                <w:sz w:val="24"/>
                <w:szCs w:val="24"/>
              </w:rPr>
            </w:pPr>
            <w:proofErr w:type="spellStart"/>
            <w:r w:rsidRPr="00430F15">
              <w:rPr>
                <w:sz w:val="24"/>
                <w:szCs w:val="24"/>
              </w:rPr>
              <w:t>Cēsu</w:t>
            </w:r>
            <w:proofErr w:type="spellEnd"/>
            <w:r w:rsidRPr="00430F15">
              <w:rPr>
                <w:sz w:val="24"/>
                <w:szCs w:val="24"/>
              </w:rPr>
              <w:t xml:space="preserve"> </w:t>
            </w:r>
            <w:proofErr w:type="spellStart"/>
            <w:r w:rsidRPr="00430F15">
              <w:rPr>
                <w:sz w:val="24"/>
                <w:szCs w:val="24"/>
              </w:rPr>
              <w:t>novads</w:t>
            </w:r>
            <w:proofErr w:type="spellEnd"/>
            <w:r w:rsidRPr="00430F15">
              <w:rPr>
                <w:sz w:val="24"/>
                <w:szCs w:val="24"/>
              </w:rPr>
              <w:t>, LV-4101</w:t>
            </w:r>
          </w:p>
          <w:p w:rsidR="00430F15" w:rsidRPr="00430F15" w:rsidRDefault="00430F15" w:rsidP="00430F15">
            <w:pPr>
              <w:pStyle w:val="NoSpacing"/>
              <w:rPr>
                <w:b/>
                <w:sz w:val="24"/>
                <w:szCs w:val="24"/>
              </w:rPr>
            </w:pPr>
            <w:proofErr w:type="spellStart"/>
            <w:r w:rsidRPr="00430F15">
              <w:rPr>
                <w:sz w:val="24"/>
                <w:szCs w:val="24"/>
              </w:rPr>
              <w:t>Reģistrācijas</w:t>
            </w:r>
            <w:proofErr w:type="spellEnd"/>
            <w:r w:rsidRPr="00430F15">
              <w:rPr>
                <w:sz w:val="24"/>
                <w:szCs w:val="24"/>
              </w:rPr>
              <w:t xml:space="preserve"> Nr.90002180246</w:t>
            </w:r>
          </w:p>
          <w:p w:rsidR="00430F15" w:rsidRPr="00430F15" w:rsidRDefault="00430F15" w:rsidP="00430F15">
            <w:pPr>
              <w:pStyle w:val="NoSpacing"/>
              <w:rPr>
                <w:b/>
                <w:sz w:val="24"/>
                <w:szCs w:val="24"/>
              </w:rPr>
            </w:pPr>
            <w:r w:rsidRPr="00430F15">
              <w:rPr>
                <w:sz w:val="24"/>
                <w:szCs w:val="24"/>
              </w:rPr>
              <w:t xml:space="preserve">LR </w:t>
            </w:r>
            <w:proofErr w:type="spellStart"/>
            <w:r w:rsidRPr="00430F15">
              <w:rPr>
                <w:sz w:val="24"/>
                <w:szCs w:val="24"/>
              </w:rPr>
              <w:t>Valsts</w:t>
            </w:r>
            <w:proofErr w:type="spellEnd"/>
            <w:r w:rsidRPr="00430F15">
              <w:rPr>
                <w:sz w:val="24"/>
                <w:szCs w:val="24"/>
              </w:rPr>
              <w:t xml:space="preserve"> </w:t>
            </w:r>
            <w:proofErr w:type="spellStart"/>
            <w:r w:rsidRPr="00430F15">
              <w:rPr>
                <w:sz w:val="24"/>
                <w:szCs w:val="24"/>
              </w:rPr>
              <w:t>kase</w:t>
            </w:r>
            <w:proofErr w:type="spellEnd"/>
            <w:r w:rsidRPr="00430F15">
              <w:rPr>
                <w:sz w:val="24"/>
                <w:szCs w:val="24"/>
              </w:rPr>
              <w:t xml:space="preserve">, </w:t>
            </w:r>
            <w:proofErr w:type="spellStart"/>
            <w:r w:rsidRPr="00430F15">
              <w:rPr>
                <w:sz w:val="24"/>
                <w:szCs w:val="24"/>
              </w:rPr>
              <w:t>kods</w:t>
            </w:r>
            <w:proofErr w:type="spellEnd"/>
            <w:r w:rsidRPr="00430F15">
              <w:rPr>
                <w:sz w:val="24"/>
                <w:szCs w:val="24"/>
              </w:rPr>
              <w:t xml:space="preserve"> TRELLV22</w:t>
            </w:r>
          </w:p>
          <w:p w:rsidR="00430F15" w:rsidRPr="00430F15" w:rsidRDefault="00430F15" w:rsidP="00430F15">
            <w:pPr>
              <w:pStyle w:val="NoSpacing"/>
              <w:rPr>
                <w:b/>
                <w:sz w:val="24"/>
                <w:szCs w:val="24"/>
              </w:rPr>
            </w:pPr>
            <w:proofErr w:type="spellStart"/>
            <w:r w:rsidRPr="00430F15">
              <w:rPr>
                <w:sz w:val="24"/>
                <w:szCs w:val="24"/>
              </w:rPr>
              <w:t>Konts</w:t>
            </w:r>
            <w:proofErr w:type="spellEnd"/>
            <w:r w:rsidRPr="00430F15">
              <w:rPr>
                <w:sz w:val="24"/>
                <w:szCs w:val="24"/>
              </w:rPr>
              <w:t xml:space="preserve"> LV29TREL9210631020000</w:t>
            </w:r>
          </w:p>
          <w:p w:rsidR="00430F15" w:rsidRPr="00430F15" w:rsidRDefault="00430F15" w:rsidP="00430F15">
            <w:pPr>
              <w:pStyle w:val="NoSpacing"/>
              <w:rPr>
                <w:b/>
                <w:sz w:val="24"/>
                <w:szCs w:val="24"/>
              </w:rPr>
            </w:pPr>
          </w:p>
          <w:p w:rsidR="00430F15" w:rsidRDefault="00430F15" w:rsidP="00430F15">
            <w:pPr>
              <w:pStyle w:val="NoSpacing"/>
              <w:rPr>
                <w:sz w:val="24"/>
                <w:szCs w:val="24"/>
              </w:rPr>
            </w:pPr>
          </w:p>
          <w:p w:rsidR="0031170C" w:rsidRPr="00430F15" w:rsidRDefault="00EA0393" w:rsidP="00430F15">
            <w:pPr>
              <w:pStyle w:val="NoSpacing"/>
              <w:rPr>
                <w:sz w:val="24"/>
                <w:szCs w:val="24"/>
              </w:rPr>
            </w:pPr>
            <w:r>
              <w:rPr>
                <w:sz w:val="24"/>
                <w:szCs w:val="24"/>
              </w:rPr>
              <w:t>/</w:t>
            </w:r>
            <w:proofErr w:type="spellStart"/>
            <w:r>
              <w:rPr>
                <w:sz w:val="24"/>
                <w:szCs w:val="24"/>
              </w:rPr>
              <w:t>paraksts</w:t>
            </w:r>
            <w:proofErr w:type="spellEnd"/>
            <w:r>
              <w:rPr>
                <w:sz w:val="24"/>
                <w:szCs w:val="24"/>
              </w:rPr>
              <w:t>/</w:t>
            </w:r>
          </w:p>
          <w:p w:rsidR="00430F15" w:rsidRPr="00430F15" w:rsidRDefault="001230F5" w:rsidP="00430F15">
            <w:pPr>
              <w:pStyle w:val="NoSpacing"/>
              <w:rPr>
                <w:sz w:val="24"/>
                <w:szCs w:val="24"/>
              </w:rPr>
            </w:pPr>
            <w:r>
              <w:rPr>
                <w:sz w:val="24"/>
                <w:szCs w:val="24"/>
              </w:rPr>
              <w:t>________________________</w:t>
            </w:r>
          </w:p>
          <w:p w:rsidR="00430F15" w:rsidRPr="00430F15" w:rsidRDefault="00430F15" w:rsidP="00430F15">
            <w:pPr>
              <w:pStyle w:val="NoSpacing"/>
              <w:rPr>
                <w:b/>
                <w:sz w:val="24"/>
                <w:szCs w:val="24"/>
              </w:rPr>
            </w:pPr>
            <w:proofErr w:type="spellStart"/>
            <w:r w:rsidRPr="00430F15">
              <w:rPr>
                <w:sz w:val="24"/>
                <w:szCs w:val="24"/>
              </w:rPr>
              <w:t>Administrācijas</w:t>
            </w:r>
            <w:proofErr w:type="spellEnd"/>
            <w:r w:rsidRPr="00430F15">
              <w:rPr>
                <w:sz w:val="24"/>
                <w:szCs w:val="24"/>
              </w:rPr>
              <w:t xml:space="preserve"> </w:t>
            </w:r>
            <w:proofErr w:type="spellStart"/>
            <w:r w:rsidRPr="00430F15">
              <w:rPr>
                <w:sz w:val="24"/>
                <w:szCs w:val="24"/>
              </w:rPr>
              <w:t>vadītāja</w:t>
            </w:r>
            <w:proofErr w:type="spellEnd"/>
          </w:p>
          <w:p w:rsidR="00430F15" w:rsidRPr="00430F15" w:rsidRDefault="00430F15" w:rsidP="00430F15">
            <w:pPr>
              <w:pStyle w:val="NoSpacing"/>
              <w:rPr>
                <w:sz w:val="24"/>
                <w:szCs w:val="24"/>
                <w:lang w:val="sv-SE"/>
              </w:rPr>
            </w:pPr>
            <w:proofErr w:type="spellStart"/>
            <w:r w:rsidRPr="00430F15">
              <w:rPr>
                <w:sz w:val="24"/>
                <w:szCs w:val="24"/>
              </w:rPr>
              <w:t>Guna</w:t>
            </w:r>
            <w:proofErr w:type="spellEnd"/>
            <w:r w:rsidRPr="00430F15">
              <w:rPr>
                <w:sz w:val="24"/>
                <w:szCs w:val="24"/>
              </w:rPr>
              <w:t xml:space="preserve"> </w:t>
            </w:r>
            <w:proofErr w:type="spellStart"/>
            <w:r w:rsidRPr="00430F15">
              <w:rPr>
                <w:sz w:val="24"/>
                <w:szCs w:val="24"/>
              </w:rPr>
              <w:t>Kalniņa</w:t>
            </w:r>
            <w:proofErr w:type="spellEnd"/>
            <w:r w:rsidRPr="00430F15">
              <w:rPr>
                <w:sz w:val="24"/>
                <w:szCs w:val="24"/>
              </w:rPr>
              <w:t xml:space="preserve">-Priede </w:t>
            </w:r>
          </w:p>
        </w:tc>
        <w:tc>
          <w:tcPr>
            <w:tcW w:w="4819" w:type="dxa"/>
          </w:tcPr>
          <w:p w:rsidR="00430F15" w:rsidRPr="00430F15" w:rsidRDefault="00430F15" w:rsidP="00430F15">
            <w:pPr>
              <w:pStyle w:val="NoSpacing"/>
              <w:rPr>
                <w:sz w:val="24"/>
                <w:szCs w:val="24"/>
                <w:lang w:val="pt-BR"/>
              </w:rPr>
            </w:pPr>
            <w:r w:rsidRPr="00430F15">
              <w:rPr>
                <w:sz w:val="24"/>
                <w:szCs w:val="24"/>
                <w:lang w:val="pt-BR"/>
              </w:rPr>
              <w:t>IZPILDĪTĀJS:</w:t>
            </w:r>
          </w:p>
          <w:p w:rsidR="00430F15" w:rsidRPr="00430F15" w:rsidRDefault="00430F15" w:rsidP="00430F15">
            <w:pPr>
              <w:pStyle w:val="NoSpacing"/>
              <w:rPr>
                <w:b/>
                <w:sz w:val="24"/>
                <w:szCs w:val="24"/>
                <w:lang w:val="it-IT"/>
              </w:rPr>
            </w:pPr>
            <w:r w:rsidRPr="00430F15">
              <w:rPr>
                <w:b/>
                <w:sz w:val="24"/>
                <w:szCs w:val="24"/>
                <w:lang w:val="it-IT"/>
              </w:rPr>
              <w:t xml:space="preserve">SIA “Nocticus” </w:t>
            </w:r>
          </w:p>
          <w:p w:rsidR="00430F15" w:rsidRPr="00430F15" w:rsidRDefault="00430F15" w:rsidP="00430F15">
            <w:pPr>
              <w:pStyle w:val="NoSpacing"/>
              <w:rPr>
                <w:sz w:val="24"/>
                <w:szCs w:val="24"/>
                <w:lang w:val="it-IT"/>
              </w:rPr>
            </w:pPr>
            <w:r w:rsidRPr="00430F15">
              <w:rPr>
                <w:sz w:val="24"/>
                <w:szCs w:val="24"/>
              </w:rPr>
              <w:t>„</w:t>
            </w:r>
            <w:proofErr w:type="spellStart"/>
            <w:r w:rsidRPr="00430F15">
              <w:rPr>
                <w:sz w:val="24"/>
                <w:szCs w:val="24"/>
              </w:rPr>
              <w:t>Rāmnieki</w:t>
            </w:r>
            <w:proofErr w:type="spellEnd"/>
            <w:r w:rsidRPr="00430F15">
              <w:rPr>
                <w:sz w:val="24"/>
                <w:szCs w:val="24"/>
              </w:rPr>
              <w:t xml:space="preserve">”, </w:t>
            </w:r>
            <w:proofErr w:type="spellStart"/>
            <w:r w:rsidRPr="00430F15">
              <w:rPr>
                <w:sz w:val="24"/>
                <w:szCs w:val="24"/>
              </w:rPr>
              <w:t>Liepas</w:t>
            </w:r>
            <w:proofErr w:type="spellEnd"/>
            <w:r w:rsidRPr="00430F15">
              <w:rPr>
                <w:sz w:val="24"/>
                <w:szCs w:val="24"/>
              </w:rPr>
              <w:t xml:space="preserve"> </w:t>
            </w:r>
            <w:proofErr w:type="spellStart"/>
            <w:r w:rsidRPr="00430F15">
              <w:rPr>
                <w:sz w:val="24"/>
                <w:szCs w:val="24"/>
              </w:rPr>
              <w:t>pagasts</w:t>
            </w:r>
            <w:proofErr w:type="spellEnd"/>
            <w:r w:rsidRPr="00430F15">
              <w:rPr>
                <w:sz w:val="24"/>
                <w:szCs w:val="24"/>
              </w:rPr>
              <w:t xml:space="preserve">, </w:t>
            </w:r>
            <w:proofErr w:type="spellStart"/>
            <w:r w:rsidRPr="00430F15">
              <w:rPr>
                <w:sz w:val="24"/>
                <w:szCs w:val="24"/>
              </w:rPr>
              <w:t>Priekuļu</w:t>
            </w:r>
            <w:proofErr w:type="spellEnd"/>
            <w:r w:rsidRPr="00430F15">
              <w:rPr>
                <w:sz w:val="24"/>
                <w:szCs w:val="24"/>
              </w:rPr>
              <w:t xml:space="preserve"> </w:t>
            </w:r>
            <w:proofErr w:type="spellStart"/>
            <w:r w:rsidRPr="00430F15">
              <w:rPr>
                <w:sz w:val="24"/>
                <w:szCs w:val="24"/>
              </w:rPr>
              <w:t>novads</w:t>
            </w:r>
            <w:proofErr w:type="spellEnd"/>
            <w:r w:rsidRPr="00430F15">
              <w:rPr>
                <w:sz w:val="24"/>
                <w:szCs w:val="24"/>
              </w:rPr>
              <w:t>, LV-4128</w:t>
            </w:r>
          </w:p>
          <w:p w:rsidR="00430F15" w:rsidRPr="00430F15" w:rsidRDefault="00430F15" w:rsidP="00430F15">
            <w:pPr>
              <w:pStyle w:val="NoSpacing"/>
              <w:rPr>
                <w:sz w:val="24"/>
                <w:szCs w:val="24"/>
                <w:lang w:val="sv-SE"/>
              </w:rPr>
            </w:pPr>
            <w:r w:rsidRPr="00430F15">
              <w:rPr>
                <w:sz w:val="24"/>
                <w:szCs w:val="24"/>
                <w:lang w:val="sv-SE"/>
              </w:rPr>
              <w:t xml:space="preserve">Reģistrācijas Nr. </w:t>
            </w:r>
            <w:r w:rsidRPr="00430F15">
              <w:rPr>
                <w:sz w:val="24"/>
                <w:szCs w:val="24"/>
              </w:rPr>
              <w:t>44103054332</w:t>
            </w:r>
            <w:r w:rsidRPr="00430F15">
              <w:rPr>
                <w:sz w:val="24"/>
                <w:szCs w:val="24"/>
                <w:lang w:val="sv-SE"/>
              </w:rPr>
              <w:br/>
              <w:t>Swedbanka AS, kods  HABALV22</w:t>
            </w:r>
          </w:p>
          <w:p w:rsidR="00430F15" w:rsidRPr="00430F15" w:rsidRDefault="00430F15" w:rsidP="00430F15">
            <w:pPr>
              <w:pStyle w:val="NoSpacing"/>
              <w:rPr>
                <w:sz w:val="24"/>
                <w:szCs w:val="24"/>
                <w:lang w:val="sv-SE"/>
              </w:rPr>
            </w:pPr>
            <w:r w:rsidRPr="00430F15">
              <w:rPr>
                <w:sz w:val="24"/>
                <w:szCs w:val="24"/>
                <w:lang w:val="sv-SE"/>
              </w:rPr>
              <w:t>Konts  LV76HABA0551024088793</w:t>
            </w:r>
          </w:p>
          <w:p w:rsidR="00430F15" w:rsidRDefault="00430F15" w:rsidP="00430F15">
            <w:pPr>
              <w:pStyle w:val="NoSpacing"/>
              <w:rPr>
                <w:sz w:val="24"/>
                <w:szCs w:val="24"/>
                <w:lang w:val="sv-SE"/>
              </w:rPr>
            </w:pPr>
          </w:p>
          <w:p w:rsidR="0031170C" w:rsidRPr="00430F15" w:rsidRDefault="0031170C" w:rsidP="00430F15">
            <w:pPr>
              <w:pStyle w:val="NoSpacing"/>
              <w:rPr>
                <w:sz w:val="24"/>
                <w:szCs w:val="24"/>
                <w:lang w:val="sv-SE"/>
              </w:rPr>
            </w:pPr>
          </w:p>
          <w:p w:rsidR="00430F15" w:rsidRPr="00430F15" w:rsidRDefault="00EA0393" w:rsidP="00430F15">
            <w:pPr>
              <w:pStyle w:val="NoSpacing"/>
              <w:rPr>
                <w:sz w:val="24"/>
                <w:szCs w:val="24"/>
                <w:lang w:val="sv-SE"/>
              </w:rPr>
            </w:pPr>
            <w:r>
              <w:rPr>
                <w:sz w:val="24"/>
                <w:szCs w:val="24"/>
                <w:lang w:val="sv-SE"/>
              </w:rPr>
              <w:t>/paraksts/</w:t>
            </w:r>
          </w:p>
          <w:p w:rsidR="00430F15" w:rsidRPr="00430F15" w:rsidRDefault="001230F5" w:rsidP="00430F15">
            <w:pPr>
              <w:pStyle w:val="NoSpacing"/>
              <w:rPr>
                <w:sz w:val="24"/>
                <w:szCs w:val="24"/>
                <w:lang w:val="sv-SE"/>
              </w:rPr>
            </w:pPr>
            <w:r>
              <w:rPr>
                <w:sz w:val="24"/>
                <w:szCs w:val="24"/>
                <w:lang w:val="sv-SE"/>
              </w:rPr>
              <w:t>_______________________</w:t>
            </w:r>
          </w:p>
          <w:p w:rsidR="00430F15" w:rsidRPr="00430F15" w:rsidRDefault="00430F15" w:rsidP="00430F15">
            <w:pPr>
              <w:pStyle w:val="NoSpacing"/>
              <w:rPr>
                <w:sz w:val="24"/>
                <w:szCs w:val="24"/>
              </w:rPr>
            </w:pPr>
            <w:r w:rsidRPr="00430F15">
              <w:rPr>
                <w:sz w:val="24"/>
                <w:szCs w:val="24"/>
              </w:rPr>
              <w:t xml:space="preserve">Valdes </w:t>
            </w:r>
            <w:proofErr w:type="spellStart"/>
            <w:r w:rsidRPr="00430F15">
              <w:rPr>
                <w:sz w:val="24"/>
                <w:szCs w:val="24"/>
              </w:rPr>
              <w:t>priekšsēdētājs</w:t>
            </w:r>
            <w:proofErr w:type="spellEnd"/>
          </w:p>
          <w:p w:rsidR="00430F15" w:rsidRPr="00430F15" w:rsidRDefault="00430F15" w:rsidP="00430F15">
            <w:pPr>
              <w:pStyle w:val="NoSpacing"/>
              <w:rPr>
                <w:sz w:val="24"/>
                <w:szCs w:val="24"/>
              </w:rPr>
            </w:pPr>
            <w:r w:rsidRPr="00430F15">
              <w:rPr>
                <w:sz w:val="24"/>
                <w:szCs w:val="24"/>
              </w:rPr>
              <w:t>Andris Klepers</w:t>
            </w:r>
          </w:p>
          <w:p w:rsidR="00430F15" w:rsidRPr="00430F15" w:rsidRDefault="00430F15" w:rsidP="00430F15">
            <w:pPr>
              <w:pStyle w:val="NoSpacing"/>
              <w:rPr>
                <w:sz w:val="24"/>
                <w:szCs w:val="24"/>
                <w:lang w:val="sv-SE"/>
              </w:rPr>
            </w:pPr>
          </w:p>
        </w:tc>
      </w:tr>
    </w:tbl>
    <w:p w:rsidR="002B1C23" w:rsidRDefault="002B1C23" w:rsidP="002B1C23">
      <w:pPr>
        <w:jc w:val="both"/>
        <w:rPr>
          <w:sz w:val="24"/>
          <w:szCs w:val="24"/>
          <w:lang w:val="lv-LV"/>
        </w:rPr>
      </w:pPr>
    </w:p>
    <w:p w:rsidR="005A5F0C" w:rsidRDefault="005A5F0C">
      <w:pPr>
        <w:spacing w:after="200" w:line="276" w:lineRule="auto"/>
        <w:rPr>
          <w:b/>
          <w:sz w:val="24"/>
          <w:szCs w:val="24"/>
          <w:lang w:val="lv-LV"/>
        </w:rPr>
      </w:pPr>
      <w:r>
        <w:rPr>
          <w:b/>
          <w:sz w:val="24"/>
          <w:szCs w:val="24"/>
          <w:lang w:val="lv-LV"/>
        </w:rPr>
        <w:br w:type="page"/>
      </w:r>
    </w:p>
    <w:p w:rsidR="00D67137" w:rsidRPr="004D6DEE" w:rsidRDefault="00D67137" w:rsidP="00D67137">
      <w:pPr>
        <w:spacing w:line="276" w:lineRule="auto"/>
        <w:jc w:val="right"/>
        <w:rPr>
          <w:i/>
          <w:color w:val="000000"/>
          <w:sz w:val="24"/>
          <w:szCs w:val="24"/>
          <w:lang w:val="lv-LV" w:eastAsia="lv-LV"/>
        </w:rPr>
      </w:pPr>
      <w:r w:rsidRPr="004D6DEE">
        <w:rPr>
          <w:b/>
          <w:sz w:val="24"/>
          <w:szCs w:val="24"/>
          <w:lang w:val="lv-LV"/>
        </w:rPr>
        <w:lastRenderedPageBreak/>
        <w:t>1.pielikums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D67137" w:rsidRPr="004D6DEE" w:rsidTr="00C63FAA">
        <w:tc>
          <w:tcPr>
            <w:tcW w:w="5778" w:type="dxa"/>
          </w:tcPr>
          <w:p w:rsidR="00D67137" w:rsidRPr="004D6DEE" w:rsidRDefault="00D21141" w:rsidP="00C63FAA">
            <w:pPr>
              <w:jc w:val="right"/>
              <w:rPr>
                <w:bCs/>
                <w:sz w:val="24"/>
                <w:szCs w:val="24"/>
                <w:lang w:val="lv-LV"/>
              </w:rPr>
            </w:pPr>
            <w:r>
              <w:rPr>
                <w:bCs/>
                <w:color w:val="000000"/>
                <w:spacing w:val="-7"/>
                <w:sz w:val="24"/>
                <w:szCs w:val="24"/>
                <w:lang w:val="lv-LV"/>
              </w:rPr>
              <w:t>29</w:t>
            </w:r>
            <w:r w:rsidR="00D67137" w:rsidRPr="004D6DEE">
              <w:rPr>
                <w:bCs/>
                <w:color w:val="000000"/>
                <w:spacing w:val="-7"/>
                <w:sz w:val="24"/>
                <w:szCs w:val="24"/>
                <w:lang w:val="lv-LV"/>
              </w:rPr>
              <w:t xml:space="preserve">.11.2013. Līgumam Nr. </w:t>
            </w:r>
            <w:r w:rsidR="00D67137" w:rsidRPr="00016519">
              <w:rPr>
                <w:bCs/>
                <w:color w:val="000000"/>
                <w:spacing w:val="-7"/>
                <w:sz w:val="24"/>
                <w:szCs w:val="24"/>
                <w:lang w:val="lv-LV"/>
              </w:rPr>
              <w:t>1-26.1/</w:t>
            </w:r>
            <w:r w:rsidR="00016519">
              <w:rPr>
                <w:bCs/>
                <w:color w:val="000000"/>
                <w:spacing w:val="-7"/>
                <w:sz w:val="24"/>
                <w:szCs w:val="24"/>
                <w:lang w:val="lv-LV"/>
              </w:rPr>
              <w:t>202</w:t>
            </w:r>
          </w:p>
        </w:tc>
      </w:tr>
    </w:tbl>
    <w:p w:rsidR="002B1C23" w:rsidRDefault="002B1C23" w:rsidP="00D67137">
      <w:pPr>
        <w:jc w:val="right"/>
        <w:rPr>
          <w:sz w:val="24"/>
          <w:szCs w:val="24"/>
          <w:lang w:val="lv-LV"/>
        </w:rPr>
      </w:pPr>
    </w:p>
    <w:p w:rsidR="002B1C23" w:rsidRPr="00E454AA" w:rsidRDefault="002B1C23" w:rsidP="002B1C23">
      <w:pPr>
        <w:jc w:val="both"/>
        <w:rPr>
          <w:sz w:val="24"/>
          <w:szCs w:val="24"/>
          <w:lang w:val="lv-LV"/>
        </w:rPr>
      </w:pPr>
    </w:p>
    <w:p w:rsidR="002B1C23" w:rsidRPr="00E454AA" w:rsidRDefault="002B1C23" w:rsidP="002B1C23">
      <w:pPr>
        <w:ind w:firstLine="720"/>
        <w:jc w:val="both"/>
        <w:rPr>
          <w:sz w:val="24"/>
          <w:szCs w:val="24"/>
          <w:lang w:val="lv-LV"/>
        </w:rPr>
      </w:pPr>
    </w:p>
    <w:bookmarkEnd w:id="0"/>
    <w:bookmarkEnd w:id="1"/>
    <w:bookmarkEnd w:id="2"/>
    <w:bookmarkEnd w:id="3"/>
    <w:bookmarkEnd w:id="4"/>
    <w:bookmarkEnd w:id="5"/>
    <w:bookmarkEnd w:id="6"/>
    <w:bookmarkEnd w:id="7"/>
    <w:bookmarkEnd w:id="8"/>
    <w:bookmarkEnd w:id="9"/>
    <w:p w:rsidR="001261B9" w:rsidRDefault="001261B9" w:rsidP="002B1C23">
      <w:pPr>
        <w:shd w:val="clear" w:color="auto" w:fill="FFFFFF"/>
        <w:tabs>
          <w:tab w:val="left" w:pos="1080"/>
        </w:tabs>
        <w:spacing w:before="120"/>
        <w:jc w:val="center"/>
        <w:rPr>
          <w:b/>
          <w:sz w:val="28"/>
          <w:szCs w:val="28"/>
          <w:lang w:val="lv-LV"/>
        </w:rPr>
      </w:pPr>
    </w:p>
    <w:p w:rsidR="001261B9" w:rsidRDefault="001261B9" w:rsidP="002B1C23">
      <w:pPr>
        <w:shd w:val="clear" w:color="auto" w:fill="FFFFFF"/>
        <w:tabs>
          <w:tab w:val="left" w:pos="1080"/>
        </w:tabs>
        <w:spacing w:before="120"/>
        <w:jc w:val="center"/>
        <w:rPr>
          <w:b/>
          <w:sz w:val="28"/>
          <w:szCs w:val="28"/>
          <w:lang w:val="lv-LV"/>
        </w:rPr>
      </w:pPr>
    </w:p>
    <w:p w:rsidR="002B1C23" w:rsidRPr="00C52159" w:rsidRDefault="002B1C23" w:rsidP="002B1C23">
      <w:pPr>
        <w:shd w:val="clear" w:color="auto" w:fill="FFFFFF"/>
        <w:tabs>
          <w:tab w:val="left" w:pos="1080"/>
        </w:tabs>
        <w:spacing w:before="120"/>
        <w:jc w:val="center"/>
        <w:rPr>
          <w:lang w:val="lv-LV"/>
        </w:rPr>
      </w:pPr>
      <w:r w:rsidRPr="00C52159">
        <w:rPr>
          <w:b/>
          <w:sz w:val="28"/>
          <w:szCs w:val="28"/>
          <w:lang w:val="lv-LV"/>
        </w:rPr>
        <w:t>Tehniskā specifikācija</w:t>
      </w:r>
    </w:p>
    <w:p w:rsidR="002B1C23" w:rsidRPr="00C52159" w:rsidRDefault="002B1C23" w:rsidP="002B1C23">
      <w:pPr>
        <w:rPr>
          <w:b/>
          <w:sz w:val="28"/>
          <w:szCs w:val="28"/>
          <w:lang w:val="lv-LV"/>
        </w:rPr>
      </w:pPr>
    </w:p>
    <w:p w:rsidR="002B1C23" w:rsidRPr="00C52159" w:rsidRDefault="00DF0029" w:rsidP="002B1C23">
      <w:pPr>
        <w:shd w:val="clear" w:color="auto" w:fill="FFFFFF"/>
        <w:spacing w:before="120" w:after="60"/>
        <w:jc w:val="center"/>
        <w:rPr>
          <w:b/>
          <w:sz w:val="32"/>
          <w:szCs w:val="32"/>
          <w:lang w:val="lv-LV"/>
        </w:rPr>
      </w:pPr>
      <w:r>
        <w:rPr>
          <w:b/>
          <w:sz w:val="32"/>
          <w:szCs w:val="32"/>
          <w:lang w:val="lv-LV"/>
        </w:rPr>
        <w:t xml:space="preserve">Autoru </w:t>
      </w:r>
      <w:r w:rsidRPr="00C52159">
        <w:rPr>
          <w:b/>
          <w:sz w:val="32"/>
          <w:szCs w:val="32"/>
          <w:lang w:val="lv-LV"/>
        </w:rPr>
        <w:t xml:space="preserve">pakalpojumi </w:t>
      </w:r>
      <w:r>
        <w:rPr>
          <w:b/>
          <w:sz w:val="32"/>
          <w:szCs w:val="32"/>
          <w:lang w:val="lv-LV"/>
        </w:rPr>
        <w:t>p</w:t>
      </w:r>
      <w:r w:rsidR="002B1C23" w:rsidRPr="00C52159">
        <w:rPr>
          <w:b/>
          <w:sz w:val="32"/>
          <w:szCs w:val="32"/>
          <w:lang w:val="lv-LV"/>
        </w:rPr>
        <w:t>rojekta „</w:t>
      </w:r>
      <w:proofErr w:type="spellStart"/>
      <w:r w:rsidR="002B1C23" w:rsidRPr="00C52159">
        <w:rPr>
          <w:b/>
          <w:sz w:val="32"/>
          <w:szCs w:val="32"/>
          <w:lang w:val="lv-LV"/>
        </w:rPr>
        <w:t>Via</w:t>
      </w:r>
      <w:proofErr w:type="spellEnd"/>
      <w:r w:rsidR="002B1C23" w:rsidRPr="00C52159">
        <w:rPr>
          <w:b/>
          <w:sz w:val="32"/>
          <w:szCs w:val="32"/>
          <w:lang w:val="lv-LV"/>
        </w:rPr>
        <w:t xml:space="preserve"> </w:t>
      </w:r>
      <w:proofErr w:type="spellStart"/>
      <w:r w:rsidR="002B1C23" w:rsidRPr="00C52159">
        <w:rPr>
          <w:b/>
          <w:sz w:val="32"/>
          <w:szCs w:val="32"/>
          <w:lang w:val="lv-LV"/>
        </w:rPr>
        <w:t>Hanseatica</w:t>
      </w:r>
      <w:proofErr w:type="spellEnd"/>
      <w:r w:rsidR="002B1C23" w:rsidRPr="00C52159">
        <w:rPr>
          <w:b/>
          <w:sz w:val="32"/>
          <w:szCs w:val="32"/>
          <w:lang w:val="lv-LV"/>
        </w:rPr>
        <w:t xml:space="preserve">” </w:t>
      </w:r>
      <w:r w:rsidR="002D22D5">
        <w:rPr>
          <w:b/>
          <w:sz w:val="32"/>
          <w:szCs w:val="32"/>
          <w:lang w:val="lv-LV"/>
        </w:rPr>
        <w:t>mājaslapā</w:t>
      </w:r>
      <w:r w:rsidR="002B1C23" w:rsidRPr="00C52159">
        <w:rPr>
          <w:b/>
          <w:sz w:val="32"/>
          <w:szCs w:val="32"/>
          <w:lang w:val="lv-LV"/>
        </w:rPr>
        <w:t xml:space="preserve"> </w:t>
      </w:r>
      <w:r w:rsidR="00CA039E">
        <w:rPr>
          <w:b/>
          <w:sz w:val="32"/>
          <w:szCs w:val="32"/>
          <w:lang w:val="lv-LV"/>
        </w:rPr>
        <w:t xml:space="preserve">ievietojamā </w:t>
      </w:r>
      <w:r w:rsidR="00AC6130">
        <w:rPr>
          <w:b/>
          <w:sz w:val="32"/>
          <w:szCs w:val="32"/>
          <w:lang w:val="lv-LV"/>
        </w:rPr>
        <w:t xml:space="preserve">teksta </w:t>
      </w:r>
      <w:r w:rsidR="00CA039E">
        <w:rPr>
          <w:b/>
          <w:sz w:val="32"/>
          <w:szCs w:val="32"/>
          <w:lang w:val="lv-LV"/>
        </w:rPr>
        <w:t>izstrādei</w:t>
      </w:r>
    </w:p>
    <w:p w:rsidR="002B1C23" w:rsidRPr="00572598" w:rsidRDefault="002B1C23" w:rsidP="002B1C23">
      <w:pPr>
        <w:pStyle w:val="BodyText"/>
        <w:jc w:val="center"/>
        <w:rPr>
          <w:b/>
          <w:sz w:val="24"/>
          <w:szCs w:val="24"/>
          <w:lang w:val="lv-LV"/>
        </w:rPr>
      </w:pPr>
      <w:r w:rsidRPr="00572598">
        <w:rPr>
          <w:b/>
          <w:bCs/>
          <w:sz w:val="24"/>
          <w:szCs w:val="24"/>
          <w:lang w:val="lv-LV"/>
        </w:rPr>
        <w:t xml:space="preserve">Iepirkuma identifikācijas Nr. </w:t>
      </w:r>
      <w:r w:rsidR="00572598" w:rsidRPr="00572598">
        <w:rPr>
          <w:b/>
          <w:sz w:val="24"/>
          <w:szCs w:val="24"/>
          <w:lang w:val="lv-LV"/>
        </w:rPr>
        <w:t>VPR/2013/29</w:t>
      </w:r>
      <w:r w:rsidRPr="00572598">
        <w:rPr>
          <w:b/>
          <w:sz w:val="24"/>
          <w:szCs w:val="24"/>
          <w:lang w:val="lv-LV"/>
        </w:rPr>
        <w:t>/</w:t>
      </w:r>
      <w:proofErr w:type="spellStart"/>
      <w:r w:rsidRPr="00572598">
        <w:rPr>
          <w:b/>
          <w:sz w:val="24"/>
          <w:szCs w:val="24"/>
          <w:lang w:val="lv-LV"/>
        </w:rPr>
        <w:t>Hanseatica</w:t>
      </w:r>
      <w:proofErr w:type="spellEnd"/>
    </w:p>
    <w:p w:rsidR="002B1C23" w:rsidRPr="00C52159" w:rsidRDefault="00572598" w:rsidP="002B1C23">
      <w:pPr>
        <w:pStyle w:val="Heading1"/>
        <w:spacing w:before="0" w:after="0"/>
        <w:rPr>
          <w:rFonts w:ascii="Times New Roman" w:hAnsi="Times New Roman"/>
          <w:b w:val="0"/>
          <w:sz w:val="24"/>
          <w:lang w:val="lv-LV"/>
        </w:rPr>
      </w:pPr>
      <w:r>
        <w:rPr>
          <w:rFonts w:ascii="Times New Roman" w:hAnsi="Times New Roman"/>
          <w:sz w:val="24"/>
          <w:lang w:val="lv-LV"/>
        </w:rPr>
        <w:t>1.</w:t>
      </w:r>
      <w:r w:rsidR="002B1C23" w:rsidRPr="00C52159">
        <w:rPr>
          <w:rFonts w:ascii="Times New Roman" w:hAnsi="Times New Roman"/>
          <w:sz w:val="24"/>
          <w:lang w:val="lv-LV"/>
        </w:rPr>
        <w:t>Pasūtītājs</w:t>
      </w:r>
      <w:proofErr w:type="gramStart"/>
      <w:r w:rsidR="002B1C23" w:rsidRPr="00C52159">
        <w:rPr>
          <w:rFonts w:ascii="Times New Roman" w:hAnsi="Times New Roman"/>
          <w:sz w:val="24"/>
          <w:lang w:val="lv-LV"/>
        </w:rPr>
        <w:t xml:space="preserve">  </w:t>
      </w:r>
      <w:proofErr w:type="gramEnd"/>
      <w:r w:rsidR="002B1C23" w:rsidRPr="00C52159">
        <w:rPr>
          <w:rFonts w:ascii="Times New Roman" w:hAnsi="Times New Roman"/>
          <w:sz w:val="24"/>
          <w:lang w:val="lv-LV"/>
        </w:rPr>
        <w:t xml:space="preserve">– </w:t>
      </w:r>
      <w:r w:rsidR="002B1C23" w:rsidRPr="00C52159">
        <w:rPr>
          <w:rFonts w:ascii="Times New Roman" w:hAnsi="Times New Roman"/>
          <w:sz w:val="24"/>
          <w:lang w:val="lv-LV"/>
        </w:rPr>
        <w:tab/>
      </w:r>
      <w:r w:rsidR="002B1C23" w:rsidRPr="00C52159">
        <w:rPr>
          <w:rFonts w:ascii="Times New Roman" w:hAnsi="Times New Roman"/>
          <w:b w:val="0"/>
          <w:sz w:val="24"/>
          <w:lang w:val="lv-LV"/>
        </w:rPr>
        <w:t xml:space="preserve">Vidzemes plānošanas reģions, </w:t>
      </w:r>
    </w:p>
    <w:p w:rsidR="002B1C23" w:rsidRPr="00C52159" w:rsidRDefault="002B1C23" w:rsidP="00D67137">
      <w:pPr>
        <w:pStyle w:val="Heading1"/>
        <w:spacing w:before="0" w:after="0"/>
        <w:ind w:left="1440" w:firstLine="720"/>
        <w:rPr>
          <w:rFonts w:ascii="Times New Roman" w:hAnsi="Times New Roman"/>
          <w:b w:val="0"/>
          <w:sz w:val="24"/>
          <w:lang w:val="lv-LV"/>
        </w:rPr>
      </w:pPr>
      <w:r w:rsidRPr="00C52159">
        <w:rPr>
          <w:rFonts w:ascii="Times New Roman" w:hAnsi="Times New Roman"/>
          <w:b w:val="0"/>
          <w:sz w:val="24"/>
          <w:lang w:val="lv-LV"/>
        </w:rPr>
        <w:t>J.Poruka 8-108, Cēsis, Cēsu novads, LV-4101</w:t>
      </w:r>
    </w:p>
    <w:p w:rsidR="002B1C23" w:rsidRDefault="002B1C23" w:rsidP="002B1C23">
      <w:pPr>
        <w:jc w:val="both"/>
        <w:rPr>
          <w:b/>
          <w:sz w:val="24"/>
          <w:szCs w:val="24"/>
          <w:lang w:val="lv-LV" w:eastAsia="et-EE"/>
        </w:rPr>
      </w:pPr>
    </w:p>
    <w:p w:rsidR="002B1C23" w:rsidRPr="00C52159" w:rsidRDefault="00572598" w:rsidP="002B1C23">
      <w:pPr>
        <w:jc w:val="both"/>
        <w:rPr>
          <w:b/>
          <w:sz w:val="24"/>
          <w:szCs w:val="24"/>
          <w:lang w:val="lv-LV" w:eastAsia="et-EE"/>
        </w:rPr>
      </w:pPr>
      <w:r>
        <w:rPr>
          <w:b/>
          <w:sz w:val="24"/>
          <w:szCs w:val="24"/>
          <w:lang w:val="lv-LV" w:eastAsia="et-EE"/>
        </w:rPr>
        <w:t>2</w:t>
      </w:r>
      <w:r w:rsidR="002B1C23" w:rsidRPr="00C52159">
        <w:rPr>
          <w:b/>
          <w:sz w:val="24"/>
          <w:szCs w:val="24"/>
          <w:lang w:val="lv-LV" w:eastAsia="et-EE"/>
        </w:rPr>
        <w:t>.Pakalpojuma vispārējs apraksts</w:t>
      </w:r>
    </w:p>
    <w:p w:rsidR="002B1C23" w:rsidRDefault="002B1C23" w:rsidP="002B1C23">
      <w:pPr>
        <w:jc w:val="both"/>
        <w:rPr>
          <w:sz w:val="24"/>
          <w:szCs w:val="24"/>
          <w:lang w:val="lv-LV" w:eastAsia="et-EE"/>
        </w:rPr>
      </w:pPr>
    </w:p>
    <w:p w:rsidR="002B1C23" w:rsidRPr="00C52159" w:rsidRDefault="002B1C23" w:rsidP="002B1C23">
      <w:pPr>
        <w:jc w:val="both"/>
        <w:rPr>
          <w:sz w:val="24"/>
          <w:szCs w:val="24"/>
          <w:lang w:val="lv-LV" w:eastAsia="et-EE"/>
        </w:rPr>
      </w:pPr>
      <w:r w:rsidRPr="00C52159">
        <w:rPr>
          <w:sz w:val="24"/>
          <w:szCs w:val="24"/>
          <w:lang w:val="lv-LV" w:eastAsia="et-EE"/>
        </w:rPr>
        <w:t xml:space="preserve">Laikā no 2012.gada janvāra līdz 2014.gada decembrim Vidzemes plānošanas reģions īsteno Igaunijas – Latvijas – Krievijas Pārrobežu sadarbības programmas projektu Nr. ELRI-113 „Attālo teritoriju attīstība, izmantojot vietējos resursus pārrobežu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xml:space="preserve"> tūrisma maršruta izstrādē”, saīsinātais nosaukums -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Projektā iesaistījušies 18 partneri no Latvijas, Igaunijas un Krievijas. Projekta partneri Latvijā ir Valmieras pilsētas pašvaldība, Valkas, Strenču, Kocēnu un Siguldas novadu domes un pašvaldības aģentūra „Cēsu Kultūras un tūrisma centrs”.</w:t>
      </w:r>
    </w:p>
    <w:p w:rsidR="002B1C23" w:rsidRPr="00C52159" w:rsidRDefault="002B1C23" w:rsidP="002B1C23">
      <w:pPr>
        <w:jc w:val="both"/>
        <w:rPr>
          <w:sz w:val="24"/>
          <w:szCs w:val="24"/>
          <w:lang w:val="lv-LV" w:eastAsia="et-EE"/>
        </w:rPr>
      </w:pP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xml:space="preserve"> (VH) ir tūrisma maršruts, kas savieno Sanktpēterburgu, Narvu/ Ivangorodu,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2B1C23" w:rsidRPr="00C52159" w:rsidRDefault="002B1C23" w:rsidP="002B1C23">
      <w:pPr>
        <w:jc w:val="both"/>
        <w:rPr>
          <w:sz w:val="24"/>
          <w:szCs w:val="24"/>
          <w:lang w:val="lv-LV" w:eastAsia="et-EE"/>
        </w:rPr>
      </w:pPr>
      <w:r w:rsidRPr="00C52159">
        <w:rPr>
          <w:sz w:val="24"/>
          <w:szCs w:val="24"/>
          <w:lang w:val="lv-LV" w:eastAsia="et-EE"/>
        </w:rPr>
        <w:t>Viens no projekta „</w:t>
      </w:r>
      <w:proofErr w:type="spellStart"/>
      <w:r w:rsidRPr="00C52159">
        <w:rPr>
          <w:sz w:val="24"/>
          <w:szCs w:val="24"/>
          <w:lang w:val="lv-LV" w:eastAsia="et-EE"/>
        </w:rPr>
        <w:t>Via</w:t>
      </w:r>
      <w:proofErr w:type="spellEnd"/>
      <w:r w:rsidRPr="00C52159">
        <w:rPr>
          <w:sz w:val="24"/>
          <w:szCs w:val="24"/>
          <w:lang w:val="lv-LV" w:eastAsia="et-EE"/>
        </w:rPr>
        <w:t xml:space="preserve"> </w:t>
      </w:r>
      <w:proofErr w:type="spellStart"/>
      <w:r w:rsidRPr="00C52159">
        <w:rPr>
          <w:sz w:val="24"/>
          <w:szCs w:val="24"/>
          <w:lang w:val="lv-LV" w:eastAsia="et-EE"/>
        </w:rPr>
        <w:t>Hanseatica</w:t>
      </w:r>
      <w:proofErr w:type="spellEnd"/>
      <w:r w:rsidRPr="00C52159">
        <w:rPr>
          <w:sz w:val="24"/>
          <w:szCs w:val="24"/>
          <w:lang w:val="lv-LV" w:eastAsia="et-EE"/>
        </w:rPr>
        <w:t>” uzdevumiem un šī iepirkuma mērķis ir</w:t>
      </w:r>
      <w:r>
        <w:rPr>
          <w:sz w:val="24"/>
          <w:szCs w:val="24"/>
          <w:lang w:val="lv-LV" w:eastAsia="et-EE"/>
        </w:rPr>
        <w:t xml:space="preserve"> sagatav</w:t>
      </w:r>
      <w:r w:rsidRPr="00C52159">
        <w:rPr>
          <w:sz w:val="24"/>
          <w:szCs w:val="24"/>
          <w:lang w:val="lv-LV" w:eastAsia="et-EE"/>
        </w:rPr>
        <w:t xml:space="preserve">ot projekta mājaslapas </w:t>
      </w:r>
      <w:hyperlink r:id="rId13" w:history="1">
        <w:r w:rsidRPr="00C52159">
          <w:rPr>
            <w:rStyle w:val="Hyperlink"/>
            <w:sz w:val="24"/>
            <w:szCs w:val="24"/>
            <w:lang w:val="lv-LV" w:eastAsia="et-EE"/>
          </w:rPr>
          <w:t>www.viahanseatica.info</w:t>
        </w:r>
      </w:hyperlink>
      <w:r w:rsidRPr="00C52159">
        <w:rPr>
          <w:sz w:val="24"/>
          <w:szCs w:val="24"/>
          <w:lang w:val="lv-LV" w:eastAsia="et-EE"/>
        </w:rPr>
        <w:t xml:space="preserve"> </w:t>
      </w:r>
      <w:r w:rsidR="002F2871">
        <w:rPr>
          <w:sz w:val="24"/>
          <w:szCs w:val="24"/>
          <w:lang w:val="lv-LV" w:eastAsia="et-EE"/>
        </w:rPr>
        <w:t>tekstuālo informāciju</w:t>
      </w:r>
      <w:r w:rsidRPr="00C52159">
        <w:rPr>
          <w:sz w:val="24"/>
          <w:szCs w:val="24"/>
          <w:lang w:val="lv-LV" w:eastAsia="et-EE"/>
        </w:rPr>
        <w:t xml:space="preserve">. </w:t>
      </w:r>
    </w:p>
    <w:p w:rsidR="002B1C23" w:rsidRPr="00C52159" w:rsidRDefault="00255A7B" w:rsidP="00255A7B">
      <w:pPr>
        <w:spacing w:before="120" w:after="120"/>
        <w:jc w:val="both"/>
        <w:rPr>
          <w:sz w:val="24"/>
          <w:szCs w:val="24"/>
          <w:lang w:val="lv-LV" w:eastAsia="et-EE"/>
        </w:rPr>
      </w:pPr>
      <w:r w:rsidRPr="00C52159">
        <w:rPr>
          <w:b/>
          <w:sz w:val="24"/>
          <w:szCs w:val="24"/>
          <w:lang w:val="lv-LV" w:eastAsia="et-EE"/>
        </w:rPr>
        <w:t>Mērķgrupa:</w:t>
      </w:r>
      <w:r w:rsidRPr="00C52159">
        <w:rPr>
          <w:sz w:val="24"/>
          <w:szCs w:val="24"/>
          <w:lang w:val="lv-LV" w:eastAsia="et-EE"/>
        </w:rPr>
        <w:t xml:space="preserve"> vietējie tūristi no Latvijas, Igaunijas, Krievijas, potenciālie ārvalstu tūristi, kā arī tūrisma nozares profesionāļi un tūrisma joma</w:t>
      </w:r>
      <w:r>
        <w:rPr>
          <w:sz w:val="24"/>
          <w:szCs w:val="24"/>
          <w:lang w:val="lv-LV" w:eastAsia="et-EE"/>
        </w:rPr>
        <w:t>s uzņēmējdarbības veicēji, u.c.</w:t>
      </w:r>
    </w:p>
    <w:p w:rsidR="002B1C23" w:rsidRDefault="002F2871" w:rsidP="002B1C23">
      <w:pPr>
        <w:spacing w:before="120" w:after="120"/>
        <w:jc w:val="both"/>
        <w:rPr>
          <w:sz w:val="24"/>
          <w:szCs w:val="24"/>
          <w:lang w:val="lv-LV"/>
        </w:rPr>
      </w:pPr>
      <w:r>
        <w:rPr>
          <w:b/>
          <w:sz w:val="24"/>
          <w:szCs w:val="24"/>
          <w:lang w:val="lv-LV"/>
        </w:rPr>
        <w:t>3.</w:t>
      </w:r>
      <w:r w:rsidR="002B1C23" w:rsidRPr="00C52159">
        <w:rPr>
          <w:b/>
          <w:sz w:val="24"/>
          <w:szCs w:val="24"/>
          <w:lang w:val="lv-LV"/>
        </w:rPr>
        <w:t>Iepirkuma priekšmets</w:t>
      </w:r>
      <w:r w:rsidR="002B1C23" w:rsidRPr="00C52159">
        <w:rPr>
          <w:sz w:val="24"/>
          <w:szCs w:val="24"/>
          <w:lang w:val="lv-LV"/>
        </w:rPr>
        <w:t xml:space="preserve"> </w:t>
      </w:r>
      <w:r w:rsidR="002B1C23" w:rsidRPr="00C52159">
        <w:rPr>
          <w:b/>
          <w:sz w:val="24"/>
          <w:szCs w:val="24"/>
          <w:lang w:val="lv-LV"/>
        </w:rPr>
        <w:t xml:space="preserve">– </w:t>
      </w:r>
      <w:r w:rsidR="002B1C23" w:rsidRPr="00C52159">
        <w:rPr>
          <w:sz w:val="24"/>
          <w:szCs w:val="24"/>
          <w:lang w:val="lv-LV"/>
        </w:rPr>
        <w:t>projekta „</w:t>
      </w:r>
      <w:proofErr w:type="spellStart"/>
      <w:r w:rsidR="002B1C23" w:rsidRPr="00C52159">
        <w:rPr>
          <w:sz w:val="24"/>
          <w:szCs w:val="24"/>
          <w:lang w:val="lv-LV"/>
        </w:rPr>
        <w:t>Via</w:t>
      </w:r>
      <w:proofErr w:type="spellEnd"/>
      <w:r w:rsidR="002B1C23" w:rsidRPr="00C52159">
        <w:rPr>
          <w:sz w:val="24"/>
          <w:szCs w:val="24"/>
          <w:lang w:val="lv-LV"/>
        </w:rPr>
        <w:t xml:space="preserve"> </w:t>
      </w:r>
      <w:proofErr w:type="spellStart"/>
      <w:r w:rsidR="002B1C23" w:rsidRPr="00C52159">
        <w:rPr>
          <w:sz w:val="24"/>
          <w:szCs w:val="24"/>
          <w:lang w:val="lv-LV"/>
        </w:rPr>
        <w:t>Hanseatica</w:t>
      </w:r>
      <w:proofErr w:type="spellEnd"/>
      <w:r w:rsidR="002B1C23" w:rsidRPr="00C52159">
        <w:rPr>
          <w:sz w:val="24"/>
          <w:szCs w:val="24"/>
          <w:lang w:val="lv-LV"/>
        </w:rPr>
        <w:t xml:space="preserve">” mājaslapas </w:t>
      </w:r>
      <w:hyperlink r:id="rId14" w:history="1">
        <w:r w:rsidR="00DF0029" w:rsidRPr="00C52159">
          <w:rPr>
            <w:rStyle w:val="Hyperlink"/>
            <w:sz w:val="24"/>
            <w:szCs w:val="24"/>
            <w:lang w:val="lv-LV" w:eastAsia="et-EE"/>
          </w:rPr>
          <w:t>www.viahanseatica.info</w:t>
        </w:r>
      </w:hyperlink>
      <w:r w:rsidR="00DF0029">
        <w:rPr>
          <w:rStyle w:val="Hyperlink"/>
          <w:sz w:val="24"/>
          <w:szCs w:val="24"/>
          <w:lang w:val="lv-LV" w:eastAsia="et-EE"/>
        </w:rPr>
        <w:t xml:space="preserve"> </w:t>
      </w:r>
      <w:r>
        <w:rPr>
          <w:sz w:val="24"/>
          <w:szCs w:val="24"/>
          <w:lang w:val="lv-LV"/>
        </w:rPr>
        <w:t>tekstuālās informācijas izstrādes</w:t>
      </w:r>
      <w:r w:rsidR="002B1C23" w:rsidRPr="00C52159">
        <w:rPr>
          <w:sz w:val="24"/>
          <w:szCs w:val="24"/>
          <w:lang w:val="lv-LV"/>
        </w:rPr>
        <w:t xml:space="preserve"> pakalpojumi</w:t>
      </w:r>
    </w:p>
    <w:p w:rsidR="00255A7B" w:rsidRPr="00255A7B" w:rsidRDefault="00255A7B" w:rsidP="00255A7B">
      <w:pPr>
        <w:spacing w:before="120" w:after="120"/>
        <w:rPr>
          <w:sz w:val="24"/>
          <w:szCs w:val="24"/>
          <w:lang w:val="lv-LV" w:eastAsia="et-EE"/>
        </w:rPr>
      </w:pPr>
      <w:r>
        <w:rPr>
          <w:b/>
          <w:sz w:val="24"/>
          <w:szCs w:val="24"/>
          <w:lang w:val="lv-LV" w:eastAsia="et-EE"/>
        </w:rPr>
        <w:t xml:space="preserve">4. </w:t>
      </w:r>
      <w:r w:rsidRPr="00C52159">
        <w:rPr>
          <w:b/>
          <w:sz w:val="24"/>
          <w:szCs w:val="24"/>
          <w:lang w:val="lv-LV" w:eastAsia="et-EE"/>
        </w:rPr>
        <w:t xml:space="preserve">Plānotais pakalpojumu </w:t>
      </w:r>
      <w:r>
        <w:rPr>
          <w:b/>
          <w:sz w:val="24"/>
          <w:szCs w:val="24"/>
          <w:lang w:val="lv-LV" w:eastAsia="et-EE"/>
        </w:rPr>
        <w:t>izpildes termiņš</w:t>
      </w:r>
      <w:r w:rsidRPr="00C52159">
        <w:rPr>
          <w:sz w:val="24"/>
          <w:szCs w:val="24"/>
          <w:lang w:val="lv-LV" w:eastAsia="et-EE"/>
        </w:rPr>
        <w:t xml:space="preserve">: </w:t>
      </w:r>
      <w:r>
        <w:rPr>
          <w:sz w:val="24"/>
          <w:szCs w:val="24"/>
          <w:lang w:val="lv-LV" w:eastAsia="et-EE"/>
        </w:rPr>
        <w:t>no iepirkuma līguma noslēgšanas līdz</w:t>
      </w:r>
      <w:proofErr w:type="gramStart"/>
      <w:r>
        <w:rPr>
          <w:sz w:val="24"/>
          <w:szCs w:val="24"/>
          <w:lang w:val="lv-LV" w:eastAsia="et-EE"/>
        </w:rPr>
        <w:t xml:space="preserve">  </w:t>
      </w:r>
      <w:proofErr w:type="gramEnd"/>
      <w:r>
        <w:rPr>
          <w:sz w:val="24"/>
          <w:szCs w:val="24"/>
          <w:lang w:val="lv-LV" w:eastAsia="et-EE"/>
        </w:rPr>
        <w:t>2014.gada 15.janvārim</w:t>
      </w:r>
      <w:r w:rsidRPr="007F538C">
        <w:rPr>
          <w:sz w:val="24"/>
          <w:szCs w:val="24"/>
          <w:lang w:val="lv-LV" w:eastAsia="et-EE"/>
        </w:rPr>
        <w:t>.</w:t>
      </w:r>
    </w:p>
    <w:p w:rsidR="002F2871" w:rsidRDefault="00255A7B" w:rsidP="002B1C23">
      <w:pPr>
        <w:spacing w:before="120" w:after="120"/>
        <w:jc w:val="both"/>
        <w:rPr>
          <w:b/>
          <w:sz w:val="24"/>
          <w:szCs w:val="24"/>
          <w:lang w:val="lv-LV" w:eastAsia="et-EE"/>
        </w:rPr>
      </w:pPr>
      <w:r>
        <w:rPr>
          <w:b/>
          <w:sz w:val="24"/>
          <w:szCs w:val="24"/>
          <w:lang w:val="lv-LV" w:eastAsia="et-EE"/>
        </w:rPr>
        <w:t>5</w:t>
      </w:r>
      <w:r w:rsidR="002F2871">
        <w:rPr>
          <w:b/>
          <w:sz w:val="24"/>
          <w:szCs w:val="24"/>
          <w:lang w:val="lv-LV" w:eastAsia="et-EE"/>
        </w:rPr>
        <w:t>.Pakalpojumu sniedzēja uzdevumi:</w:t>
      </w:r>
    </w:p>
    <w:p w:rsidR="00CC1477" w:rsidRDefault="00255A7B" w:rsidP="002B1C23">
      <w:pPr>
        <w:spacing w:before="120" w:after="120"/>
        <w:jc w:val="both"/>
        <w:rPr>
          <w:sz w:val="24"/>
          <w:szCs w:val="24"/>
          <w:lang w:val="lv-LV" w:eastAsia="et-EE"/>
        </w:rPr>
      </w:pPr>
      <w:r>
        <w:rPr>
          <w:sz w:val="24"/>
          <w:szCs w:val="24"/>
          <w:lang w:val="lv-LV" w:eastAsia="et-EE"/>
        </w:rPr>
        <w:t>5</w:t>
      </w:r>
      <w:r w:rsidR="002F2871">
        <w:rPr>
          <w:sz w:val="24"/>
          <w:szCs w:val="24"/>
          <w:lang w:val="lv-LV" w:eastAsia="et-EE"/>
        </w:rPr>
        <w:t>.1.Iepazī</w:t>
      </w:r>
      <w:r w:rsidR="002B1C23">
        <w:rPr>
          <w:sz w:val="24"/>
          <w:szCs w:val="24"/>
          <w:lang w:val="lv-LV" w:eastAsia="et-EE"/>
        </w:rPr>
        <w:t>ties ar proje</w:t>
      </w:r>
      <w:r w:rsidR="002F2871">
        <w:rPr>
          <w:sz w:val="24"/>
          <w:szCs w:val="24"/>
          <w:lang w:val="lv-LV" w:eastAsia="et-EE"/>
        </w:rPr>
        <w:t>kta</w:t>
      </w:r>
      <w:r w:rsidR="002B1C23">
        <w:rPr>
          <w:sz w:val="24"/>
          <w:szCs w:val="24"/>
          <w:lang w:val="lv-LV" w:eastAsia="et-EE"/>
        </w:rPr>
        <w:t xml:space="preserve"> „</w:t>
      </w:r>
      <w:proofErr w:type="spellStart"/>
      <w:r w:rsidR="002B1C23">
        <w:rPr>
          <w:sz w:val="24"/>
          <w:szCs w:val="24"/>
          <w:lang w:val="lv-LV" w:eastAsia="et-EE"/>
        </w:rPr>
        <w:t>Via</w:t>
      </w:r>
      <w:proofErr w:type="spellEnd"/>
      <w:r w:rsidR="002B1C23">
        <w:rPr>
          <w:sz w:val="24"/>
          <w:szCs w:val="24"/>
          <w:lang w:val="lv-LV" w:eastAsia="et-EE"/>
        </w:rPr>
        <w:t xml:space="preserve"> </w:t>
      </w:r>
      <w:proofErr w:type="spellStart"/>
      <w:r w:rsidR="002B1C23">
        <w:rPr>
          <w:sz w:val="24"/>
          <w:szCs w:val="24"/>
          <w:lang w:val="lv-LV" w:eastAsia="et-EE"/>
        </w:rPr>
        <w:t>Hanseatica</w:t>
      </w:r>
      <w:proofErr w:type="spellEnd"/>
      <w:r w:rsidR="002B1C23">
        <w:rPr>
          <w:sz w:val="24"/>
          <w:szCs w:val="24"/>
          <w:lang w:val="lv-LV" w:eastAsia="et-EE"/>
        </w:rPr>
        <w:t xml:space="preserve">” </w:t>
      </w:r>
      <w:r>
        <w:rPr>
          <w:sz w:val="24"/>
          <w:szCs w:val="24"/>
          <w:lang w:val="lv-LV" w:eastAsia="et-EE"/>
        </w:rPr>
        <w:t xml:space="preserve">dokumentāciju, </w:t>
      </w:r>
      <w:r w:rsidR="002B1C23" w:rsidRPr="00C52159">
        <w:rPr>
          <w:sz w:val="24"/>
          <w:szCs w:val="24"/>
          <w:lang w:val="lv-LV" w:eastAsia="et-EE"/>
        </w:rPr>
        <w:t xml:space="preserve">pieejamo informāciju gan projekta sākotnēji izveidotajā mājaslapā </w:t>
      </w:r>
      <w:hyperlink r:id="rId15" w:history="1">
        <w:r w:rsidR="002B1C23" w:rsidRPr="00C52159">
          <w:rPr>
            <w:rStyle w:val="Hyperlink"/>
            <w:sz w:val="24"/>
            <w:szCs w:val="24"/>
            <w:lang w:val="lv-LV" w:eastAsia="et-EE"/>
          </w:rPr>
          <w:t>www.viahanseatica.info</w:t>
        </w:r>
      </w:hyperlink>
      <w:r w:rsidR="002B1C23">
        <w:rPr>
          <w:sz w:val="24"/>
          <w:szCs w:val="24"/>
          <w:lang w:val="lv-LV" w:eastAsia="et-EE"/>
        </w:rPr>
        <w:t>, gan ci</w:t>
      </w:r>
      <w:r w:rsidR="00CC1477">
        <w:rPr>
          <w:sz w:val="24"/>
          <w:szCs w:val="24"/>
          <w:lang w:val="lv-LV" w:eastAsia="et-EE"/>
        </w:rPr>
        <w:t>tos tūrisma informācijas avotos.</w:t>
      </w:r>
    </w:p>
    <w:p w:rsidR="00255A7B" w:rsidRDefault="002B1C23" w:rsidP="002B1C23">
      <w:pPr>
        <w:spacing w:before="120" w:after="120"/>
        <w:jc w:val="both"/>
        <w:rPr>
          <w:sz w:val="24"/>
          <w:szCs w:val="24"/>
          <w:lang w:val="lv-LV" w:eastAsia="et-EE"/>
        </w:rPr>
      </w:pPr>
      <w:r>
        <w:rPr>
          <w:sz w:val="24"/>
          <w:szCs w:val="24"/>
          <w:lang w:val="lv-LV" w:eastAsia="et-EE"/>
        </w:rPr>
        <w:t xml:space="preserve"> </w:t>
      </w:r>
      <w:r w:rsidR="00255A7B">
        <w:rPr>
          <w:sz w:val="24"/>
          <w:szCs w:val="24"/>
          <w:lang w:val="lv-LV" w:eastAsia="et-EE"/>
        </w:rPr>
        <w:t>5.2.S</w:t>
      </w:r>
      <w:r>
        <w:rPr>
          <w:sz w:val="24"/>
          <w:szCs w:val="24"/>
          <w:lang w:val="lv-LV" w:eastAsia="et-EE"/>
        </w:rPr>
        <w:t>agatav</w:t>
      </w:r>
      <w:r w:rsidRPr="00C52159">
        <w:rPr>
          <w:sz w:val="24"/>
          <w:szCs w:val="24"/>
          <w:lang w:val="lv-LV" w:eastAsia="et-EE"/>
        </w:rPr>
        <w:t>ot</w:t>
      </w:r>
      <w:r>
        <w:rPr>
          <w:sz w:val="24"/>
          <w:szCs w:val="24"/>
          <w:lang w:val="lv-LV" w:eastAsia="et-EE"/>
        </w:rPr>
        <w:t xml:space="preserve"> projekta „</w:t>
      </w:r>
      <w:proofErr w:type="spellStart"/>
      <w:r>
        <w:rPr>
          <w:sz w:val="24"/>
          <w:szCs w:val="24"/>
          <w:lang w:val="lv-LV" w:eastAsia="et-EE"/>
        </w:rPr>
        <w:t>Via</w:t>
      </w:r>
      <w:proofErr w:type="spellEnd"/>
      <w:r>
        <w:rPr>
          <w:sz w:val="24"/>
          <w:szCs w:val="24"/>
          <w:lang w:val="lv-LV" w:eastAsia="et-EE"/>
        </w:rPr>
        <w:t xml:space="preserve"> </w:t>
      </w:r>
      <w:proofErr w:type="spellStart"/>
      <w:r>
        <w:rPr>
          <w:sz w:val="24"/>
          <w:szCs w:val="24"/>
          <w:lang w:val="lv-LV" w:eastAsia="et-EE"/>
        </w:rPr>
        <w:t>Hanseatica</w:t>
      </w:r>
      <w:proofErr w:type="spellEnd"/>
      <w:r>
        <w:rPr>
          <w:sz w:val="24"/>
          <w:szCs w:val="24"/>
          <w:lang w:val="lv-LV" w:eastAsia="et-EE"/>
        </w:rPr>
        <w:t>” atjaunot</w:t>
      </w:r>
      <w:r w:rsidRPr="00C52159">
        <w:rPr>
          <w:sz w:val="24"/>
          <w:szCs w:val="24"/>
          <w:lang w:val="lv-LV" w:eastAsia="et-EE"/>
        </w:rPr>
        <w:t>ās mājaslapas</w:t>
      </w:r>
      <w:r w:rsidR="00255A7B">
        <w:rPr>
          <w:sz w:val="24"/>
          <w:szCs w:val="24"/>
          <w:lang w:val="lv-LV" w:eastAsia="et-EE"/>
        </w:rPr>
        <w:t xml:space="preserve"> sadaļās ievietojamo tekstuālo</w:t>
      </w:r>
      <w:proofErr w:type="gramStart"/>
      <w:r w:rsidR="00255A7B">
        <w:rPr>
          <w:sz w:val="24"/>
          <w:szCs w:val="24"/>
          <w:lang w:val="lv-LV" w:eastAsia="et-EE"/>
        </w:rPr>
        <w:t xml:space="preserve"> </w:t>
      </w:r>
      <w:r w:rsidRPr="00C52159">
        <w:rPr>
          <w:sz w:val="24"/>
          <w:szCs w:val="24"/>
          <w:lang w:val="lv-LV" w:eastAsia="et-EE"/>
        </w:rPr>
        <w:t xml:space="preserve"> </w:t>
      </w:r>
      <w:proofErr w:type="gramEnd"/>
      <w:r w:rsidR="00255A7B">
        <w:rPr>
          <w:sz w:val="24"/>
          <w:szCs w:val="24"/>
          <w:lang w:val="lv-LV" w:eastAsia="et-EE"/>
        </w:rPr>
        <w:t xml:space="preserve">informāciju </w:t>
      </w:r>
      <w:r>
        <w:rPr>
          <w:sz w:val="24"/>
          <w:szCs w:val="24"/>
          <w:lang w:val="lv-LV" w:eastAsia="et-EE"/>
        </w:rPr>
        <w:t>angļu valodā</w:t>
      </w:r>
    </w:p>
    <w:p w:rsidR="00CC1477" w:rsidRPr="005A5F0C" w:rsidRDefault="00104C44" w:rsidP="005A5F0C">
      <w:pPr>
        <w:jc w:val="both"/>
        <w:rPr>
          <w:rFonts w:eastAsia="Calibri"/>
          <w:sz w:val="24"/>
          <w:szCs w:val="24"/>
          <w:lang w:val="lv-LV"/>
        </w:rPr>
      </w:pPr>
      <w:r>
        <w:rPr>
          <w:rFonts w:eastAsia="Calibri"/>
          <w:sz w:val="24"/>
          <w:szCs w:val="24"/>
          <w:lang w:val="lv-LV"/>
        </w:rPr>
        <w:t>P</w:t>
      </w:r>
      <w:r w:rsidR="00CC1477">
        <w:rPr>
          <w:rFonts w:eastAsia="Calibri"/>
          <w:sz w:val="24"/>
          <w:szCs w:val="24"/>
          <w:lang w:val="lv-LV"/>
        </w:rPr>
        <w:t>rojekta „</w:t>
      </w:r>
      <w:proofErr w:type="spellStart"/>
      <w:r w:rsidR="00CC1477">
        <w:rPr>
          <w:rFonts w:eastAsia="Calibri"/>
          <w:sz w:val="24"/>
          <w:szCs w:val="24"/>
          <w:lang w:val="lv-LV"/>
        </w:rPr>
        <w:t>Via</w:t>
      </w:r>
      <w:proofErr w:type="spellEnd"/>
      <w:r w:rsidR="00CC1477">
        <w:rPr>
          <w:rFonts w:eastAsia="Calibri"/>
          <w:sz w:val="24"/>
          <w:szCs w:val="24"/>
          <w:lang w:val="lv-LV"/>
        </w:rPr>
        <w:t xml:space="preserve"> </w:t>
      </w:r>
      <w:proofErr w:type="spellStart"/>
      <w:r w:rsidR="00CC1477">
        <w:rPr>
          <w:rFonts w:eastAsia="Calibri"/>
          <w:sz w:val="24"/>
          <w:szCs w:val="24"/>
          <w:lang w:val="lv-LV"/>
        </w:rPr>
        <w:t>Hanseatica</w:t>
      </w:r>
      <w:proofErr w:type="spellEnd"/>
      <w:r w:rsidR="00CC1477">
        <w:rPr>
          <w:rFonts w:eastAsia="Calibri"/>
          <w:sz w:val="24"/>
          <w:szCs w:val="24"/>
          <w:lang w:val="lv-LV"/>
        </w:rPr>
        <w:t>”</w:t>
      </w:r>
      <w:r>
        <w:rPr>
          <w:rFonts w:eastAsia="Calibri"/>
          <w:sz w:val="24"/>
          <w:szCs w:val="24"/>
          <w:lang w:val="lv-LV"/>
        </w:rPr>
        <w:t xml:space="preserve"> mājaslapas tekstuālai informācijai ir jāprezentē </w:t>
      </w:r>
      <w:proofErr w:type="spellStart"/>
      <w:r>
        <w:rPr>
          <w:rFonts w:eastAsia="Calibri"/>
          <w:sz w:val="24"/>
          <w:szCs w:val="24"/>
          <w:lang w:val="lv-LV"/>
        </w:rPr>
        <w:t>Via</w:t>
      </w:r>
      <w:proofErr w:type="spellEnd"/>
      <w:r>
        <w:rPr>
          <w:rFonts w:eastAsia="Calibri"/>
          <w:sz w:val="24"/>
          <w:szCs w:val="24"/>
          <w:lang w:val="lv-LV"/>
        </w:rPr>
        <w:t xml:space="preserve"> </w:t>
      </w:r>
      <w:proofErr w:type="spellStart"/>
      <w:r>
        <w:rPr>
          <w:rFonts w:eastAsia="Calibri"/>
          <w:sz w:val="24"/>
          <w:szCs w:val="24"/>
          <w:lang w:val="lv-LV"/>
        </w:rPr>
        <w:t>Hanseatica</w:t>
      </w:r>
      <w:proofErr w:type="spellEnd"/>
      <w:r>
        <w:rPr>
          <w:rFonts w:eastAsia="Calibri"/>
          <w:sz w:val="24"/>
          <w:szCs w:val="24"/>
          <w:lang w:val="lv-LV"/>
        </w:rPr>
        <w:t xml:space="preserve"> kā vienots</w:t>
      </w:r>
      <w:proofErr w:type="gramStart"/>
      <w:r>
        <w:rPr>
          <w:rFonts w:eastAsia="Calibri"/>
          <w:sz w:val="24"/>
          <w:szCs w:val="24"/>
          <w:lang w:val="lv-LV"/>
        </w:rPr>
        <w:t xml:space="preserve">  </w:t>
      </w:r>
      <w:proofErr w:type="gramEnd"/>
      <w:r>
        <w:rPr>
          <w:rFonts w:eastAsia="Calibri"/>
          <w:sz w:val="24"/>
          <w:szCs w:val="24"/>
          <w:lang w:val="lv-LV"/>
        </w:rPr>
        <w:t>reģions</w:t>
      </w:r>
      <w:r w:rsidR="00CC1477" w:rsidRPr="00C52159">
        <w:rPr>
          <w:rFonts w:eastAsia="Calibri"/>
          <w:sz w:val="24"/>
          <w:szCs w:val="24"/>
          <w:lang w:val="lv-LV"/>
        </w:rPr>
        <w:t>, nedalot to 3 atsevišķās projekta par</w:t>
      </w:r>
      <w:r w:rsidR="00CC1477">
        <w:rPr>
          <w:rFonts w:eastAsia="Calibri"/>
          <w:sz w:val="24"/>
          <w:szCs w:val="24"/>
          <w:lang w:val="lv-LV"/>
        </w:rPr>
        <w:t>tnerības valstīs, bet gan veid</w:t>
      </w:r>
      <w:r w:rsidR="00CC1477" w:rsidRPr="00C52159">
        <w:rPr>
          <w:rFonts w:eastAsia="Calibri"/>
          <w:sz w:val="24"/>
          <w:szCs w:val="24"/>
          <w:lang w:val="lv-LV"/>
        </w:rPr>
        <w:t>o</w:t>
      </w:r>
      <w:r>
        <w:rPr>
          <w:rFonts w:eastAsia="Calibri"/>
          <w:sz w:val="24"/>
          <w:szCs w:val="24"/>
          <w:lang w:val="lv-LV"/>
        </w:rPr>
        <w:t>jo</w:t>
      </w:r>
      <w:r w:rsidR="00CC1477" w:rsidRPr="00C52159">
        <w:rPr>
          <w:rFonts w:eastAsia="Calibri"/>
          <w:sz w:val="24"/>
          <w:szCs w:val="24"/>
          <w:lang w:val="lv-LV"/>
        </w:rPr>
        <w:t xml:space="preserve">t aprakstus </w:t>
      </w:r>
      <w:r w:rsidR="00CC1477" w:rsidRPr="00C52159">
        <w:rPr>
          <w:rFonts w:eastAsia="Calibri"/>
          <w:sz w:val="24"/>
          <w:szCs w:val="24"/>
          <w:lang w:val="lv-LV"/>
        </w:rPr>
        <w:lastRenderedPageBreak/>
        <w:t>par reģionu kopumā. Tekst</w:t>
      </w:r>
      <w:r w:rsidR="00CC1477">
        <w:rPr>
          <w:rFonts w:eastAsia="Calibri"/>
          <w:sz w:val="24"/>
          <w:szCs w:val="24"/>
          <w:lang w:val="lv-LV"/>
        </w:rPr>
        <w:t xml:space="preserve">u galvenais mērķis – </w:t>
      </w:r>
      <w:r w:rsidR="00CC1477" w:rsidRPr="00C52159">
        <w:rPr>
          <w:rFonts w:eastAsia="Calibri"/>
          <w:sz w:val="24"/>
          <w:szCs w:val="24"/>
          <w:lang w:val="lv-LV"/>
        </w:rPr>
        <w:t>motivēt</w:t>
      </w:r>
      <w:r w:rsidR="00CC1477">
        <w:rPr>
          <w:rFonts w:eastAsia="Calibri"/>
          <w:sz w:val="24"/>
          <w:szCs w:val="24"/>
          <w:lang w:val="lv-LV"/>
        </w:rPr>
        <w:t xml:space="preserve"> </w:t>
      </w:r>
      <w:r w:rsidR="00CC1477" w:rsidRPr="00C52159">
        <w:rPr>
          <w:rFonts w:eastAsia="Calibri"/>
          <w:sz w:val="24"/>
          <w:szCs w:val="24"/>
          <w:lang w:val="lv-LV"/>
        </w:rPr>
        <w:t xml:space="preserve">tūristus apmeklēt </w:t>
      </w:r>
      <w:proofErr w:type="spellStart"/>
      <w:r w:rsidR="00CC1477">
        <w:rPr>
          <w:rFonts w:eastAsia="Calibri"/>
          <w:sz w:val="24"/>
          <w:szCs w:val="24"/>
          <w:lang w:val="lv-LV"/>
        </w:rPr>
        <w:t>Via</w:t>
      </w:r>
      <w:proofErr w:type="spellEnd"/>
      <w:r w:rsidR="00CC1477">
        <w:rPr>
          <w:rFonts w:eastAsia="Calibri"/>
          <w:sz w:val="24"/>
          <w:szCs w:val="24"/>
          <w:lang w:val="lv-LV"/>
        </w:rPr>
        <w:t xml:space="preserve"> </w:t>
      </w:r>
      <w:proofErr w:type="spellStart"/>
      <w:r w:rsidR="00CC1477">
        <w:rPr>
          <w:rFonts w:eastAsia="Calibri"/>
          <w:sz w:val="24"/>
          <w:szCs w:val="24"/>
          <w:lang w:val="lv-LV"/>
        </w:rPr>
        <w:t>Hanseatica</w:t>
      </w:r>
      <w:proofErr w:type="spellEnd"/>
      <w:r w:rsidR="00CC1477">
        <w:rPr>
          <w:rFonts w:eastAsia="Calibri"/>
          <w:sz w:val="24"/>
          <w:szCs w:val="24"/>
          <w:lang w:val="lv-LV"/>
        </w:rPr>
        <w:t xml:space="preserve"> </w:t>
      </w:r>
      <w:r w:rsidR="00CC1477" w:rsidRPr="00C52159">
        <w:rPr>
          <w:rFonts w:eastAsia="Calibri"/>
          <w:sz w:val="24"/>
          <w:szCs w:val="24"/>
          <w:lang w:val="lv-LV"/>
        </w:rPr>
        <w:t>reģionu.</w:t>
      </w:r>
    </w:p>
    <w:p w:rsidR="002B1C23" w:rsidRPr="00C52159" w:rsidRDefault="00255A7B" w:rsidP="002B1C23">
      <w:pPr>
        <w:spacing w:before="120" w:after="120"/>
        <w:jc w:val="both"/>
        <w:rPr>
          <w:sz w:val="24"/>
          <w:szCs w:val="24"/>
          <w:lang w:val="lv-LV" w:eastAsia="et-EE"/>
        </w:rPr>
      </w:pPr>
      <w:r>
        <w:rPr>
          <w:sz w:val="24"/>
          <w:szCs w:val="24"/>
          <w:lang w:val="lv-LV" w:eastAsia="et-EE"/>
        </w:rPr>
        <w:t>5.3.</w:t>
      </w:r>
      <w:r w:rsidR="00730C6D" w:rsidRPr="00730C6D">
        <w:rPr>
          <w:sz w:val="24"/>
          <w:szCs w:val="24"/>
          <w:lang w:val="lv-LV" w:eastAsia="et-EE"/>
        </w:rPr>
        <w:t xml:space="preserve"> </w:t>
      </w:r>
      <w:r w:rsidR="00730C6D">
        <w:rPr>
          <w:sz w:val="24"/>
          <w:szCs w:val="24"/>
          <w:lang w:val="lv-LV" w:eastAsia="et-EE"/>
        </w:rPr>
        <w:t>Sagatav</w:t>
      </w:r>
      <w:r w:rsidR="00730C6D" w:rsidRPr="00C52159">
        <w:rPr>
          <w:sz w:val="24"/>
          <w:szCs w:val="24"/>
          <w:lang w:val="lv-LV" w:eastAsia="et-EE"/>
        </w:rPr>
        <w:t>ot</w:t>
      </w:r>
      <w:r w:rsidR="00730C6D">
        <w:rPr>
          <w:sz w:val="24"/>
          <w:szCs w:val="24"/>
          <w:lang w:val="lv-LV" w:eastAsia="et-EE"/>
        </w:rPr>
        <w:t xml:space="preserve"> projekta „</w:t>
      </w:r>
      <w:proofErr w:type="spellStart"/>
      <w:r w:rsidR="00730C6D">
        <w:rPr>
          <w:sz w:val="24"/>
          <w:szCs w:val="24"/>
          <w:lang w:val="lv-LV" w:eastAsia="et-EE"/>
        </w:rPr>
        <w:t>Via</w:t>
      </w:r>
      <w:proofErr w:type="spellEnd"/>
      <w:r w:rsidR="00730C6D">
        <w:rPr>
          <w:sz w:val="24"/>
          <w:szCs w:val="24"/>
          <w:lang w:val="lv-LV" w:eastAsia="et-EE"/>
        </w:rPr>
        <w:t xml:space="preserve"> </w:t>
      </w:r>
      <w:proofErr w:type="spellStart"/>
      <w:r w:rsidR="00730C6D">
        <w:rPr>
          <w:sz w:val="24"/>
          <w:szCs w:val="24"/>
          <w:lang w:val="lv-LV" w:eastAsia="et-EE"/>
        </w:rPr>
        <w:t>Hanseatica</w:t>
      </w:r>
      <w:proofErr w:type="spellEnd"/>
      <w:r w:rsidR="00730C6D">
        <w:rPr>
          <w:sz w:val="24"/>
          <w:szCs w:val="24"/>
          <w:lang w:val="lv-LV" w:eastAsia="et-EE"/>
        </w:rPr>
        <w:t>” atjaunot</w:t>
      </w:r>
      <w:r w:rsidR="00730C6D" w:rsidRPr="00C52159">
        <w:rPr>
          <w:sz w:val="24"/>
          <w:szCs w:val="24"/>
          <w:lang w:val="lv-LV" w:eastAsia="et-EE"/>
        </w:rPr>
        <w:t>ās mājaslapas</w:t>
      </w:r>
      <w:r w:rsidR="00730C6D">
        <w:rPr>
          <w:sz w:val="24"/>
          <w:szCs w:val="24"/>
          <w:lang w:val="lv-LV" w:eastAsia="et-EE"/>
        </w:rPr>
        <w:t xml:space="preserve"> sadaļās ievietojamo tekstuālo</w:t>
      </w:r>
      <w:proofErr w:type="gramStart"/>
      <w:r w:rsidR="00730C6D">
        <w:rPr>
          <w:sz w:val="24"/>
          <w:szCs w:val="24"/>
          <w:lang w:val="lv-LV" w:eastAsia="et-EE"/>
        </w:rPr>
        <w:t xml:space="preserve"> </w:t>
      </w:r>
      <w:r w:rsidR="00730C6D" w:rsidRPr="00C52159">
        <w:rPr>
          <w:sz w:val="24"/>
          <w:szCs w:val="24"/>
          <w:lang w:val="lv-LV" w:eastAsia="et-EE"/>
        </w:rPr>
        <w:t xml:space="preserve"> </w:t>
      </w:r>
      <w:proofErr w:type="gramEnd"/>
      <w:r w:rsidR="00730C6D">
        <w:rPr>
          <w:sz w:val="24"/>
          <w:szCs w:val="24"/>
          <w:lang w:val="lv-LV" w:eastAsia="et-EE"/>
        </w:rPr>
        <w:t>informāciju angļu valodā</w:t>
      </w:r>
      <w:r w:rsidR="00730C6D" w:rsidRPr="00C52159">
        <w:rPr>
          <w:sz w:val="24"/>
          <w:szCs w:val="24"/>
          <w:lang w:val="lv-LV" w:eastAsia="et-EE"/>
        </w:rPr>
        <w:t xml:space="preserve"> </w:t>
      </w:r>
      <w:r w:rsidR="002B1C23" w:rsidRPr="00C52159">
        <w:rPr>
          <w:sz w:val="24"/>
          <w:szCs w:val="24"/>
          <w:lang w:val="lv-LV" w:eastAsia="et-EE"/>
        </w:rPr>
        <w:t>latviešu</w:t>
      </w:r>
      <w:r w:rsidR="00C1799B">
        <w:rPr>
          <w:sz w:val="24"/>
          <w:szCs w:val="24"/>
          <w:lang w:val="lv-LV" w:eastAsia="et-EE"/>
        </w:rPr>
        <w:t xml:space="preserve"> un </w:t>
      </w:r>
      <w:r w:rsidR="002B1C23">
        <w:rPr>
          <w:sz w:val="24"/>
          <w:szCs w:val="24"/>
          <w:lang w:val="lv-LV" w:eastAsia="et-EE"/>
        </w:rPr>
        <w:t xml:space="preserve">krievu </w:t>
      </w:r>
      <w:r w:rsidR="002B1C23" w:rsidRPr="00C52159">
        <w:rPr>
          <w:sz w:val="24"/>
          <w:szCs w:val="24"/>
          <w:lang w:val="lv-LV" w:eastAsia="et-EE"/>
        </w:rPr>
        <w:t>valodā</w:t>
      </w:r>
      <w:r w:rsidR="002B1C23">
        <w:rPr>
          <w:sz w:val="24"/>
          <w:szCs w:val="24"/>
          <w:lang w:val="lv-LV" w:eastAsia="et-EE"/>
        </w:rPr>
        <w:t>s</w:t>
      </w:r>
      <w:r w:rsidR="002B1C23" w:rsidRPr="00C52159">
        <w:rPr>
          <w:sz w:val="24"/>
          <w:szCs w:val="24"/>
          <w:lang w:val="lv-LV" w:eastAsia="et-EE"/>
        </w:rPr>
        <w:t>.</w:t>
      </w:r>
    </w:p>
    <w:p w:rsidR="002B1C23" w:rsidRPr="004273E7" w:rsidRDefault="002E0DD6" w:rsidP="002B1C23">
      <w:pPr>
        <w:spacing w:before="120" w:after="120" w:line="360" w:lineRule="auto"/>
        <w:rPr>
          <w:b/>
          <w:sz w:val="24"/>
          <w:szCs w:val="24"/>
          <w:lang w:val="lv-LV" w:eastAsia="et-EE"/>
        </w:rPr>
      </w:pPr>
      <w:r>
        <w:rPr>
          <w:b/>
          <w:sz w:val="24"/>
          <w:szCs w:val="24"/>
          <w:lang w:val="lv-LV" w:eastAsia="et-EE"/>
        </w:rPr>
        <w:t>6</w:t>
      </w:r>
      <w:r w:rsidR="002B1C23" w:rsidRPr="004273E7">
        <w:rPr>
          <w:b/>
          <w:sz w:val="24"/>
          <w:szCs w:val="24"/>
          <w:lang w:val="lv-LV" w:eastAsia="et-EE"/>
        </w:rPr>
        <w:t xml:space="preserve">. </w:t>
      </w:r>
      <w:r>
        <w:rPr>
          <w:b/>
          <w:sz w:val="24"/>
          <w:szCs w:val="24"/>
          <w:lang w:val="lv-LV" w:eastAsia="et-EE"/>
        </w:rPr>
        <w:t>Detalizēts uzdevumu apraksts</w:t>
      </w:r>
    </w:p>
    <w:p w:rsidR="002B1C23" w:rsidRPr="00C52159" w:rsidRDefault="002E0DD6" w:rsidP="002B1C23">
      <w:pPr>
        <w:spacing w:before="120" w:after="60" w:line="276" w:lineRule="auto"/>
        <w:jc w:val="both"/>
        <w:rPr>
          <w:rFonts w:eastAsia="Calibri"/>
          <w:sz w:val="24"/>
          <w:szCs w:val="24"/>
          <w:lang w:val="lv-LV"/>
        </w:rPr>
      </w:pPr>
      <w:r>
        <w:rPr>
          <w:sz w:val="24"/>
          <w:szCs w:val="24"/>
          <w:lang w:val="lv-LV" w:eastAsia="et-EE"/>
        </w:rPr>
        <w:t>6</w:t>
      </w:r>
      <w:r w:rsidR="002B1C23" w:rsidRPr="00C52159">
        <w:rPr>
          <w:sz w:val="24"/>
          <w:szCs w:val="24"/>
          <w:lang w:val="lv-LV" w:eastAsia="et-EE"/>
        </w:rPr>
        <w:t>.1.</w:t>
      </w:r>
      <w:r w:rsidR="002B1C23" w:rsidRPr="00C52159">
        <w:rPr>
          <w:rFonts w:eastAsia="Calibri"/>
          <w:sz w:val="24"/>
          <w:szCs w:val="24"/>
          <w:lang w:val="lv-LV"/>
        </w:rPr>
        <w:t xml:space="preserve"> </w:t>
      </w:r>
      <w:r w:rsidR="002B1C23">
        <w:rPr>
          <w:rFonts w:eastAsia="Calibri"/>
          <w:sz w:val="24"/>
          <w:szCs w:val="24"/>
          <w:lang w:val="lv-LV"/>
        </w:rPr>
        <w:t>Sagatav</w:t>
      </w:r>
      <w:r w:rsidR="002B1C23" w:rsidRPr="00C52159">
        <w:rPr>
          <w:rFonts w:eastAsia="Calibri"/>
          <w:sz w:val="24"/>
          <w:szCs w:val="24"/>
          <w:lang w:val="lv-LV"/>
        </w:rPr>
        <w:t xml:space="preserve">ot </w:t>
      </w:r>
      <w:r w:rsidR="007F538C">
        <w:rPr>
          <w:rFonts w:eastAsia="Calibri"/>
          <w:sz w:val="24"/>
          <w:szCs w:val="24"/>
          <w:lang w:val="lv-LV"/>
        </w:rPr>
        <w:t>mājaslapas tekstuālās</w:t>
      </w:r>
      <w:r w:rsidR="00AC6130">
        <w:rPr>
          <w:rFonts w:eastAsia="Calibri"/>
          <w:sz w:val="24"/>
          <w:szCs w:val="24"/>
          <w:lang w:val="lv-LV"/>
        </w:rPr>
        <w:t xml:space="preserve"> informācijas aprakstus </w:t>
      </w:r>
      <w:r w:rsidR="002B1C23" w:rsidRPr="00C52159">
        <w:rPr>
          <w:rFonts w:eastAsia="Calibri"/>
          <w:sz w:val="24"/>
          <w:szCs w:val="24"/>
          <w:lang w:val="lv-LV"/>
        </w:rPr>
        <w:t>angļu valodā proj</w:t>
      </w:r>
      <w:r>
        <w:rPr>
          <w:rFonts w:eastAsia="Calibri"/>
          <w:sz w:val="24"/>
          <w:szCs w:val="24"/>
          <w:lang w:val="lv-LV"/>
        </w:rPr>
        <w:t>ekta „</w:t>
      </w:r>
      <w:proofErr w:type="spellStart"/>
      <w:r>
        <w:rPr>
          <w:rFonts w:eastAsia="Calibri"/>
          <w:sz w:val="24"/>
          <w:szCs w:val="24"/>
          <w:lang w:val="lv-LV"/>
        </w:rPr>
        <w:t>Via</w:t>
      </w:r>
      <w:proofErr w:type="spellEnd"/>
      <w:r>
        <w:rPr>
          <w:rFonts w:eastAsia="Calibri"/>
          <w:sz w:val="24"/>
          <w:szCs w:val="24"/>
          <w:lang w:val="lv-LV"/>
        </w:rPr>
        <w:t xml:space="preserve"> </w:t>
      </w:r>
      <w:proofErr w:type="spellStart"/>
      <w:r>
        <w:rPr>
          <w:rFonts w:eastAsia="Calibri"/>
          <w:sz w:val="24"/>
          <w:szCs w:val="24"/>
          <w:lang w:val="lv-LV"/>
        </w:rPr>
        <w:t>Hanseatica</w:t>
      </w:r>
      <w:proofErr w:type="spellEnd"/>
      <w:r>
        <w:rPr>
          <w:rFonts w:eastAsia="Calibri"/>
          <w:sz w:val="24"/>
          <w:szCs w:val="24"/>
          <w:lang w:val="lv-LV"/>
        </w:rPr>
        <w:t>” mājaslapas 3 galvenajām sadaļām</w:t>
      </w:r>
      <w:r w:rsidR="00C204DF">
        <w:rPr>
          <w:rFonts w:eastAsia="Calibri"/>
          <w:sz w:val="24"/>
          <w:szCs w:val="24"/>
          <w:lang w:val="lv-LV"/>
        </w:rPr>
        <w:t xml:space="preserve"> un vairākām</w:t>
      </w:r>
      <w:r w:rsidR="002B1C23" w:rsidRPr="00C52159">
        <w:rPr>
          <w:rFonts w:eastAsia="Calibri"/>
          <w:sz w:val="24"/>
          <w:szCs w:val="24"/>
          <w:lang w:val="lv-LV"/>
        </w:rPr>
        <w:t xml:space="preserve"> apakš</w:t>
      </w:r>
      <w:r w:rsidR="00C204DF">
        <w:rPr>
          <w:rFonts w:eastAsia="Calibri"/>
          <w:sz w:val="24"/>
          <w:szCs w:val="24"/>
          <w:lang w:val="lv-LV"/>
        </w:rPr>
        <w:t>sadaļām</w:t>
      </w:r>
      <w:r w:rsidR="002B1C23" w:rsidRPr="00C52159">
        <w:rPr>
          <w:rFonts w:eastAsia="Calibri"/>
          <w:sz w:val="24"/>
          <w:szCs w:val="24"/>
          <w:lang w:val="lv-LV"/>
        </w:rPr>
        <w:t>:</w:t>
      </w:r>
    </w:p>
    <w:p w:rsidR="002B1C23" w:rsidRPr="00C52159" w:rsidRDefault="002E0DD6" w:rsidP="006A6F05">
      <w:pPr>
        <w:spacing w:after="60"/>
        <w:jc w:val="both"/>
        <w:rPr>
          <w:rFonts w:eastAsia="Calibri"/>
          <w:sz w:val="24"/>
          <w:szCs w:val="24"/>
          <w:lang w:val="lv-LV"/>
        </w:rPr>
      </w:pPr>
      <w:r>
        <w:rPr>
          <w:rFonts w:eastAsia="Calibri"/>
          <w:sz w:val="24"/>
          <w:szCs w:val="24"/>
          <w:lang w:val="lv-LV"/>
        </w:rPr>
        <w:tab/>
        <w:t>6.1.1.</w:t>
      </w:r>
      <w:r w:rsidR="002B1C23" w:rsidRPr="00C52159">
        <w:rPr>
          <w:rFonts w:eastAsia="Calibri"/>
          <w:sz w:val="24"/>
          <w:szCs w:val="24"/>
          <w:lang w:val="lv-LV"/>
        </w:rPr>
        <w:t xml:space="preserve"> </w:t>
      </w:r>
      <w:r w:rsidR="00C204DF">
        <w:rPr>
          <w:rFonts w:eastAsia="Calibri"/>
          <w:sz w:val="24"/>
          <w:szCs w:val="24"/>
          <w:lang w:val="lv-LV"/>
        </w:rPr>
        <w:t>pirmā sadaļa „</w:t>
      </w:r>
      <w:r w:rsidR="002B1C23" w:rsidRPr="00C52159">
        <w:rPr>
          <w:rFonts w:eastAsia="Calibri"/>
          <w:sz w:val="24"/>
          <w:szCs w:val="24"/>
          <w:lang w:val="lv-LV"/>
        </w:rPr>
        <w:t>Informācija ceļotājiem</w:t>
      </w:r>
      <w:r w:rsidR="00C204DF">
        <w:rPr>
          <w:rFonts w:eastAsia="Calibri"/>
          <w:sz w:val="24"/>
          <w:szCs w:val="24"/>
          <w:lang w:val="lv-LV"/>
        </w:rPr>
        <w:t>”</w:t>
      </w:r>
    </w:p>
    <w:p w:rsidR="002B1C23" w:rsidRPr="00C52159" w:rsidRDefault="00C204DF" w:rsidP="006A6F05">
      <w:pPr>
        <w:spacing w:after="60"/>
        <w:jc w:val="both"/>
        <w:rPr>
          <w:rFonts w:eastAsia="Calibri"/>
          <w:sz w:val="24"/>
          <w:szCs w:val="24"/>
          <w:lang w:val="lv-LV"/>
        </w:rPr>
      </w:pPr>
      <w:r>
        <w:rPr>
          <w:rFonts w:eastAsia="Calibri"/>
          <w:sz w:val="24"/>
          <w:szCs w:val="24"/>
          <w:lang w:val="lv-LV"/>
        </w:rPr>
        <w:tab/>
      </w:r>
      <w:r>
        <w:rPr>
          <w:rFonts w:eastAsia="Calibri"/>
          <w:sz w:val="24"/>
          <w:szCs w:val="24"/>
          <w:lang w:val="lv-LV"/>
        </w:rPr>
        <w:tab/>
        <w:t xml:space="preserve">1) </w:t>
      </w:r>
      <w:r w:rsidR="002B1C23" w:rsidRPr="00C52159">
        <w:rPr>
          <w:rFonts w:eastAsia="Calibri"/>
          <w:sz w:val="24"/>
          <w:szCs w:val="24"/>
          <w:lang w:val="lv-LV"/>
        </w:rPr>
        <w:t>Galvenā informācija</w:t>
      </w:r>
    </w:p>
    <w:p w:rsidR="002B1C23" w:rsidRPr="00C52159" w:rsidRDefault="00C204DF" w:rsidP="006A6F05">
      <w:pPr>
        <w:spacing w:after="60"/>
        <w:jc w:val="both"/>
        <w:rPr>
          <w:rFonts w:eastAsia="Calibri"/>
          <w:sz w:val="24"/>
          <w:szCs w:val="24"/>
          <w:lang w:val="lv-LV"/>
        </w:rPr>
      </w:pPr>
      <w:r>
        <w:rPr>
          <w:rFonts w:eastAsia="Calibri"/>
          <w:sz w:val="24"/>
          <w:szCs w:val="24"/>
          <w:lang w:val="lv-LV"/>
        </w:rPr>
        <w:tab/>
      </w:r>
      <w:r>
        <w:rPr>
          <w:rFonts w:eastAsia="Calibri"/>
          <w:sz w:val="24"/>
          <w:szCs w:val="24"/>
          <w:lang w:val="lv-LV"/>
        </w:rPr>
        <w:tab/>
        <w:t xml:space="preserve">2) </w:t>
      </w:r>
      <w:r w:rsidR="002B1C23" w:rsidRPr="00C52159">
        <w:rPr>
          <w:rFonts w:eastAsia="Calibri"/>
          <w:sz w:val="24"/>
          <w:szCs w:val="24"/>
          <w:lang w:val="lv-LV"/>
        </w:rPr>
        <w:t>Noderīgi fakti</w:t>
      </w:r>
    </w:p>
    <w:p w:rsidR="002B1C23" w:rsidRPr="00C52159" w:rsidRDefault="00C204DF" w:rsidP="006A6F05">
      <w:pPr>
        <w:spacing w:after="60"/>
        <w:jc w:val="both"/>
        <w:rPr>
          <w:rFonts w:eastAsia="Calibri"/>
          <w:sz w:val="24"/>
          <w:szCs w:val="24"/>
          <w:lang w:val="lv-LV"/>
        </w:rPr>
      </w:pPr>
      <w:r>
        <w:rPr>
          <w:rFonts w:eastAsia="Calibri"/>
          <w:sz w:val="24"/>
          <w:szCs w:val="24"/>
          <w:lang w:val="lv-LV"/>
        </w:rPr>
        <w:tab/>
      </w:r>
      <w:r>
        <w:rPr>
          <w:rFonts w:eastAsia="Calibri"/>
          <w:sz w:val="24"/>
          <w:szCs w:val="24"/>
          <w:lang w:val="lv-LV"/>
        </w:rPr>
        <w:tab/>
        <w:t xml:space="preserve">3) </w:t>
      </w:r>
      <w:r w:rsidR="002B1C23" w:rsidRPr="00C52159">
        <w:rPr>
          <w:rFonts w:eastAsia="Calibri"/>
          <w:sz w:val="24"/>
          <w:szCs w:val="24"/>
          <w:lang w:val="lv-LV"/>
        </w:rPr>
        <w:t>Transports un ceļi</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6.1.2. otrā sadaļa „</w:t>
      </w:r>
      <w:r w:rsidR="002B1C23" w:rsidRPr="00C52159">
        <w:rPr>
          <w:rFonts w:eastAsia="Calibri"/>
          <w:sz w:val="24"/>
          <w:szCs w:val="24"/>
          <w:lang w:val="lv-LV"/>
        </w:rPr>
        <w:t>Informācija tūrisma jomas profesionāļiem</w:t>
      </w:r>
      <w:r>
        <w:rPr>
          <w:rFonts w:eastAsia="Calibri"/>
          <w:sz w:val="24"/>
          <w:szCs w:val="24"/>
          <w:lang w:val="lv-LV"/>
        </w:rPr>
        <w:t>”</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1) </w:t>
      </w:r>
      <w:r w:rsidR="002B1C23" w:rsidRPr="00C52159">
        <w:rPr>
          <w:rFonts w:eastAsia="Calibri"/>
          <w:sz w:val="24"/>
          <w:szCs w:val="24"/>
          <w:lang w:val="lv-LV"/>
        </w:rPr>
        <w:t>Tīklojuma vispārējs apraksts</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2) </w:t>
      </w:r>
      <w:r w:rsidR="002B1C23" w:rsidRPr="00C52159">
        <w:rPr>
          <w:rFonts w:eastAsia="Calibri"/>
          <w:sz w:val="24"/>
          <w:szCs w:val="24"/>
          <w:lang w:val="lv-LV"/>
        </w:rPr>
        <w:t>Kā pievienoties tīklojumam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3) </w:t>
      </w:r>
      <w:r w:rsidR="002B1C23" w:rsidRPr="00C52159">
        <w:rPr>
          <w:rFonts w:eastAsia="Calibri"/>
          <w:sz w:val="24"/>
          <w:szCs w:val="24"/>
          <w:lang w:val="lv-LV"/>
        </w:rPr>
        <w:t>Saikne ar digitālo sabiedrību</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4) </w:t>
      </w:r>
      <w:r w:rsidR="002B1C23" w:rsidRPr="00C52159">
        <w:rPr>
          <w:rFonts w:eastAsia="Calibri"/>
          <w:sz w:val="24"/>
          <w:szCs w:val="24"/>
          <w:lang w:val="lv-LV"/>
        </w:rPr>
        <w:t>Informācija pakalpojuma nodrošinātājiem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5)</w:t>
      </w:r>
      <w:r w:rsidR="002B1C23" w:rsidRPr="00C52159">
        <w:rPr>
          <w:rFonts w:eastAsia="Calibri"/>
          <w:sz w:val="24"/>
          <w:szCs w:val="24"/>
          <w:lang w:val="lv-LV"/>
        </w:rPr>
        <w:t xml:space="preserve"> Informācija tūrisma objektu īpašniekiem/pārvaldītājiem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 xml:space="preserve">6) </w:t>
      </w:r>
      <w:r w:rsidR="002B1C23" w:rsidRPr="00C52159">
        <w:rPr>
          <w:rFonts w:eastAsia="Calibri"/>
          <w:sz w:val="24"/>
          <w:szCs w:val="24"/>
          <w:lang w:val="lv-LV"/>
        </w:rPr>
        <w:t>Informācija ceļojumu aģentūrām, tūroperatoriem</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7)</w:t>
      </w:r>
      <w:r w:rsidR="002B1C23" w:rsidRPr="00C52159">
        <w:rPr>
          <w:rFonts w:eastAsia="Calibri"/>
          <w:sz w:val="24"/>
          <w:szCs w:val="24"/>
          <w:lang w:val="lv-LV"/>
        </w:rPr>
        <w:t xml:space="preserve"> Publikācijas</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8)</w:t>
      </w:r>
      <w:r w:rsidR="002B1C23" w:rsidRPr="00C52159">
        <w:rPr>
          <w:rFonts w:eastAsia="Calibri"/>
          <w:sz w:val="24"/>
          <w:szCs w:val="24"/>
          <w:lang w:val="lv-LV"/>
        </w:rPr>
        <w:t xml:space="preserve"> Kontakti</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9)</w:t>
      </w:r>
      <w:r w:rsidR="002B1C23" w:rsidRPr="00C52159">
        <w:rPr>
          <w:rFonts w:eastAsia="Calibri"/>
          <w:sz w:val="24"/>
          <w:szCs w:val="24"/>
          <w:lang w:val="lv-LV"/>
        </w:rPr>
        <w:t xml:space="preserve"> Logo lietošanas noteikumi</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6.1.3. trešā sadaļa „</w:t>
      </w:r>
      <w:r w:rsidR="002B1C23" w:rsidRPr="00C52159">
        <w:rPr>
          <w:rFonts w:eastAsia="Calibri"/>
          <w:sz w:val="24"/>
          <w:szCs w:val="24"/>
          <w:lang w:val="lv-LV"/>
        </w:rPr>
        <w:t>Par projektu „</w:t>
      </w:r>
      <w:proofErr w:type="spellStart"/>
      <w:r w:rsidR="002B1C23" w:rsidRPr="00C52159">
        <w:rPr>
          <w:rFonts w:eastAsia="Calibri"/>
          <w:sz w:val="24"/>
          <w:szCs w:val="24"/>
          <w:lang w:val="lv-LV"/>
        </w:rPr>
        <w:t>Via</w:t>
      </w:r>
      <w:proofErr w:type="spellEnd"/>
      <w:r w:rsidR="002B1C23" w:rsidRPr="00C52159">
        <w:rPr>
          <w:rFonts w:eastAsia="Calibri"/>
          <w:sz w:val="24"/>
          <w:szCs w:val="24"/>
          <w:lang w:val="lv-LV"/>
        </w:rPr>
        <w:t xml:space="preserve"> </w:t>
      </w:r>
      <w:proofErr w:type="spellStart"/>
      <w:r w:rsidR="002B1C23" w:rsidRPr="00C52159">
        <w:rPr>
          <w:rFonts w:eastAsia="Calibri"/>
          <w:sz w:val="24"/>
          <w:szCs w:val="24"/>
          <w:lang w:val="lv-LV"/>
        </w:rPr>
        <w:t>Hanseatica</w:t>
      </w:r>
      <w:proofErr w:type="spellEnd"/>
      <w:r w:rsidR="002B1C23" w:rsidRPr="00C52159">
        <w:rPr>
          <w:rFonts w:eastAsia="Calibri"/>
          <w:sz w:val="24"/>
          <w:szCs w:val="24"/>
          <w:lang w:val="lv-LV"/>
        </w:rPr>
        <w:t>”</w:t>
      </w:r>
      <w:r>
        <w:rPr>
          <w:rFonts w:eastAsia="Calibri"/>
          <w:sz w:val="24"/>
          <w:szCs w:val="24"/>
          <w:lang w:val="lv-LV"/>
        </w:rPr>
        <w:t>”</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1)</w:t>
      </w:r>
      <w:r w:rsidR="002B1C23" w:rsidRPr="00C52159">
        <w:rPr>
          <w:rFonts w:eastAsia="Calibri"/>
          <w:sz w:val="24"/>
          <w:szCs w:val="24"/>
          <w:lang w:val="lv-LV"/>
        </w:rPr>
        <w:t xml:space="preserve"> Vispārēja informācija</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2)</w:t>
      </w:r>
      <w:r w:rsidR="002B1C23" w:rsidRPr="00C52159">
        <w:rPr>
          <w:rFonts w:eastAsia="Calibri"/>
          <w:sz w:val="24"/>
          <w:szCs w:val="24"/>
          <w:lang w:val="lv-LV"/>
        </w:rPr>
        <w:t xml:space="preserve"> Partnerība</w:t>
      </w:r>
    </w:p>
    <w:p w:rsidR="002B1C23" w:rsidRPr="00C52159" w:rsidRDefault="00C204DF" w:rsidP="006A6F05">
      <w:pPr>
        <w:spacing w:after="60"/>
        <w:ind w:firstLine="720"/>
        <w:jc w:val="both"/>
        <w:rPr>
          <w:rFonts w:eastAsia="Calibri"/>
          <w:sz w:val="24"/>
          <w:szCs w:val="24"/>
          <w:lang w:val="lv-LV"/>
        </w:rPr>
      </w:pPr>
      <w:r>
        <w:rPr>
          <w:rFonts w:eastAsia="Calibri"/>
          <w:sz w:val="24"/>
          <w:szCs w:val="24"/>
          <w:lang w:val="lv-LV"/>
        </w:rPr>
        <w:tab/>
        <w:t>3)</w:t>
      </w:r>
      <w:r w:rsidR="002B1C23" w:rsidRPr="00C52159">
        <w:rPr>
          <w:rFonts w:eastAsia="Calibri"/>
          <w:sz w:val="24"/>
          <w:szCs w:val="24"/>
          <w:lang w:val="lv-LV"/>
        </w:rPr>
        <w:t xml:space="preserve"> Kontakti</w:t>
      </w:r>
    </w:p>
    <w:p w:rsidR="002B1C23" w:rsidRPr="00C52159" w:rsidRDefault="00CC1477" w:rsidP="002B1C23">
      <w:pPr>
        <w:spacing w:before="120" w:after="120" w:line="360" w:lineRule="auto"/>
        <w:rPr>
          <w:sz w:val="24"/>
          <w:szCs w:val="24"/>
          <w:lang w:val="lv-LV" w:eastAsia="et-EE"/>
        </w:rPr>
      </w:pPr>
      <w:r>
        <w:rPr>
          <w:sz w:val="24"/>
          <w:szCs w:val="24"/>
          <w:lang w:val="lv-LV" w:eastAsia="et-EE"/>
        </w:rPr>
        <w:t>6</w:t>
      </w:r>
      <w:r w:rsidR="002B1C23" w:rsidRPr="00C52159">
        <w:rPr>
          <w:sz w:val="24"/>
          <w:szCs w:val="24"/>
          <w:lang w:val="lv-LV" w:eastAsia="et-EE"/>
        </w:rPr>
        <w:t xml:space="preserve">.2. </w:t>
      </w:r>
      <w:r>
        <w:rPr>
          <w:sz w:val="24"/>
          <w:szCs w:val="24"/>
          <w:lang w:val="lv-LV" w:eastAsia="et-EE"/>
        </w:rPr>
        <w:t>Pirmā s</w:t>
      </w:r>
      <w:r w:rsidR="00C204DF">
        <w:rPr>
          <w:sz w:val="24"/>
          <w:szCs w:val="24"/>
          <w:lang w:val="lv-LV" w:eastAsia="et-EE"/>
        </w:rPr>
        <w:t>adaļā</w:t>
      </w:r>
      <w:proofErr w:type="gramStart"/>
      <w:r w:rsidR="00C204DF">
        <w:rPr>
          <w:sz w:val="24"/>
          <w:szCs w:val="24"/>
          <w:lang w:val="lv-LV" w:eastAsia="et-EE"/>
        </w:rPr>
        <w:t xml:space="preserve"> </w:t>
      </w:r>
      <w:r w:rsidR="002B1C23" w:rsidRPr="00C52159">
        <w:rPr>
          <w:sz w:val="24"/>
          <w:szCs w:val="24"/>
          <w:lang w:val="lv-LV" w:eastAsia="et-EE"/>
        </w:rPr>
        <w:t xml:space="preserve"> </w:t>
      </w:r>
      <w:proofErr w:type="gramEnd"/>
      <w:r>
        <w:rPr>
          <w:rFonts w:eastAsia="Calibri"/>
          <w:sz w:val="24"/>
          <w:szCs w:val="24"/>
          <w:lang w:val="lv-LV"/>
        </w:rPr>
        <w:t>„</w:t>
      </w:r>
      <w:r w:rsidRPr="00C52159">
        <w:rPr>
          <w:rFonts w:eastAsia="Calibri"/>
          <w:sz w:val="24"/>
          <w:szCs w:val="24"/>
          <w:lang w:val="lv-LV"/>
        </w:rPr>
        <w:t>Informācija ceļotājiem</w:t>
      </w:r>
      <w:r>
        <w:rPr>
          <w:rFonts w:eastAsia="Calibri"/>
          <w:sz w:val="24"/>
          <w:szCs w:val="24"/>
          <w:lang w:val="lv-LV"/>
        </w:rPr>
        <w:t xml:space="preserve">” </w:t>
      </w:r>
      <w:r w:rsidR="002B1C23" w:rsidRPr="00C52159">
        <w:rPr>
          <w:sz w:val="24"/>
          <w:szCs w:val="24"/>
          <w:lang w:val="lv-LV" w:eastAsia="et-EE"/>
        </w:rPr>
        <w:t>jāiekļauj:</w:t>
      </w:r>
    </w:p>
    <w:p w:rsidR="002B1C23" w:rsidRPr="00104C44" w:rsidRDefault="00CC1477" w:rsidP="00104C44">
      <w:pPr>
        <w:spacing w:before="120" w:after="120"/>
        <w:jc w:val="both"/>
        <w:rPr>
          <w:sz w:val="24"/>
          <w:szCs w:val="24"/>
          <w:lang w:val="lv-LV"/>
        </w:rPr>
      </w:pPr>
      <w:r>
        <w:rPr>
          <w:sz w:val="24"/>
          <w:szCs w:val="24"/>
          <w:lang w:val="lv-LV" w:eastAsia="et-EE"/>
        </w:rPr>
        <w:tab/>
      </w:r>
      <w:r w:rsidRPr="00104C44">
        <w:rPr>
          <w:sz w:val="24"/>
          <w:szCs w:val="24"/>
          <w:lang w:val="lv-LV" w:eastAsia="et-EE"/>
        </w:rPr>
        <w:t>6</w:t>
      </w:r>
      <w:r w:rsidR="002B1C23" w:rsidRPr="00104C44">
        <w:rPr>
          <w:sz w:val="24"/>
          <w:szCs w:val="24"/>
          <w:lang w:val="lv-LV" w:eastAsia="et-EE"/>
        </w:rPr>
        <w:t xml:space="preserve">.2.1. Vispārēja informācija – par projekta / tūrisma maršruta kopējo teritoriju, aprakstot tās kultūru, tradīcijas, ainavu un dabas bagātības. (Informācija jāveido līdzīgi kā nacionālajos Latvijas un Igaunijas tūrisma portālos: </w:t>
      </w:r>
      <w:hyperlink r:id="rId16" w:history="1">
        <w:r w:rsidR="002B1C23" w:rsidRPr="00104C44">
          <w:rPr>
            <w:rStyle w:val="Hyperlink"/>
            <w:sz w:val="24"/>
            <w:szCs w:val="24"/>
            <w:lang w:val="lv-LV"/>
          </w:rPr>
          <w:t>http://www.latvia.travel/en/article/getting-know-latvia-and-latvians</w:t>
        </w:r>
      </w:hyperlink>
      <w:r w:rsidR="002B1C23" w:rsidRPr="00104C44">
        <w:rPr>
          <w:sz w:val="24"/>
          <w:szCs w:val="24"/>
          <w:lang w:val="lv-LV"/>
        </w:rPr>
        <w:t xml:space="preserve">; </w:t>
      </w:r>
      <w:hyperlink r:id="rId17" w:history="1">
        <w:r w:rsidR="002B1C23" w:rsidRPr="00104C44">
          <w:rPr>
            <w:rStyle w:val="Hyperlink"/>
            <w:sz w:val="24"/>
            <w:szCs w:val="24"/>
            <w:lang w:val="lv-LV"/>
          </w:rPr>
          <w:t>www.visitestonia.com</w:t>
        </w:r>
      </w:hyperlink>
      <w:proofErr w:type="gramStart"/>
      <w:r w:rsidR="002B1C23" w:rsidRPr="00104C44">
        <w:rPr>
          <w:sz w:val="24"/>
          <w:szCs w:val="24"/>
          <w:lang w:val="lv-LV"/>
        </w:rPr>
        <w:t xml:space="preserve"> )</w:t>
      </w:r>
      <w:proofErr w:type="gramEnd"/>
    </w:p>
    <w:p w:rsidR="002B1C23" w:rsidRPr="00104C44" w:rsidRDefault="00CC1477" w:rsidP="00104C44">
      <w:pPr>
        <w:spacing w:before="120" w:after="120"/>
        <w:jc w:val="both"/>
        <w:rPr>
          <w:sz w:val="24"/>
          <w:szCs w:val="24"/>
          <w:lang w:val="lv-LV"/>
        </w:rPr>
      </w:pPr>
      <w:r w:rsidRPr="00104C44">
        <w:rPr>
          <w:sz w:val="24"/>
          <w:szCs w:val="24"/>
          <w:lang w:val="lv-LV"/>
        </w:rPr>
        <w:tab/>
        <w:t>6</w:t>
      </w:r>
      <w:r w:rsidR="002B1C23" w:rsidRPr="00104C44">
        <w:rPr>
          <w:sz w:val="24"/>
          <w:szCs w:val="24"/>
          <w:lang w:val="lv-LV"/>
        </w:rPr>
        <w:t>.2.2. Noderīgi fakti</w:t>
      </w:r>
      <w:proofErr w:type="gramStart"/>
      <w:r w:rsidR="002B1C23" w:rsidRPr="00104C44">
        <w:rPr>
          <w:sz w:val="24"/>
          <w:szCs w:val="24"/>
          <w:lang w:val="lv-LV"/>
        </w:rPr>
        <w:t xml:space="preserve">  </w:t>
      </w:r>
      <w:proofErr w:type="gramEnd"/>
      <w:r w:rsidR="002B1C23" w:rsidRPr="00104C44">
        <w:rPr>
          <w:sz w:val="24"/>
          <w:szCs w:val="24"/>
          <w:lang w:val="lv-LV"/>
        </w:rPr>
        <w:t xml:space="preserve">- noderīgi informācija, ar kuru ceļotājam būtu jāiepazīstas, pirms ieceļojot  </w:t>
      </w:r>
      <w:proofErr w:type="spellStart"/>
      <w:r w:rsidR="002B1C23" w:rsidRPr="00104C44">
        <w:rPr>
          <w:sz w:val="24"/>
          <w:szCs w:val="24"/>
          <w:lang w:val="lv-LV"/>
        </w:rPr>
        <w:t>Via</w:t>
      </w:r>
      <w:proofErr w:type="spellEnd"/>
      <w:r w:rsidR="002B1C23" w:rsidRPr="00104C44">
        <w:rPr>
          <w:sz w:val="24"/>
          <w:szCs w:val="24"/>
          <w:lang w:val="lv-LV"/>
        </w:rPr>
        <w:t xml:space="preserve"> </w:t>
      </w:r>
      <w:proofErr w:type="spellStart"/>
      <w:r w:rsidR="002B1C23" w:rsidRPr="00104C44">
        <w:rPr>
          <w:sz w:val="24"/>
          <w:szCs w:val="24"/>
          <w:lang w:val="lv-LV"/>
        </w:rPr>
        <w:t>Hanseatica</w:t>
      </w:r>
      <w:proofErr w:type="spellEnd"/>
      <w:r w:rsidR="002B1C23" w:rsidRPr="00104C44">
        <w:rPr>
          <w:sz w:val="24"/>
          <w:szCs w:val="24"/>
          <w:lang w:val="lv-LV"/>
        </w:rPr>
        <w:t xml:space="preserve"> teritorijā (piem., vīzas nepieciešamība, valūta, satiksmes ierobežojumi, ārkārtas gadījumos svarīgie telefona numuri, tūrisma informācijas centri utt.). </w:t>
      </w:r>
    </w:p>
    <w:p w:rsidR="002B1C23" w:rsidRPr="00104C44" w:rsidRDefault="00CC1477" w:rsidP="00104C44">
      <w:pPr>
        <w:spacing w:before="120" w:after="120"/>
        <w:jc w:val="both"/>
        <w:rPr>
          <w:sz w:val="24"/>
          <w:szCs w:val="24"/>
          <w:lang w:val="lv-LV"/>
        </w:rPr>
      </w:pPr>
      <w:r w:rsidRPr="00104C44">
        <w:rPr>
          <w:sz w:val="24"/>
          <w:szCs w:val="24"/>
          <w:lang w:val="lv-LV"/>
        </w:rPr>
        <w:tab/>
        <w:t>6</w:t>
      </w:r>
      <w:r w:rsidR="002B1C23" w:rsidRPr="00104C44">
        <w:rPr>
          <w:sz w:val="24"/>
          <w:szCs w:val="24"/>
          <w:lang w:val="lv-LV"/>
        </w:rPr>
        <w:t xml:space="preserve">.2.3. Transports un ceļi – kā iespējams sasniegt </w:t>
      </w:r>
      <w:proofErr w:type="spellStart"/>
      <w:r w:rsidR="002B1C23" w:rsidRPr="00104C44">
        <w:rPr>
          <w:sz w:val="24"/>
          <w:szCs w:val="24"/>
          <w:lang w:val="lv-LV"/>
        </w:rPr>
        <w:t>Via</w:t>
      </w:r>
      <w:proofErr w:type="spellEnd"/>
      <w:r w:rsidR="002B1C23" w:rsidRPr="00104C44">
        <w:rPr>
          <w:sz w:val="24"/>
          <w:szCs w:val="24"/>
          <w:lang w:val="lv-LV"/>
        </w:rPr>
        <w:t xml:space="preserve"> </w:t>
      </w:r>
      <w:proofErr w:type="spellStart"/>
      <w:r w:rsidR="002B1C23" w:rsidRPr="00104C44">
        <w:rPr>
          <w:sz w:val="24"/>
          <w:szCs w:val="24"/>
          <w:lang w:val="lv-LV"/>
        </w:rPr>
        <w:t>Hanseatica</w:t>
      </w:r>
      <w:proofErr w:type="spellEnd"/>
      <w:r w:rsidR="002B1C23" w:rsidRPr="00104C44">
        <w:rPr>
          <w:sz w:val="24"/>
          <w:szCs w:val="24"/>
          <w:lang w:val="lv-LV"/>
        </w:rPr>
        <w:t xml:space="preserve"> reģionu (piemēram, ar autobusu, ar lidmašīnu, ar vilcienu, ar kuģi, ar automašīnu (t.sk. auto īre). Tekstā jābūt iekļautām saitēm uz pieejamo pilsētu un novadu sagatavoto informāciju par transportlīdzekļu atieš</w:t>
      </w:r>
      <w:r w:rsidRPr="00104C44">
        <w:rPr>
          <w:sz w:val="24"/>
          <w:szCs w:val="24"/>
          <w:lang w:val="lv-LV"/>
        </w:rPr>
        <w:t>anas laikiem, kontaktinformācija</w:t>
      </w:r>
      <w:r w:rsidR="002B1C23" w:rsidRPr="00104C44">
        <w:rPr>
          <w:sz w:val="24"/>
          <w:szCs w:val="24"/>
          <w:lang w:val="lv-LV"/>
        </w:rPr>
        <w:t xml:space="preserve"> taksometru izsaukšanai, automašīnas īrei, u.tml.</w:t>
      </w:r>
    </w:p>
    <w:p w:rsidR="002B1C23" w:rsidRPr="00C52159" w:rsidRDefault="00CC1477" w:rsidP="00104C44">
      <w:pPr>
        <w:spacing w:after="160"/>
        <w:contextualSpacing/>
        <w:jc w:val="both"/>
        <w:rPr>
          <w:sz w:val="24"/>
          <w:szCs w:val="24"/>
          <w:u w:val="single"/>
          <w:lang w:val="lv-LV"/>
        </w:rPr>
      </w:pPr>
      <w:r w:rsidRPr="00104C44">
        <w:rPr>
          <w:sz w:val="24"/>
          <w:szCs w:val="24"/>
          <w:lang w:val="lv-LV"/>
        </w:rPr>
        <w:t>6</w:t>
      </w:r>
      <w:r w:rsidR="002B1C23" w:rsidRPr="00104C44">
        <w:rPr>
          <w:sz w:val="24"/>
          <w:szCs w:val="24"/>
          <w:lang w:val="lv-LV"/>
        </w:rPr>
        <w:t>.3.</w:t>
      </w:r>
      <w:r w:rsidR="00104C44">
        <w:rPr>
          <w:sz w:val="24"/>
          <w:szCs w:val="24"/>
          <w:lang w:val="lv-LV"/>
        </w:rPr>
        <w:t xml:space="preserve">Otrās sadaļas </w:t>
      </w:r>
      <w:r w:rsidRPr="00104C44">
        <w:rPr>
          <w:sz w:val="24"/>
          <w:szCs w:val="24"/>
          <w:lang w:val="lv-LV"/>
        </w:rPr>
        <w:t>„</w:t>
      </w:r>
      <w:r w:rsidR="002B1C23" w:rsidRPr="00104C44">
        <w:rPr>
          <w:sz w:val="24"/>
          <w:szCs w:val="24"/>
          <w:lang w:val="lv-LV"/>
        </w:rPr>
        <w:t xml:space="preserve"> Informācija tūrisma jomas profesionāļiem</w:t>
      </w:r>
      <w:r w:rsidRPr="00104C44">
        <w:rPr>
          <w:sz w:val="24"/>
          <w:szCs w:val="24"/>
          <w:lang w:val="lv-LV"/>
        </w:rPr>
        <w:t>” izstrādē izmanto informāciju</w:t>
      </w:r>
      <w:r w:rsidR="002B1C23" w:rsidRPr="00104C44">
        <w:rPr>
          <w:sz w:val="24"/>
          <w:szCs w:val="24"/>
          <w:lang w:val="lv-LV"/>
        </w:rPr>
        <w:t>:</w:t>
      </w:r>
      <w:r w:rsidR="002B1C23" w:rsidRPr="00C52159">
        <w:rPr>
          <w:sz w:val="24"/>
          <w:szCs w:val="24"/>
          <w:lang w:val="lv-LV"/>
        </w:rPr>
        <w:t xml:space="preserve"> </w:t>
      </w:r>
      <w:hyperlink r:id="rId18" w:history="1">
        <w:r w:rsidR="002B1C23" w:rsidRPr="00C52159">
          <w:rPr>
            <w:rStyle w:val="Hyperlink"/>
            <w:sz w:val="24"/>
            <w:szCs w:val="24"/>
            <w:lang w:val="lv-LV"/>
          </w:rPr>
          <w:t>http://www.viahanseatica.info/uploads/publications/VH%20Study%20Manual.pdf</w:t>
        </w:r>
      </w:hyperlink>
      <w:r w:rsidR="002B1C23" w:rsidRPr="00C52159">
        <w:rPr>
          <w:sz w:val="24"/>
          <w:szCs w:val="24"/>
          <w:u w:val="single"/>
          <w:lang w:val="lv-LV"/>
        </w:rPr>
        <w:t xml:space="preserve">  </w:t>
      </w:r>
      <w:hyperlink r:id="rId19" w:history="1">
        <w:r w:rsidR="002B1C23" w:rsidRPr="00C52159">
          <w:rPr>
            <w:rStyle w:val="Hyperlink"/>
            <w:sz w:val="24"/>
            <w:szCs w:val="24"/>
            <w:lang w:val="lv-LV"/>
          </w:rPr>
          <w:t>http://www.viahanseatica.info/uploads/publications/VH%20network%20guidelines.pdf</w:t>
        </w:r>
      </w:hyperlink>
    </w:p>
    <w:p w:rsidR="002B1C23" w:rsidRPr="00C52159" w:rsidRDefault="002B1C23" w:rsidP="002B1C23">
      <w:pPr>
        <w:spacing w:after="160" w:line="259" w:lineRule="auto"/>
        <w:contextualSpacing/>
        <w:rPr>
          <w:sz w:val="24"/>
          <w:szCs w:val="24"/>
          <w:lang w:val="lv-LV"/>
        </w:rPr>
      </w:pPr>
    </w:p>
    <w:p w:rsidR="002B1C23" w:rsidRPr="00C52159" w:rsidRDefault="00CC1477" w:rsidP="002B1C23">
      <w:pPr>
        <w:spacing w:after="160" w:line="259" w:lineRule="auto"/>
        <w:contextualSpacing/>
        <w:rPr>
          <w:sz w:val="24"/>
          <w:szCs w:val="24"/>
          <w:lang w:val="lv-LV"/>
        </w:rPr>
      </w:pPr>
      <w:r>
        <w:rPr>
          <w:sz w:val="24"/>
          <w:szCs w:val="24"/>
          <w:lang w:val="lv-LV"/>
        </w:rPr>
        <w:t>6</w:t>
      </w:r>
      <w:r w:rsidR="002B1C23" w:rsidRPr="00C52159">
        <w:rPr>
          <w:sz w:val="24"/>
          <w:szCs w:val="24"/>
          <w:lang w:val="lv-LV"/>
        </w:rPr>
        <w:t xml:space="preserve">.4. </w:t>
      </w:r>
      <w:r>
        <w:rPr>
          <w:sz w:val="24"/>
          <w:szCs w:val="24"/>
          <w:lang w:val="lv-LV"/>
        </w:rPr>
        <w:t>Treš</w:t>
      </w:r>
      <w:r w:rsidR="00670E6F">
        <w:rPr>
          <w:sz w:val="24"/>
          <w:szCs w:val="24"/>
          <w:lang w:val="lv-LV"/>
        </w:rPr>
        <w:t>aj</w:t>
      </w:r>
      <w:r>
        <w:rPr>
          <w:sz w:val="24"/>
          <w:szCs w:val="24"/>
          <w:lang w:val="lv-LV"/>
        </w:rPr>
        <w:t>ā sadaļā „</w:t>
      </w:r>
      <w:r w:rsidR="002B1C23" w:rsidRPr="00CC1477">
        <w:rPr>
          <w:sz w:val="24"/>
          <w:szCs w:val="24"/>
          <w:lang w:val="lv-LV"/>
        </w:rPr>
        <w:t>Par projektu “</w:t>
      </w:r>
      <w:proofErr w:type="spellStart"/>
      <w:r w:rsidR="002B1C23" w:rsidRPr="00CC1477">
        <w:rPr>
          <w:sz w:val="24"/>
          <w:szCs w:val="24"/>
          <w:lang w:val="lv-LV"/>
        </w:rPr>
        <w:t>Via</w:t>
      </w:r>
      <w:proofErr w:type="spellEnd"/>
      <w:r w:rsidR="002B1C23" w:rsidRPr="00CC1477">
        <w:rPr>
          <w:sz w:val="24"/>
          <w:szCs w:val="24"/>
          <w:lang w:val="lv-LV"/>
        </w:rPr>
        <w:t xml:space="preserve"> </w:t>
      </w:r>
      <w:proofErr w:type="spellStart"/>
      <w:r w:rsidR="002B1C23" w:rsidRPr="00CC1477">
        <w:rPr>
          <w:sz w:val="24"/>
          <w:szCs w:val="24"/>
          <w:lang w:val="lv-LV"/>
        </w:rPr>
        <w:t>Hanseatica</w:t>
      </w:r>
      <w:proofErr w:type="spellEnd"/>
      <w:r w:rsidR="002B1C23" w:rsidRPr="00CC1477">
        <w:rPr>
          <w:sz w:val="24"/>
          <w:szCs w:val="24"/>
          <w:lang w:val="lv-LV"/>
        </w:rPr>
        <w:t>”</w:t>
      </w:r>
      <w:r>
        <w:rPr>
          <w:sz w:val="24"/>
          <w:szCs w:val="24"/>
          <w:lang w:val="lv-LV"/>
        </w:rPr>
        <w:t>”</w:t>
      </w:r>
      <w:r w:rsidR="002B1C23">
        <w:rPr>
          <w:b/>
          <w:i/>
          <w:sz w:val="24"/>
          <w:szCs w:val="24"/>
          <w:lang w:val="lv-LV"/>
        </w:rPr>
        <w:t xml:space="preserve"> </w:t>
      </w:r>
      <w:r w:rsidR="002B1C23" w:rsidRPr="00C52159">
        <w:rPr>
          <w:sz w:val="24"/>
          <w:szCs w:val="24"/>
          <w:lang w:val="lv-LV"/>
        </w:rPr>
        <w:t>iekļauj:</w:t>
      </w:r>
    </w:p>
    <w:p w:rsidR="002B1C23" w:rsidRPr="00C52159" w:rsidRDefault="002B1C23" w:rsidP="002B1C23">
      <w:pPr>
        <w:spacing w:after="160" w:line="259" w:lineRule="auto"/>
        <w:contextualSpacing/>
        <w:rPr>
          <w:sz w:val="24"/>
          <w:szCs w:val="24"/>
          <w:lang w:val="lv-LV"/>
        </w:rPr>
      </w:pPr>
    </w:p>
    <w:p w:rsidR="002B1C23" w:rsidRPr="00C52159" w:rsidRDefault="00CC1477" w:rsidP="002B1C23">
      <w:pPr>
        <w:spacing w:after="160" w:line="259" w:lineRule="auto"/>
        <w:ind w:left="720"/>
        <w:contextualSpacing/>
        <w:rPr>
          <w:i/>
          <w:sz w:val="24"/>
          <w:szCs w:val="24"/>
          <w:lang w:val="lv-LV"/>
        </w:rPr>
      </w:pPr>
      <w:r>
        <w:rPr>
          <w:sz w:val="24"/>
          <w:szCs w:val="24"/>
          <w:lang w:val="lv-LV"/>
        </w:rPr>
        <w:t>6</w:t>
      </w:r>
      <w:r w:rsidR="002B1C23" w:rsidRPr="00C52159">
        <w:rPr>
          <w:sz w:val="24"/>
          <w:szCs w:val="24"/>
          <w:lang w:val="lv-LV"/>
        </w:rPr>
        <w:t xml:space="preserve">.4.1. Vispārēja informācija </w:t>
      </w:r>
      <w:r w:rsidR="002B1C23">
        <w:rPr>
          <w:sz w:val="24"/>
          <w:szCs w:val="24"/>
          <w:lang w:val="lv-LV"/>
        </w:rPr>
        <w:t xml:space="preserve">par projektu, tā mērķiem un </w:t>
      </w:r>
      <w:r w:rsidR="002B1C23" w:rsidRPr="00C52159">
        <w:rPr>
          <w:sz w:val="24"/>
          <w:szCs w:val="24"/>
          <w:lang w:val="lv-LV"/>
        </w:rPr>
        <w:t>plānotajām aktivitātēm</w:t>
      </w:r>
      <w:r w:rsidR="002B1C23">
        <w:rPr>
          <w:sz w:val="24"/>
          <w:szCs w:val="24"/>
          <w:lang w:val="lv-LV"/>
        </w:rPr>
        <w:t>,</w:t>
      </w:r>
    </w:p>
    <w:p w:rsidR="002B1C23" w:rsidRPr="00C52159" w:rsidRDefault="00CC1477" w:rsidP="002B1C23">
      <w:pPr>
        <w:spacing w:after="160" w:line="259" w:lineRule="auto"/>
        <w:ind w:firstLine="720"/>
        <w:contextualSpacing/>
        <w:rPr>
          <w:sz w:val="24"/>
          <w:szCs w:val="24"/>
          <w:lang w:val="lv-LV"/>
        </w:rPr>
      </w:pPr>
      <w:r>
        <w:rPr>
          <w:sz w:val="24"/>
          <w:szCs w:val="24"/>
          <w:lang w:val="lv-LV"/>
        </w:rPr>
        <w:t>6</w:t>
      </w:r>
      <w:r w:rsidR="002B1C23" w:rsidRPr="00C52159">
        <w:rPr>
          <w:sz w:val="24"/>
          <w:szCs w:val="24"/>
          <w:lang w:val="lv-LV"/>
        </w:rPr>
        <w:t>.4.2. P</w:t>
      </w:r>
      <w:r w:rsidR="002B1C23">
        <w:rPr>
          <w:sz w:val="24"/>
          <w:szCs w:val="24"/>
          <w:lang w:val="lv-LV"/>
        </w:rPr>
        <w:t>rojekta p</w:t>
      </w:r>
      <w:r w:rsidR="002B1C23" w:rsidRPr="00C52159">
        <w:rPr>
          <w:sz w:val="24"/>
          <w:szCs w:val="24"/>
          <w:lang w:val="lv-LV"/>
        </w:rPr>
        <w:t>artner</w:t>
      </w:r>
      <w:r w:rsidR="002B1C23">
        <w:rPr>
          <w:sz w:val="24"/>
          <w:szCs w:val="24"/>
          <w:lang w:val="lv-LV"/>
        </w:rPr>
        <w:t>u organizāciju īss apraksts,</w:t>
      </w:r>
    </w:p>
    <w:p w:rsidR="002B1C23" w:rsidRDefault="00CC1477" w:rsidP="005A5F0C">
      <w:pPr>
        <w:spacing w:after="160" w:line="259" w:lineRule="auto"/>
        <w:ind w:firstLine="720"/>
        <w:contextualSpacing/>
        <w:rPr>
          <w:sz w:val="24"/>
          <w:szCs w:val="24"/>
          <w:lang w:val="lv-LV"/>
        </w:rPr>
      </w:pPr>
      <w:r>
        <w:rPr>
          <w:sz w:val="24"/>
          <w:szCs w:val="24"/>
          <w:lang w:val="lv-LV"/>
        </w:rPr>
        <w:t>6</w:t>
      </w:r>
      <w:r w:rsidR="002B1C23" w:rsidRPr="00C52159">
        <w:rPr>
          <w:sz w:val="24"/>
          <w:szCs w:val="24"/>
          <w:lang w:val="lv-LV"/>
        </w:rPr>
        <w:t>.4.3.</w:t>
      </w:r>
      <w:r w:rsidR="002B1C23">
        <w:rPr>
          <w:sz w:val="24"/>
          <w:szCs w:val="24"/>
          <w:lang w:val="lv-LV"/>
        </w:rPr>
        <w:t xml:space="preserve"> Projekta partneru k</w:t>
      </w:r>
      <w:r w:rsidR="002B1C23" w:rsidRPr="00C52159">
        <w:rPr>
          <w:sz w:val="24"/>
          <w:szCs w:val="24"/>
          <w:lang w:val="lv-LV"/>
        </w:rPr>
        <w:t>ontakti</w:t>
      </w:r>
      <w:r w:rsidR="002B1C23">
        <w:rPr>
          <w:sz w:val="24"/>
          <w:szCs w:val="24"/>
          <w:lang w:val="lv-LV"/>
        </w:rPr>
        <w:t>nformācija.</w:t>
      </w:r>
    </w:p>
    <w:p w:rsidR="002B1C23" w:rsidRPr="00C52159" w:rsidRDefault="002B1C23" w:rsidP="00CC1477">
      <w:pPr>
        <w:spacing w:after="160" w:line="259" w:lineRule="auto"/>
        <w:contextualSpacing/>
        <w:jc w:val="both"/>
        <w:rPr>
          <w:lang w:val="lv-LV"/>
        </w:rPr>
      </w:pPr>
      <w:r>
        <w:rPr>
          <w:sz w:val="24"/>
          <w:szCs w:val="24"/>
          <w:lang w:val="lv-LV"/>
        </w:rPr>
        <w:t>Sagatavoj</w:t>
      </w:r>
      <w:r w:rsidRPr="00C52159">
        <w:rPr>
          <w:sz w:val="24"/>
          <w:szCs w:val="24"/>
          <w:lang w:val="lv-LV"/>
        </w:rPr>
        <w:t xml:space="preserve">ot tekstus </w:t>
      </w:r>
      <w:r w:rsidR="00CC1477">
        <w:rPr>
          <w:sz w:val="24"/>
          <w:szCs w:val="24"/>
          <w:lang w:val="lv-LV"/>
        </w:rPr>
        <w:t>trešajai</w:t>
      </w:r>
      <w:r w:rsidRPr="00C52159">
        <w:rPr>
          <w:sz w:val="24"/>
          <w:szCs w:val="24"/>
          <w:lang w:val="lv-LV"/>
        </w:rPr>
        <w:t xml:space="preserve"> sadaļai, </w:t>
      </w:r>
      <w:r w:rsidR="00CC1477">
        <w:rPr>
          <w:sz w:val="24"/>
          <w:szCs w:val="24"/>
          <w:lang w:val="lv-LV"/>
        </w:rPr>
        <w:t>Izpildītājs izmanto</w:t>
      </w:r>
      <w:r w:rsidRPr="00C52159">
        <w:rPr>
          <w:sz w:val="24"/>
          <w:szCs w:val="24"/>
          <w:lang w:val="lv-LV"/>
        </w:rPr>
        <w:t xml:space="preserve"> projekta laikā tapušās Ziņu lapas un </w:t>
      </w:r>
      <w:r>
        <w:rPr>
          <w:sz w:val="24"/>
          <w:szCs w:val="24"/>
          <w:lang w:val="lv-LV"/>
        </w:rPr>
        <w:t>cita veida projekta</w:t>
      </w:r>
      <w:r w:rsidRPr="00C52159">
        <w:rPr>
          <w:sz w:val="24"/>
          <w:szCs w:val="24"/>
          <w:lang w:val="lv-LV"/>
        </w:rPr>
        <w:t xml:space="preserve"> dokumentācij</w:t>
      </w:r>
      <w:r>
        <w:rPr>
          <w:sz w:val="24"/>
          <w:szCs w:val="24"/>
          <w:lang w:val="lv-LV"/>
        </w:rPr>
        <w:t>u, kas pieejama pēc pieprasījuma no Pasūtītāja</w:t>
      </w:r>
      <w:r w:rsidRPr="00C52159">
        <w:rPr>
          <w:sz w:val="24"/>
          <w:szCs w:val="24"/>
          <w:lang w:val="lv-LV"/>
        </w:rPr>
        <w:t>. T</w:t>
      </w:r>
      <w:r>
        <w:rPr>
          <w:sz w:val="24"/>
          <w:szCs w:val="24"/>
          <w:lang w:val="lv-LV"/>
        </w:rPr>
        <w:t>ekstu sagatav</w:t>
      </w:r>
      <w:r w:rsidRPr="00C52159">
        <w:rPr>
          <w:sz w:val="24"/>
          <w:szCs w:val="24"/>
          <w:lang w:val="lv-LV"/>
        </w:rPr>
        <w:t>ošanas laikā būs pieejama projekta p</w:t>
      </w:r>
      <w:r>
        <w:rPr>
          <w:sz w:val="24"/>
          <w:szCs w:val="24"/>
          <w:lang w:val="lv-LV"/>
        </w:rPr>
        <w:t>ersonāla</w:t>
      </w:r>
      <w:r w:rsidRPr="00C52159">
        <w:rPr>
          <w:sz w:val="24"/>
          <w:szCs w:val="24"/>
          <w:lang w:val="lv-LV"/>
        </w:rPr>
        <w:t xml:space="preserve"> palīdzība</w:t>
      </w:r>
      <w:r>
        <w:rPr>
          <w:sz w:val="24"/>
          <w:szCs w:val="24"/>
          <w:lang w:val="lv-LV"/>
        </w:rPr>
        <w:t xml:space="preserve"> papildu</w:t>
      </w:r>
      <w:r w:rsidRPr="00C52159">
        <w:rPr>
          <w:sz w:val="24"/>
          <w:szCs w:val="24"/>
          <w:lang w:val="lv-LV"/>
        </w:rPr>
        <w:t xml:space="preserve"> informācijas iegūšanai</w:t>
      </w:r>
      <w:r>
        <w:rPr>
          <w:sz w:val="24"/>
          <w:szCs w:val="24"/>
          <w:lang w:val="lv-LV"/>
        </w:rPr>
        <w:t>.</w:t>
      </w:r>
    </w:p>
    <w:p w:rsidR="00CC1477" w:rsidRDefault="00CC1477" w:rsidP="002B1C23">
      <w:pPr>
        <w:jc w:val="both"/>
        <w:rPr>
          <w:rFonts w:eastAsia="Calibri"/>
          <w:b/>
          <w:iCs/>
          <w:sz w:val="24"/>
          <w:szCs w:val="24"/>
          <w:lang w:val="lv-LV" w:eastAsia="ar-SA"/>
        </w:rPr>
      </w:pPr>
      <w:r>
        <w:rPr>
          <w:rFonts w:eastAsia="Calibri"/>
          <w:b/>
          <w:iCs/>
          <w:sz w:val="24"/>
          <w:szCs w:val="24"/>
          <w:lang w:val="lv-LV" w:eastAsia="ar-SA"/>
        </w:rPr>
        <w:t>7.</w:t>
      </w:r>
      <w:r w:rsidRPr="00C52159">
        <w:rPr>
          <w:rFonts w:eastAsia="Calibri"/>
          <w:b/>
          <w:iCs/>
          <w:sz w:val="24"/>
          <w:szCs w:val="24"/>
          <w:lang w:val="lv-LV" w:eastAsia="ar-SA"/>
        </w:rPr>
        <w:t>Pakalpojumu izpildes kārtība</w:t>
      </w:r>
    </w:p>
    <w:p w:rsidR="002B1C23" w:rsidRPr="00C52159" w:rsidRDefault="00104C44" w:rsidP="00104C44">
      <w:pPr>
        <w:jc w:val="both"/>
        <w:rPr>
          <w:rFonts w:eastAsia="Calibri"/>
          <w:sz w:val="24"/>
          <w:szCs w:val="24"/>
          <w:lang w:val="lv-LV"/>
        </w:rPr>
      </w:pPr>
      <w:r>
        <w:rPr>
          <w:kern w:val="28"/>
          <w:sz w:val="24"/>
          <w:szCs w:val="24"/>
          <w:lang w:val="lv-LV" w:eastAsia="lv-LV"/>
        </w:rPr>
        <w:t>7.1.</w:t>
      </w:r>
      <w:r w:rsidR="002B1C23" w:rsidRPr="00C52159">
        <w:rPr>
          <w:rFonts w:eastAsia="Calibri"/>
          <w:sz w:val="24"/>
          <w:szCs w:val="24"/>
          <w:lang w:val="lv-LV"/>
        </w:rPr>
        <w:t xml:space="preserve">Tekstu veidojot, drīkst izmantot iepriekš izveidotajā projekta mājaslapā </w:t>
      </w:r>
      <w:hyperlink r:id="rId20" w:history="1">
        <w:r w:rsidR="002B1C23" w:rsidRPr="00C52159">
          <w:rPr>
            <w:rStyle w:val="Hyperlink"/>
            <w:rFonts w:eastAsia="Calibri"/>
            <w:sz w:val="24"/>
            <w:szCs w:val="24"/>
            <w:lang w:val="lv-LV"/>
          </w:rPr>
          <w:t>www.viahanseatica.info</w:t>
        </w:r>
      </w:hyperlink>
      <w:r w:rsidR="002B1C23" w:rsidRPr="00C52159">
        <w:rPr>
          <w:rFonts w:eastAsia="Calibri"/>
          <w:sz w:val="24"/>
          <w:szCs w:val="24"/>
          <w:lang w:val="lv-LV"/>
        </w:rPr>
        <w:t xml:space="preserve"> pieejamo informāciju. </w:t>
      </w:r>
    </w:p>
    <w:p w:rsidR="002B1C23" w:rsidRPr="00C52159" w:rsidRDefault="00104C44" w:rsidP="002B1C23">
      <w:pPr>
        <w:spacing w:before="120" w:after="60" w:line="276" w:lineRule="auto"/>
        <w:jc w:val="both"/>
        <w:rPr>
          <w:rFonts w:eastAsia="Calibri"/>
          <w:sz w:val="24"/>
          <w:szCs w:val="24"/>
          <w:lang w:val="lv-LV"/>
        </w:rPr>
      </w:pPr>
      <w:r>
        <w:rPr>
          <w:rFonts w:eastAsia="Calibri"/>
          <w:sz w:val="24"/>
          <w:szCs w:val="24"/>
          <w:lang w:val="lv-LV"/>
        </w:rPr>
        <w:t>7.2.</w:t>
      </w:r>
      <w:r w:rsidR="002B1C23">
        <w:rPr>
          <w:rFonts w:eastAsia="Calibri"/>
          <w:sz w:val="24"/>
          <w:szCs w:val="24"/>
          <w:lang w:val="lv-LV"/>
        </w:rPr>
        <w:t>Tekstu</w:t>
      </w:r>
      <w:r w:rsidR="002B1C23" w:rsidRPr="00C52159">
        <w:rPr>
          <w:rFonts w:eastAsia="Calibri"/>
          <w:sz w:val="24"/>
          <w:szCs w:val="24"/>
          <w:lang w:val="lv-LV"/>
        </w:rPr>
        <w:t xml:space="preserve"> vei</w:t>
      </w:r>
      <w:r w:rsidR="002515BD">
        <w:rPr>
          <w:rFonts w:eastAsia="Calibri"/>
          <w:sz w:val="24"/>
          <w:szCs w:val="24"/>
          <w:lang w:val="lv-LV"/>
        </w:rPr>
        <w:t xml:space="preserve">došanas process </w:t>
      </w:r>
      <w:r w:rsidR="002B1C23" w:rsidRPr="00C52159">
        <w:rPr>
          <w:rFonts w:eastAsia="Calibri"/>
          <w:sz w:val="24"/>
          <w:szCs w:val="24"/>
          <w:lang w:val="lv-LV"/>
        </w:rPr>
        <w:t>norit projekta „</w:t>
      </w:r>
      <w:proofErr w:type="spellStart"/>
      <w:r w:rsidR="002B1C23" w:rsidRPr="00C52159">
        <w:rPr>
          <w:rFonts w:eastAsia="Calibri"/>
          <w:sz w:val="24"/>
          <w:szCs w:val="24"/>
          <w:lang w:val="lv-LV"/>
        </w:rPr>
        <w:t>Via</w:t>
      </w:r>
      <w:proofErr w:type="spellEnd"/>
      <w:r w:rsidR="002B1C23" w:rsidRPr="00C52159">
        <w:rPr>
          <w:rFonts w:eastAsia="Calibri"/>
          <w:sz w:val="24"/>
          <w:szCs w:val="24"/>
          <w:lang w:val="lv-LV"/>
        </w:rPr>
        <w:t xml:space="preserve"> </w:t>
      </w:r>
      <w:proofErr w:type="spellStart"/>
      <w:r w:rsidR="002B1C23" w:rsidRPr="00C52159">
        <w:rPr>
          <w:rFonts w:eastAsia="Calibri"/>
          <w:sz w:val="24"/>
          <w:szCs w:val="24"/>
          <w:lang w:val="lv-LV"/>
        </w:rPr>
        <w:t>Hanseatica</w:t>
      </w:r>
      <w:proofErr w:type="spellEnd"/>
      <w:r w:rsidR="002B1C23" w:rsidRPr="00C52159">
        <w:rPr>
          <w:rFonts w:eastAsia="Calibri"/>
          <w:sz w:val="24"/>
          <w:szCs w:val="24"/>
          <w:lang w:val="lv-LV"/>
        </w:rPr>
        <w:t>” komunikācijas aktivitāšu vadītāja vadībā. K</w:t>
      </w:r>
      <w:r w:rsidR="002515BD">
        <w:rPr>
          <w:rFonts w:eastAsia="Calibri"/>
          <w:sz w:val="24"/>
          <w:szCs w:val="24"/>
          <w:lang w:val="lv-LV"/>
        </w:rPr>
        <w:t>omunikācijas aktivitāšu vadītājam</w:t>
      </w:r>
      <w:proofErr w:type="gramStart"/>
      <w:r w:rsidR="002515BD">
        <w:rPr>
          <w:rFonts w:eastAsia="Calibri"/>
          <w:sz w:val="24"/>
          <w:szCs w:val="24"/>
          <w:lang w:val="lv-LV"/>
        </w:rPr>
        <w:t xml:space="preserve">  </w:t>
      </w:r>
      <w:proofErr w:type="gramEnd"/>
      <w:r w:rsidR="002515BD">
        <w:rPr>
          <w:rFonts w:eastAsia="Calibri"/>
          <w:sz w:val="24"/>
          <w:szCs w:val="24"/>
          <w:lang w:val="lv-LV"/>
        </w:rPr>
        <w:t>i</w:t>
      </w:r>
      <w:r w:rsidR="002B1C23" w:rsidRPr="00C52159">
        <w:rPr>
          <w:rFonts w:eastAsia="Calibri"/>
          <w:sz w:val="24"/>
          <w:szCs w:val="24"/>
          <w:lang w:val="lv-LV"/>
        </w:rPr>
        <w:t xml:space="preserve">r tiesības dot norādījumus par </w:t>
      </w:r>
      <w:r w:rsidR="002515BD">
        <w:rPr>
          <w:rFonts w:eastAsia="Calibri"/>
          <w:sz w:val="24"/>
          <w:szCs w:val="24"/>
          <w:lang w:val="lv-LV"/>
        </w:rPr>
        <w:t>izstrādātā</w:t>
      </w:r>
      <w:r w:rsidR="002B1C23" w:rsidRPr="00C52159">
        <w:rPr>
          <w:rFonts w:eastAsia="Calibri"/>
          <w:sz w:val="24"/>
          <w:szCs w:val="24"/>
          <w:lang w:val="lv-LV"/>
        </w:rPr>
        <w:t xml:space="preserve"> teksta saturu un </w:t>
      </w:r>
      <w:r w:rsidR="002B1C23">
        <w:rPr>
          <w:rFonts w:eastAsia="Calibri"/>
          <w:sz w:val="24"/>
          <w:szCs w:val="24"/>
          <w:lang w:val="lv-LV"/>
        </w:rPr>
        <w:t xml:space="preserve">informācijas atspoguļošanas </w:t>
      </w:r>
      <w:r w:rsidR="002B1C23" w:rsidRPr="00C52159">
        <w:rPr>
          <w:rFonts w:eastAsia="Calibri"/>
          <w:sz w:val="24"/>
          <w:szCs w:val="24"/>
          <w:lang w:val="lv-LV"/>
        </w:rPr>
        <w:t>veidu.</w:t>
      </w:r>
    </w:p>
    <w:p w:rsidR="00670E6F" w:rsidRDefault="00104C44" w:rsidP="002B1C23">
      <w:pPr>
        <w:spacing w:before="120" w:after="60" w:line="276" w:lineRule="auto"/>
        <w:jc w:val="both"/>
        <w:rPr>
          <w:rFonts w:eastAsia="Calibri"/>
          <w:sz w:val="24"/>
          <w:szCs w:val="24"/>
          <w:lang w:val="lv-LV"/>
        </w:rPr>
      </w:pPr>
      <w:r>
        <w:rPr>
          <w:rFonts w:eastAsia="Calibri"/>
          <w:sz w:val="24"/>
          <w:szCs w:val="24"/>
          <w:lang w:val="lv-LV"/>
        </w:rPr>
        <w:t>7.3.</w:t>
      </w:r>
      <w:r w:rsidR="002B1C23" w:rsidRPr="00C52159">
        <w:rPr>
          <w:rFonts w:eastAsia="Calibri"/>
          <w:sz w:val="24"/>
          <w:szCs w:val="24"/>
          <w:lang w:val="lv-LV"/>
        </w:rPr>
        <w:t>Teksta veidošanas laikā projekta „</w:t>
      </w:r>
      <w:proofErr w:type="spellStart"/>
      <w:r w:rsidR="002B1C23" w:rsidRPr="00C52159">
        <w:rPr>
          <w:rFonts w:eastAsia="Calibri"/>
          <w:sz w:val="24"/>
          <w:szCs w:val="24"/>
          <w:lang w:val="lv-LV"/>
        </w:rPr>
        <w:t>Via</w:t>
      </w:r>
      <w:proofErr w:type="spellEnd"/>
      <w:r w:rsidR="002B1C23" w:rsidRPr="00C52159">
        <w:rPr>
          <w:rFonts w:eastAsia="Calibri"/>
          <w:sz w:val="24"/>
          <w:szCs w:val="24"/>
          <w:lang w:val="lv-LV"/>
        </w:rPr>
        <w:t xml:space="preserve"> </w:t>
      </w:r>
      <w:proofErr w:type="spellStart"/>
      <w:r w:rsidR="002B1C23" w:rsidRPr="00C52159">
        <w:rPr>
          <w:rFonts w:eastAsia="Calibri"/>
          <w:sz w:val="24"/>
          <w:szCs w:val="24"/>
          <w:lang w:val="lv-LV"/>
        </w:rPr>
        <w:t>Hanseatica</w:t>
      </w:r>
      <w:proofErr w:type="spellEnd"/>
      <w:r w:rsidR="002B1C23" w:rsidRPr="00C52159">
        <w:rPr>
          <w:rFonts w:eastAsia="Calibri"/>
          <w:sz w:val="24"/>
          <w:szCs w:val="24"/>
          <w:lang w:val="lv-LV"/>
        </w:rPr>
        <w:t xml:space="preserve">” </w:t>
      </w:r>
      <w:r>
        <w:rPr>
          <w:rFonts w:eastAsia="Calibri"/>
          <w:sz w:val="24"/>
          <w:szCs w:val="24"/>
          <w:lang w:val="lv-LV"/>
        </w:rPr>
        <w:t>personālam i</w:t>
      </w:r>
      <w:r w:rsidR="002B1C23" w:rsidRPr="00C52159">
        <w:rPr>
          <w:rFonts w:eastAsia="Calibri"/>
          <w:sz w:val="24"/>
          <w:szCs w:val="24"/>
          <w:lang w:val="lv-LV"/>
        </w:rPr>
        <w:t xml:space="preserve">r </w:t>
      </w:r>
      <w:r w:rsidR="002B1C23">
        <w:rPr>
          <w:rFonts w:eastAsia="Calibri"/>
          <w:sz w:val="24"/>
          <w:szCs w:val="24"/>
          <w:lang w:val="lv-LV"/>
        </w:rPr>
        <w:t xml:space="preserve">tiesības </w:t>
      </w:r>
      <w:r>
        <w:rPr>
          <w:rFonts w:eastAsia="Calibri"/>
          <w:sz w:val="24"/>
          <w:szCs w:val="24"/>
          <w:lang w:val="lv-LV"/>
        </w:rPr>
        <w:t xml:space="preserve">pieprasīt iesniegt un </w:t>
      </w:r>
      <w:r w:rsidR="002B1C23">
        <w:rPr>
          <w:rFonts w:eastAsia="Calibri"/>
          <w:sz w:val="24"/>
          <w:szCs w:val="24"/>
          <w:lang w:val="lv-LV"/>
        </w:rPr>
        <w:t>pārbaudīt jau izveidotās</w:t>
      </w:r>
      <w:r w:rsidR="002B1C23" w:rsidRPr="00C52159">
        <w:rPr>
          <w:rFonts w:eastAsia="Calibri"/>
          <w:sz w:val="24"/>
          <w:szCs w:val="24"/>
          <w:lang w:val="lv-LV"/>
        </w:rPr>
        <w:t xml:space="preserve"> tekst</w:t>
      </w:r>
      <w:r w:rsidR="002B1C23">
        <w:rPr>
          <w:rFonts w:eastAsia="Calibri"/>
          <w:sz w:val="24"/>
          <w:szCs w:val="24"/>
          <w:lang w:val="lv-LV"/>
        </w:rPr>
        <w:t>u</w:t>
      </w:r>
      <w:r w:rsidR="002B1C23" w:rsidRPr="00C52159">
        <w:rPr>
          <w:rFonts w:eastAsia="Calibri"/>
          <w:sz w:val="24"/>
          <w:szCs w:val="24"/>
          <w:lang w:val="lv-LV"/>
        </w:rPr>
        <w:t xml:space="preserve"> daļ</w:t>
      </w:r>
      <w:r w:rsidR="002B1C23">
        <w:rPr>
          <w:rFonts w:eastAsia="Calibri"/>
          <w:sz w:val="24"/>
          <w:szCs w:val="24"/>
          <w:lang w:val="lv-LV"/>
        </w:rPr>
        <w:t>as</w:t>
      </w:r>
      <w:r w:rsidR="002B1C23" w:rsidRPr="00C52159">
        <w:rPr>
          <w:rFonts w:eastAsia="Calibri"/>
          <w:sz w:val="24"/>
          <w:szCs w:val="24"/>
          <w:lang w:val="lv-LV"/>
        </w:rPr>
        <w:t>, lai pārliecinātos par tekstā iekļa</w:t>
      </w:r>
      <w:r w:rsidR="002B1C23">
        <w:rPr>
          <w:rFonts w:eastAsia="Calibri"/>
          <w:sz w:val="24"/>
          <w:szCs w:val="24"/>
          <w:lang w:val="lv-LV"/>
        </w:rPr>
        <w:t>uto faktu un situācijas aprakstu</w:t>
      </w:r>
      <w:r w:rsidR="002B1C23" w:rsidRPr="00C52159">
        <w:rPr>
          <w:rFonts w:eastAsia="Calibri"/>
          <w:sz w:val="24"/>
          <w:szCs w:val="24"/>
          <w:lang w:val="lv-LV"/>
        </w:rPr>
        <w:t xml:space="preserve"> </w:t>
      </w:r>
      <w:r>
        <w:rPr>
          <w:rFonts w:eastAsia="Calibri"/>
          <w:sz w:val="24"/>
          <w:szCs w:val="24"/>
          <w:lang w:val="lv-LV"/>
        </w:rPr>
        <w:t>atbilstību projekta prasībām</w:t>
      </w:r>
      <w:r w:rsidR="00670E6F">
        <w:rPr>
          <w:rFonts w:eastAsia="Calibri"/>
          <w:sz w:val="24"/>
          <w:szCs w:val="24"/>
          <w:lang w:val="lv-LV"/>
        </w:rPr>
        <w:t>.</w:t>
      </w:r>
    </w:p>
    <w:p w:rsidR="002B1C23" w:rsidRPr="00C52159" w:rsidRDefault="00670E6F" w:rsidP="002B1C23">
      <w:pPr>
        <w:spacing w:before="120" w:after="60" w:line="276" w:lineRule="auto"/>
        <w:jc w:val="both"/>
        <w:rPr>
          <w:rFonts w:eastAsia="Calibri"/>
          <w:sz w:val="24"/>
          <w:szCs w:val="24"/>
          <w:lang w:val="lv-LV"/>
        </w:rPr>
      </w:pPr>
      <w:r>
        <w:rPr>
          <w:rFonts w:eastAsia="Calibri"/>
          <w:sz w:val="24"/>
          <w:szCs w:val="24"/>
          <w:lang w:val="lv-LV"/>
        </w:rPr>
        <w:t>7.4.</w:t>
      </w:r>
      <w:r w:rsidR="00104C44">
        <w:rPr>
          <w:rFonts w:eastAsia="Calibri"/>
          <w:sz w:val="24"/>
          <w:szCs w:val="24"/>
          <w:lang w:val="lv-LV"/>
        </w:rPr>
        <w:t>Izpildītā</w:t>
      </w:r>
      <w:r>
        <w:rPr>
          <w:rFonts w:eastAsia="Calibri"/>
          <w:sz w:val="24"/>
          <w:szCs w:val="24"/>
          <w:lang w:val="lv-LV"/>
        </w:rPr>
        <w:t>jam, ja</w:t>
      </w:r>
      <w:r w:rsidR="002B1C23">
        <w:rPr>
          <w:rFonts w:eastAsia="Calibri"/>
          <w:sz w:val="24"/>
          <w:szCs w:val="24"/>
          <w:lang w:val="lv-LV"/>
        </w:rPr>
        <w:t xml:space="preserve"> n</w:t>
      </w:r>
      <w:r w:rsidR="002B1C23" w:rsidRPr="00C52159">
        <w:rPr>
          <w:rFonts w:eastAsia="Calibri"/>
          <w:sz w:val="24"/>
          <w:szCs w:val="24"/>
          <w:lang w:val="lv-LV"/>
        </w:rPr>
        <w:t xml:space="preserve">epieciešams, </w:t>
      </w:r>
      <w:r>
        <w:rPr>
          <w:rFonts w:eastAsia="Calibri"/>
          <w:sz w:val="24"/>
          <w:szCs w:val="24"/>
          <w:lang w:val="lv-LV"/>
        </w:rPr>
        <w:t>ir tiesības</w:t>
      </w:r>
      <w:r w:rsidR="002B1C23" w:rsidRPr="00C52159">
        <w:rPr>
          <w:rFonts w:eastAsia="Calibri"/>
          <w:sz w:val="24"/>
          <w:szCs w:val="24"/>
          <w:lang w:val="lv-LV"/>
        </w:rPr>
        <w:t xml:space="preserve"> jautāt teksta veidošanas procesam iztrūkstošo vai nepieciešamo in</w:t>
      </w:r>
      <w:r w:rsidR="002B1C23">
        <w:rPr>
          <w:rFonts w:eastAsia="Calibri"/>
          <w:sz w:val="24"/>
          <w:szCs w:val="24"/>
          <w:lang w:val="lv-LV"/>
        </w:rPr>
        <w:t>formāciju projekta komunikācijas aktivitāšu vadītājam</w:t>
      </w:r>
      <w:r w:rsidR="002B1C23" w:rsidRPr="00C52159">
        <w:rPr>
          <w:rFonts w:eastAsia="Calibri"/>
          <w:sz w:val="24"/>
          <w:szCs w:val="24"/>
          <w:lang w:val="lv-LV"/>
        </w:rPr>
        <w:t xml:space="preserve">. </w:t>
      </w:r>
    </w:p>
    <w:p w:rsidR="00670E6F" w:rsidRDefault="00670E6F" w:rsidP="00104C44">
      <w:pPr>
        <w:widowControl w:val="0"/>
        <w:suppressAutoHyphens/>
        <w:jc w:val="both"/>
        <w:rPr>
          <w:iCs/>
          <w:color w:val="000000"/>
          <w:sz w:val="24"/>
          <w:szCs w:val="24"/>
          <w:lang w:val="lv-LV" w:eastAsia="lv-LV"/>
        </w:rPr>
      </w:pPr>
      <w:r>
        <w:rPr>
          <w:iCs/>
          <w:color w:val="000000"/>
          <w:sz w:val="24"/>
          <w:szCs w:val="24"/>
          <w:lang w:val="lv-LV" w:eastAsia="lv-LV"/>
        </w:rPr>
        <w:t>7.5.</w:t>
      </w:r>
      <w:r w:rsidR="00104C44" w:rsidRPr="00C52159">
        <w:rPr>
          <w:iCs/>
          <w:color w:val="000000"/>
          <w:sz w:val="24"/>
          <w:szCs w:val="24"/>
          <w:lang w:val="lv-LV" w:eastAsia="lv-LV"/>
        </w:rPr>
        <w:t>Izpildītājs pats apmaksā pakalpojuma izpildē iesaistītā personāla darbu, kancelejas preču izdevumus, dokumentu sagatavošanu un pavair</w:t>
      </w:r>
      <w:r>
        <w:rPr>
          <w:iCs/>
          <w:color w:val="000000"/>
          <w:sz w:val="24"/>
          <w:szCs w:val="24"/>
          <w:lang w:val="lv-LV" w:eastAsia="lv-LV"/>
        </w:rPr>
        <w:t xml:space="preserve">ošanu, telefona sarunas un tml.. </w:t>
      </w:r>
    </w:p>
    <w:p w:rsidR="00670E6F" w:rsidRDefault="00670E6F" w:rsidP="00670E6F">
      <w:pPr>
        <w:widowControl w:val="0"/>
        <w:suppressAutoHyphens/>
        <w:jc w:val="both"/>
        <w:rPr>
          <w:iCs/>
          <w:color w:val="000000"/>
          <w:sz w:val="24"/>
          <w:szCs w:val="24"/>
          <w:lang w:val="lv-LV" w:eastAsia="lv-LV"/>
        </w:rPr>
      </w:pPr>
      <w:r>
        <w:rPr>
          <w:iCs/>
          <w:color w:val="000000"/>
          <w:sz w:val="24"/>
          <w:szCs w:val="24"/>
          <w:lang w:val="lv-LV" w:eastAsia="lv-LV"/>
        </w:rPr>
        <w:t>7.6.</w:t>
      </w:r>
      <w:r w:rsidR="00104C44" w:rsidRPr="00C52159">
        <w:rPr>
          <w:rFonts w:eastAsia="Calibri"/>
          <w:iCs/>
          <w:sz w:val="24"/>
          <w:szCs w:val="24"/>
          <w:lang w:val="lv-LV" w:eastAsia="ar-SA"/>
        </w:rPr>
        <w:t xml:space="preserve">Pasūtītājam ir tiesības sniegt </w:t>
      </w:r>
      <w:r>
        <w:rPr>
          <w:rFonts w:eastAsia="Calibri"/>
          <w:sz w:val="24"/>
          <w:szCs w:val="24"/>
          <w:shd w:val="clear" w:color="auto" w:fill="FFFFFF"/>
          <w:lang w:val="lv-LV" w:eastAsia="ar-SA"/>
        </w:rPr>
        <w:t>I</w:t>
      </w:r>
      <w:r w:rsidR="00104C44" w:rsidRPr="00C52159">
        <w:rPr>
          <w:rFonts w:eastAsia="Calibri"/>
          <w:sz w:val="24"/>
          <w:szCs w:val="24"/>
          <w:shd w:val="clear" w:color="auto" w:fill="FFFFFF"/>
          <w:lang w:val="lv-LV" w:eastAsia="ar-SA"/>
        </w:rPr>
        <w:t>zpildītājam</w:t>
      </w:r>
      <w:r w:rsidR="00104C44">
        <w:rPr>
          <w:rFonts w:eastAsia="Calibri"/>
          <w:iCs/>
          <w:sz w:val="24"/>
          <w:szCs w:val="24"/>
          <w:lang w:val="lv-LV" w:eastAsia="ar-SA"/>
        </w:rPr>
        <w:t xml:space="preserve"> priekšlikumus un</w:t>
      </w:r>
      <w:r w:rsidR="00104C44" w:rsidRPr="00C52159">
        <w:rPr>
          <w:rFonts w:eastAsia="Calibri"/>
          <w:iCs/>
          <w:sz w:val="24"/>
          <w:szCs w:val="24"/>
          <w:lang w:val="lv-LV" w:eastAsia="ar-SA"/>
        </w:rPr>
        <w:t xml:space="preserve"> saistošus norādījumus nodevumu sagatavošanai, </w:t>
      </w:r>
      <w:r>
        <w:rPr>
          <w:rFonts w:eastAsia="Calibri"/>
          <w:iCs/>
          <w:sz w:val="24"/>
          <w:szCs w:val="24"/>
          <w:lang w:val="lv-LV" w:eastAsia="ar-SA"/>
        </w:rPr>
        <w:t>precizēšanai vai papildināšanai.</w:t>
      </w:r>
    </w:p>
    <w:p w:rsidR="00DB22FC" w:rsidRDefault="00670E6F" w:rsidP="002B1C23">
      <w:pPr>
        <w:widowControl w:val="0"/>
        <w:suppressAutoHyphens/>
        <w:jc w:val="both"/>
        <w:rPr>
          <w:sz w:val="24"/>
          <w:szCs w:val="24"/>
          <w:lang w:val="lv-LV"/>
        </w:rPr>
      </w:pPr>
      <w:r>
        <w:rPr>
          <w:iCs/>
          <w:color w:val="000000"/>
          <w:sz w:val="24"/>
          <w:szCs w:val="24"/>
          <w:lang w:val="lv-LV" w:eastAsia="lv-LV"/>
        </w:rPr>
        <w:t>7.7.</w:t>
      </w:r>
      <w:r w:rsidR="00104C44" w:rsidRPr="00C52159">
        <w:rPr>
          <w:rFonts w:eastAsia="Calibri"/>
          <w:iCs/>
          <w:sz w:val="24"/>
          <w:szCs w:val="24"/>
          <w:lang w:val="lv-LV" w:eastAsia="ar-SA"/>
        </w:rPr>
        <w:t xml:space="preserve">Izpildītājs elektroniski un drukātā formā iesniedz Pasūtītājam darbu nodošanas – pieņemšanas aktu un atskaiti – ziņojumu par kalendārajā </w:t>
      </w:r>
      <w:r w:rsidR="00104C44" w:rsidRPr="00C52159">
        <w:rPr>
          <w:sz w:val="24"/>
          <w:szCs w:val="24"/>
          <w:lang w:val="lv-LV"/>
        </w:rPr>
        <w:t>mēnesī paveikto līdz nākamā mēneša 10. datumam.</w:t>
      </w:r>
    </w:p>
    <w:p w:rsidR="00DB22FC" w:rsidRDefault="00DB22FC" w:rsidP="002B1C23">
      <w:pPr>
        <w:widowControl w:val="0"/>
        <w:suppressAutoHyphens/>
        <w:jc w:val="both"/>
        <w:rPr>
          <w:sz w:val="24"/>
          <w:szCs w:val="24"/>
          <w:lang w:val="lv-LV"/>
        </w:rPr>
      </w:pPr>
    </w:p>
    <w:p w:rsidR="002B1C23" w:rsidRPr="008127AC" w:rsidRDefault="00DB22FC" w:rsidP="002B1C23">
      <w:pPr>
        <w:widowControl w:val="0"/>
        <w:suppressAutoHyphens/>
        <w:jc w:val="both"/>
        <w:rPr>
          <w:rFonts w:eastAsia="Calibri"/>
          <w:b/>
          <w:iCs/>
          <w:sz w:val="24"/>
          <w:szCs w:val="24"/>
          <w:lang w:val="lv-LV" w:eastAsia="ar-SA"/>
        </w:rPr>
      </w:pPr>
      <w:r>
        <w:rPr>
          <w:rFonts w:eastAsia="Calibri"/>
          <w:b/>
          <w:iCs/>
          <w:sz w:val="24"/>
          <w:szCs w:val="24"/>
          <w:lang w:val="lv-LV" w:eastAsia="ar-SA"/>
        </w:rPr>
        <w:t>8</w:t>
      </w:r>
      <w:r w:rsidR="002B1C23">
        <w:rPr>
          <w:rFonts w:eastAsia="Calibri"/>
          <w:b/>
          <w:iCs/>
          <w:sz w:val="24"/>
          <w:szCs w:val="24"/>
          <w:lang w:val="lv-LV" w:eastAsia="ar-SA"/>
        </w:rPr>
        <w:t xml:space="preserve">. </w:t>
      </w:r>
      <w:r w:rsidR="002B1C23" w:rsidRPr="008127AC">
        <w:rPr>
          <w:rFonts w:eastAsia="Calibri"/>
          <w:b/>
          <w:iCs/>
          <w:sz w:val="24"/>
          <w:szCs w:val="24"/>
          <w:lang w:val="lv-LV" w:eastAsia="ar-SA"/>
        </w:rPr>
        <w:t>Iepirkuma nodevumi</w:t>
      </w:r>
    </w:p>
    <w:p w:rsidR="002B1C23" w:rsidRPr="00C52159" w:rsidRDefault="002B1C23" w:rsidP="002B1C23">
      <w:pPr>
        <w:jc w:val="both"/>
        <w:rPr>
          <w:lang w:val="lv-LV"/>
        </w:rPr>
      </w:pPr>
      <w:r w:rsidRPr="00C52159">
        <w:rPr>
          <w:b/>
          <w:lang w:val="lv-LV"/>
        </w:rPr>
        <w:t xml:space="preserve">    </w:t>
      </w:r>
    </w:p>
    <w:p w:rsidR="00DB22FC" w:rsidRDefault="00DB22FC" w:rsidP="00DB22FC">
      <w:pPr>
        <w:tabs>
          <w:tab w:val="left" w:pos="0"/>
        </w:tabs>
        <w:jc w:val="both"/>
        <w:rPr>
          <w:sz w:val="24"/>
          <w:szCs w:val="24"/>
          <w:lang w:val="lv-LV"/>
        </w:rPr>
      </w:pPr>
      <w:r>
        <w:rPr>
          <w:sz w:val="24"/>
          <w:szCs w:val="24"/>
          <w:lang w:val="lv-LV"/>
        </w:rPr>
        <w:t>8</w:t>
      </w:r>
      <w:r w:rsidR="002B1C23">
        <w:rPr>
          <w:sz w:val="24"/>
          <w:szCs w:val="24"/>
          <w:lang w:val="lv-LV"/>
        </w:rPr>
        <w:t xml:space="preserve">.1. </w:t>
      </w:r>
      <w:r w:rsidRPr="0018073B">
        <w:rPr>
          <w:sz w:val="24"/>
          <w:szCs w:val="24"/>
          <w:lang w:val="lv-LV" w:eastAsia="ar-SA"/>
        </w:rPr>
        <w:t xml:space="preserve">Izpildītājs </w:t>
      </w:r>
      <w:r>
        <w:rPr>
          <w:sz w:val="24"/>
          <w:szCs w:val="24"/>
          <w:lang w:val="lv-LV"/>
        </w:rPr>
        <w:t xml:space="preserve">līdz 9.12.2013.ieskaitot, </w:t>
      </w:r>
      <w:r w:rsidRPr="0018073B">
        <w:rPr>
          <w:sz w:val="24"/>
          <w:szCs w:val="24"/>
          <w:lang w:val="lv-LV"/>
        </w:rPr>
        <w:t>iesniedz</w:t>
      </w:r>
      <w:r>
        <w:rPr>
          <w:sz w:val="24"/>
          <w:szCs w:val="24"/>
          <w:lang w:val="lv-LV"/>
        </w:rPr>
        <w:t xml:space="preserve"> elektroniski</w:t>
      </w:r>
      <w:r w:rsidRPr="0018073B">
        <w:rPr>
          <w:sz w:val="24"/>
          <w:szCs w:val="24"/>
          <w:lang w:val="lv-LV"/>
        </w:rPr>
        <w:t xml:space="preserve"> Pasūtītājam </w:t>
      </w:r>
      <w:r>
        <w:rPr>
          <w:sz w:val="24"/>
          <w:szCs w:val="24"/>
          <w:lang w:val="lv-LV"/>
        </w:rPr>
        <w:t>mājaslapas tekstuālās informācijas redakciju angļu valodā</w:t>
      </w:r>
      <w:r w:rsidRPr="0018073B">
        <w:rPr>
          <w:sz w:val="24"/>
          <w:szCs w:val="24"/>
          <w:lang w:val="lv-LV"/>
        </w:rPr>
        <w:t>.</w:t>
      </w:r>
    </w:p>
    <w:p w:rsidR="006455F9" w:rsidRDefault="00DB22FC" w:rsidP="006455F9">
      <w:pPr>
        <w:tabs>
          <w:tab w:val="left" w:pos="0"/>
        </w:tabs>
        <w:jc w:val="both"/>
        <w:rPr>
          <w:sz w:val="24"/>
          <w:szCs w:val="24"/>
          <w:lang w:val="lv-LV"/>
        </w:rPr>
      </w:pPr>
      <w:r>
        <w:rPr>
          <w:sz w:val="24"/>
          <w:szCs w:val="24"/>
          <w:lang w:val="lv-LV"/>
        </w:rPr>
        <w:t>8.2.</w:t>
      </w:r>
      <w:r w:rsidRPr="0018073B">
        <w:rPr>
          <w:sz w:val="24"/>
          <w:szCs w:val="24"/>
          <w:lang w:val="lv-LV"/>
        </w:rPr>
        <w:t xml:space="preserve">Pēc </w:t>
      </w:r>
      <w:r>
        <w:rPr>
          <w:sz w:val="24"/>
          <w:szCs w:val="24"/>
          <w:lang w:val="lv-LV"/>
        </w:rPr>
        <w:t>mājaslapas tekstuālās informācijas redakciju angļu valodā</w:t>
      </w:r>
      <w:r w:rsidRPr="0018073B">
        <w:rPr>
          <w:sz w:val="24"/>
          <w:szCs w:val="24"/>
          <w:lang w:val="lv-LV"/>
        </w:rPr>
        <w:t xml:space="preserve"> saskaņojuma saņemšanas no Pasūtītāja</w:t>
      </w:r>
      <w:r>
        <w:rPr>
          <w:sz w:val="24"/>
          <w:szCs w:val="24"/>
          <w:lang w:val="lv-LV"/>
        </w:rPr>
        <w:t>, līdz 15.01.2014. iesniedz</w:t>
      </w:r>
      <w:proofErr w:type="gramStart"/>
      <w:r>
        <w:rPr>
          <w:sz w:val="24"/>
          <w:szCs w:val="24"/>
          <w:lang w:val="lv-LV"/>
        </w:rPr>
        <w:t xml:space="preserve">  </w:t>
      </w:r>
      <w:proofErr w:type="gramEnd"/>
      <w:r>
        <w:rPr>
          <w:sz w:val="24"/>
          <w:szCs w:val="24"/>
          <w:lang w:val="lv-LV"/>
        </w:rPr>
        <w:t>mājaslapas tekstuālās informācijas redakcijas latviešu un krievu  valodās</w:t>
      </w:r>
      <w:r w:rsidRPr="0018073B">
        <w:rPr>
          <w:sz w:val="24"/>
          <w:szCs w:val="24"/>
          <w:lang w:val="lv-LV"/>
        </w:rPr>
        <w:t>, ievērojot Pasūtī</w:t>
      </w:r>
      <w:r w:rsidR="006455F9">
        <w:rPr>
          <w:sz w:val="24"/>
          <w:szCs w:val="24"/>
          <w:lang w:val="lv-LV"/>
        </w:rPr>
        <w:t>tāja priekšlikumus un iebildes.</w:t>
      </w:r>
    </w:p>
    <w:p w:rsidR="006455F9" w:rsidRDefault="006455F9" w:rsidP="006455F9">
      <w:pPr>
        <w:tabs>
          <w:tab w:val="left" w:pos="0"/>
        </w:tabs>
        <w:jc w:val="both"/>
        <w:rPr>
          <w:sz w:val="24"/>
          <w:szCs w:val="24"/>
          <w:lang w:val="lv-LV"/>
        </w:rPr>
      </w:pPr>
      <w:r>
        <w:rPr>
          <w:sz w:val="24"/>
          <w:szCs w:val="24"/>
          <w:lang w:val="lv-LV"/>
        </w:rPr>
        <w:t>8.3.</w:t>
      </w:r>
      <w:r w:rsidR="002B1C23" w:rsidRPr="00C52159">
        <w:rPr>
          <w:sz w:val="24"/>
          <w:szCs w:val="24"/>
          <w:lang w:val="lv-LV"/>
        </w:rPr>
        <w:t xml:space="preserve">Apraksti sagatavojami un iesniedzami Pasūtītājam elektroniski un </w:t>
      </w:r>
      <w:r w:rsidR="002B1C23" w:rsidRPr="00C52159">
        <w:rPr>
          <w:rFonts w:eastAsia="Calibri"/>
          <w:sz w:val="24"/>
          <w:szCs w:val="24"/>
          <w:lang w:val="lv-LV" w:eastAsia="ar-SA"/>
        </w:rPr>
        <w:t xml:space="preserve">drukātā </w:t>
      </w:r>
      <w:r w:rsidR="002B1C23" w:rsidRPr="00C52159">
        <w:rPr>
          <w:rFonts w:eastAsia="Calibri"/>
          <w:i/>
          <w:sz w:val="24"/>
          <w:szCs w:val="24"/>
          <w:lang w:val="lv-LV" w:eastAsia="ar-SA"/>
        </w:rPr>
        <w:t xml:space="preserve">Word </w:t>
      </w:r>
      <w:r w:rsidR="002B1C23" w:rsidRPr="00C52159">
        <w:rPr>
          <w:rFonts w:eastAsia="Calibri"/>
          <w:sz w:val="24"/>
          <w:szCs w:val="24"/>
          <w:lang w:val="lv-LV" w:eastAsia="ar-SA"/>
        </w:rPr>
        <w:t>dokumenta formātā angļu valodā</w:t>
      </w:r>
      <w:r w:rsidR="00DB22FC">
        <w:rPr>
          <w:rFonts w:eastAsia="Calibri"/>
          <w:sz w:val="24"/>
          <w:szCs w:val="24"/>
          <w:lang w:val="lv-LV" w:eastAsia="ar-SA"/>
        </w:rPr>
        <w:t xml:space="preserve">, </w:t>
      </w:r>
      <w:r w:rsidR="002B1C23">
        <w:rPr>
          <w:rFonts w:eastAsia="Calibri"/>
          <w:sz w:val="24"/>
          <w:szCs w:val="24"/>
          <w:lang w:val="lv-LV" w:eastAsia="ar-SA"/>
        </w:rPr>
        <w:t>latviešu, krievu un vācu valodās</w:t>
      </w:r>
      <w:r w:rsidR="002B1C23" w:rsidRPr="00C52159">
        <w:rPr>
          <w:rFonts w:eastAsia="Calibri"/>
          <w:sz w:val="24"/>
          <w:szCs w:val="24"/>
          <w:lang w:val="lv-LV" w:eastAsia="ar-SA"/>
        </w:rPr>
        <w:t>.</w:t>
      </w:r>
    </w:p>
    <w:p w:rsidR="002B1C23" w:rsidRPr="00C52159" w:rsidRDefault="006455F9" w:rsidP="006455F9">
      <w:pPr>
        <w:tabs>
          <w:tab w:val="left" w:pos="0"/>
        </w:tabs>
        <w:jc w:val="both"/>
        <w:rPr>
          <w:sz w:val="24"/>
          <w:szCs w:val="24"/>
          <w:lang w:val="lv-LV"/>
        </w:rPr>
      </w:pPr>
      <w:r>
        <w:rPr>
          <w:sz w:val="24"/>
          <w:szCs w:val="24"/>
          <w:lang w:val="lv-LV"/>
        </w:rPr>
        <w:t>8.4.</w:t>
      </w:r>
      <w:r w:rsidR="002B1C23">
        <w:rPr>
          <w:sz w:val="24"/>
          <w:szCs w:val="24"/>
          <w:lang w:val="lv-LV"/>
        </w:rPr>
        <w:t xml:space="preserve"> </w:t>
      </w:r>
      <w:r w:rsidR="002B1C23" w:rsidRPr="00C52159">
        <w:rPr>
          <w:sz w:val="24"/>
          <w:szCs w:val="24"/>
          <w:lang w:val="lv-LV"/>
        </w:rPr>
        <w:t xml:space="preserve">Izpildītājam nodevumu izstrādē ir saistoši Pasūtītāja priekšlikumi. Pasūtītājam ir tiesības nepieciešamības gadījumā pieprasīt jebkura no iepriekš minētajiem dokumentiem precizēšanu / papildināšanu. </w:t>
      </w:r>
    </w:p>
    <w:p w:rsidR="002B1C23" w:rsidRDefault="00C1799B" w:rsidP="006455F9">
      <w:pPr>
        <w:widowControl w:val="0"/>
        <w:suppressAutoHyphens/>
        <w:jc w:val="both"/>
        <w:rPr>
          <w:rFonts w:eastAsia="Calibri"/>
          <w:b/>
          <w:iCs/>
          <w:sz w:val="24"/>
          <w:szCs w:val="24"/>
          <w:lang w:val="lv-LV" w:eastAsia="ar-SA"/>
        </w:rPr>
      </w:pPr>
      <w:r>
        <w:rPr>
          <w:rFonts w:eastAsia="Calibri"/>
          <w:b/>
          <w:iCs/>
          <w:sz w:val="24"/>
          <w:szCs w:val="24"/>
          <w:lang w:val="lv-LV" w:eastAsia="ar-SA"/>
        </w:rPr>
        <w:tab/>
      </w:r>
    </w:p>
    <w:p w:rsidR="00D67137" w:rsidRDefault="00D67137">
      <w:pPr>
        <w:spacing w:after="200" w:line="276" w:lineRule="auto"/>
        <w:rPr>
          <w:rFonts w:eastAsia="Calibri"/>
          <w:b/>
          <w:iCs/>
          <w:sz w:val="24"/>
          <w:szCs w:val="24"/>
          <w:lang w:val="lv-LV" w:eastAsia="ar-SA"/>
        </w:rPr>
      </w:pPr>
      <w:r>
        <w:rPr>
          <w:rFonts w:eastAsia="Calibri"/>
          <w:b/>
          <w:iCs/>
          <w:sz w:val="24"/>
          <w:szCs w:val="24"/>
          <w:lang w:val="lv-LV" w:eastAsia="ar-SA"/>
        </w:rPr>
        <w:br w:type="page"/>
      </w:r>
    </w:p>
    <w:p w:rsidR="00D67137" w:rsidRPr="004D6DEE" w:rsidRDefault="00D67137" w:rsidP="00D67137">
      <w:pPr>
        <w:spacing w:line="276" w:lineRule="auto"/>
        <w:jc w:val="right"/>
        <w:rPr>
          <w:i/>
          <w:color w:val="000000"/>
          <w:sz w:val="24"/>
          <w:szCs w:val="24"/>
          <w:lang w:val="lv-LV" w:eastAsia="lv-LV"/>
        </w:rPr>
      </w:pPr>
      <w:r>
        <w:rPr>
          <w:b/>
          <w:sz w:val="24"/>
          <w:szCs w:val="24"/>
          <w:lang w:val="lv-LV"/>
        </w:rPr>
        <w:lastRenderedPageBreak/>
        <w:t>2</w:t>
      </w:r>
      <w:r w:rsidRPr="004D6DEE">
        <w:rPr>
          <w:b/>
          <w:sz w:val="24"/>
          <w:szCs w:val="24"/>
          <w:lang w:val="lv-LV"/>
        </w:rPr>
        <w:t>.pielikums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D67137" w:rsidRPr="004D6DEE" w:rsidTr="00C63FAA">
        <w:tc>
          <w:tcPr>
            <w:tcW w:w="5778" w:type="dxa"/>
          </w:tcPr>
          <w:p w:rsidR="00D67137" w:rsidRPr="004D6DEE" w:rsidRDefault="00D21141" w:rsidP="00C63FAA">
            <w:pPr>
              <w:jc w:val="right"/>
              <w:rPr>
                <w:bCs/>
                <w:sz w:val="24"/>
                <w:szCs w:val="24"/>
                <w:lang w:val="lv-LV"/>
              </w:rPr>
            </w:pPr>
            <w:r>
              <w:rPr>
                <w:bCs/>
                <w:color w:val="000000"/>
                <w:spacing w:val="-7"/>
                <w:sz w:val="24"/>
                <w:szCs w:val="24"/>
                <w:lang w:val="lv-LV"/>
              </w:rPr>
              <w:t>29</w:t>
            </w:r>
            <w:r w:rsidR="00D67137" w:rsidRPr="004D6DEE">
              <w:rPr>
                <w:bCs/>
                <w:color w:val="000000"/>
                <w:spacing w:val="-7"/>
                <w:sz w:val="24"/>
                <w:szCs w:val="24"/>
                <w:lang w:val="lv-LV"/>
              </w:rPr>
              <w:t xml:space="preserve">.11.2013. Līgumam Nr. </w:t>
            </w:r>
            <w:r w:rsidR="00D67137" w:rsidRPr="00016519">
              <w:rPr>
                <w:bCs/>
                <w:color w:val="000000"/>
                <w:spacing w:val="-7"/>
                <w:sz w:val="24"/>
                <w:szCs w:val="24"/>
                <w:lang w:val="lv-LV"/>
              </w:rPr>
              <w:t>1-26.1/</w:t>
            </w:r>
            <w:r w:rsidR="00016519">
              <w:rPr>
                <w:bCs/>
                <w:color w:val="000000"/>
                <w:spacing w:val="-7"/>
                <w:sz w:val="24"/>
                <w:szCs w:val="24"/>
                <w:lang w:val="lv-LV"/>
              </w:rPr>
              <w:t>202</w:t>
            </w:r>
          </w:p>
        </w:tc>
      </w:tr>
    </w:tbl>
    <w:p w:rsidR="00D67137" w:rsidRPr="00C52159" w:rsidRDefault="00D67137" w:rsidP="00D67137">
      <w:pPr>
        <w:widowControl w:val="0"/>
        <w:suppressAutoHyphens/>
        <w:jc w:val="right"/>
        <w:rPr>
          <w:rFonts w:eastAsia="Calibri"/>
          <w:b/>
          <w:iCs/>
          <w:sz w:val="24"/>
          <w:szCs w:val="24"/>
          <w:lang w:val="lv-LV" w:eastAsia="ar-SA"/>
        </w:rPr>
      </w:pPr>
    </w:p>
    <w:p w:rsidR="002B1C23" w:rsidRDefault="002B1C23" w:rsidP="002B1C23">
      <w:pPr>
        <w:widowControl w:val="0"/>
        <w:suppressAutoHyphens/>
        <w:jc w:val="both"/>
        <w:rPr>
          <w:iCs/>
          <w:color w:val="000000"/>
          <w:sz w:val="24"/>
          <w:szCs w:val="24"/>
          <w:lang w:val="lv-LV" w:eastAsia="lv-LV"/>
        </w:rPr>
      </w:pPr>
    </w:p>
    <w:p w:rsidR="002B1C23" w:rsidRDefault="002B1C23" w:rsidP="002B1C23">
      <w:pPr>
        <w:widowControl w:val="0"/>
        <w:suppressAutoHyphens/>
        <w:jc w:val="both"/>
        <w:rPr>
          <w:iCs/>
          <w:color w:val="000000"/>
          <w:sz w:val="24"/>
          <w:szCs w:val="24"/>
          <w:lang w:val="lv-LV" w:eastAsia="lv-LV"/>
        </w:rPr>
      </w:pPr>
    </w:p>
    <w:p w:rsidR="00D67137" w:rsidRDefault="00D67137" w:rsidP="00D67137">
      <w:pPr>
        <w:autoSpaceDE w:val="0"/>
        <w:autoSpaceDN w:val="0"/>
        <w:adjustRightInd w:val="0"/>
        <w:jc w:val="center"/>
        <w:rPr>
          <w:b/>
          <w:sz w:val="48"/>
          <w:szCs w:val="48"/>
          <w:lang w:val="lv-LV"/>
        </w:rPr>
      </w:pPr>
    </w:p>
    <w:p w:rsidR="00D67137" w:rsidRDefault="00D67137" w:rsidP="00D67137">
      <w:pPr>
        <w:autoSpaceDE w:val="0"/>
        <w:autoSpaceDN w:val="0"/>
        <w:adjustRightInd w:val="0"/>
        <w:jc w:val="center"/>
        <w:rPr>
          <w:b/>
          <w:sz w:val="48"/>
          <w:szCs w:val="48"/>
          <w:lang w:val="lv-LV"/>
        </w:rPr>
      </w:pPr>
    </w:p>
    <w:p w:rsidR="00D67137" w:rsidRDefault="00D67137" w:rsidP="00D67137">
      <w:pPr>
        <w:autoSpaceDE w:val="0"/>
        <w:autoSpaceDN w:val="0"/>
        <w:adjustRightInd w:val="0"/>
        <w:jc w:val="center"/>
        <w:rPr>
          <w:b/>
          <w:sz w:val="48"/>
          <w:szCs w:val="48"/>
          <w:lang w:val="lv-LV"/>
        </w:rPr>
      </w:pPr>
    </w:p>
    <w:p w:rsidR="00D67137" w:rsidRDefault="00D67137" w:rsidP="00D67137">
      <w:pPr>
        <w:autoSpaceDE w:val="0"/>
        <w:autoSpaceDN w:val="0"/>
        <w:adjustRightInd w:val="0"/>
        <w:jc w:val="center"/>
        <w:rPr>
          <w:b/>
          <w:sz w:val="48"/>
          <w:szCs w:val="48"/>
          <w:lang w:val="lv-LV"/>
        </w:rPr>
      </w:pPr>
    </w:p>
    <w:p w:rsidR="00D67137" w:rsidRPr="004D6DEE" w:rsidRDefault="00D67137" w:rsidP="00D67137">
      <w:pPr>
        <w:autoSpaceDE w:val="0"/>
        <w:autoSpaceDN w:val="0"/>
        <w:adjustRightInd w:val="0"/>
        <w:jc w:val="center"/>
        <w:rPr>
          <w:b/>
          <w:sz w:val="48"/>
          <w:szCs w:val="48"/>
          <w:lang w:val="lv-LV"/>
        </w:rPr>
      </w:pPr>
      <w:r>
        <w:rPr>
          <w:b/>
          <w:sz w:val="48"/>
          <w:szCs w:val="48"/>
          <w:lang w:val="lv-LV"/>
        </w:rPr>
        <w:t>SIA “</w:t>
      </w:r>
      <w:proofErr w:type="spellStart"/>
      <w:r>
        <w:rPr>
          <w:b/>
          <w:sz w:val="48"/>
          <w:szCs w:val="48"/>
          <w:lang w:val="lv-LV"/>
        </w:rPr>
        <w:t>Nocticus</w:t>
      </w:r>
      <w:proofErr w:type="spellEnd"/>
      <w:r w:rsidRPr="004D6DEE">
        <w:rPr>
          <w:b/>
          <w:sz w:val="48"/>
          <w:szCs w:val="48"/>
          <w:lang w:val="lv-LV"/>
        </w:rPr>
        <w:t>”</w:t>
      </w:r>
    </w:p>
    <w:p w:rsidR="00D67137" w:rsidRPr="004D6DEE" w:rsidRDefault="00D67137" w:rsidP="00D67137">
      <w:pPr>
        <w:autoSpaceDE w:val="0"/>
        <w:autoSpaceDN w:val="0"/>
        <w:adjustRightInd w:val="0"/>
        <w:jc w:val="center"/>
        <w:rPr>
          <w:sz w:val="48"/>
          <w:szCs w:val="48"/>
          <w:shd w:val="clear" w:color="auto" w:fill="FFFFFF"/>
          <w:lang w:val="lv-LV"/>
        </w:rPr>
      </w:pPr>
      <w:r w:rsidRPr="004D6DEE">
        <w:rPr>
          <w:b/>
          <w:sz w:val="48"/>
          <w:szCs w:val="48"/>
          <w:lang w:val="lv-LV"/>
        </w:rPr>
        <w:t>piedāvājums</w:t>
      </w:r>
    </w:p>
    <w:p w:rsidR="00D67137" w:rsidRPr="004D6DEE" w:rsidRDefault="00D67137" w:rsidP="00D67137">
      <w:pPr>
        <w:tabs>
          <w:tab w:val="left" w:pos="284"/>
        </w:tabs>
        <w:ind w:left="284"/>
        <w:jc w:val="center"/>
        <w:rPr>
          <w:sz w:val="48"/>
          <w:szCs w:val="48"/>
          <w:lang w:val="lv-LV"/>
        </w:rPr>
      </w:pPr>
    </w:p>
    <w:p w:rsidR="00D67137" w:rsidRPr="004D6DEE" w:rsidRDefault="00D67137" w:rsidP="00D67137">
      <w:pPr>
        <w:jc w:val="center"/>
        <w:rPr>
          <w:b/>
          <w:bCs/>
          <w:caps/>
          <w:sz w:val="24"/>
          <w:szCs w:val="24"/>
          <w:lang w:val="lv-LV"/>
        </w:rPr>
      </w:pPr>
      <w:r w:rsidRPr="004D6DEE">
        <w:rPr>
          <w:b/>
          <w:bCs/>
          <w:caps/>
          <w:sz w:val="24"/>
          <w:szCs w:val="24"/>
          <w:lang w:val="lv-LV"/>
        </w:rPr>
        <w:t>IepirkumĀ</w:t>
      </w:r>
    </w:p>
    <w:p w:rsidR="00D67137" w:rsidRPr="004D6DEE" w:rsidRDefault="00D67137" w:rsidP="00D67137">
      <w:pPr>
        <w:jc w:val="center"/>
        <w:rPr>
          <w:b/>
          <w:bCs/>
          <w:caps/>
          <w:lang w:val="lv-LV"/>
        </w:rPr>
      </w:pPr>
    </w:p>
    <w:p w:rsidR="00D67137" w:rsidRPr="00D67137" w:rsidRDefault="00D67137" w:rsidP="00D67137">
      <w:pPr>
        <w:jc w:val="center"/>
        <w:rPr>
          <w:b/>
          <w:sz w:val="28"/>
          <w:szCs w:val="28"/>
          <w:lang w:val="lv-LV"/>
        </w:rPr>
      </w:pPr>
      <w:r w:rsidRPr="00D67137">
        <w:rPr>
          <w:b/>
          <w:sz w:val="28"/>
          <w:szCs w:val="28"/>
          <w:lang w:val="lv-LV"/>
        </w:rPr>
        <w:t>„</w:t>
      </w:r>
      <w:r w:rsidRPr="00D67137">
        <w:rPr>
          <w:b/>
          <w:color w:val="000000"/>
          <w:kern w:val="32"/>
          <w:sz w:val="28"/>
          <w:szCs w:val="28"/>
          <w:lang w:val="lv-LV"/>
        </w:rPr>
        <w:t>Autoru pakalpojumi projekta „</w:t>
      </w:r>
      <w:proofErr w:type="spellStart"/>
      <w:r w:rsidRPr="00D67137">
        <w:rPr>
          <w:b/>
          <w:color w:val="000000"/>
          <w:kern w:val="32"/>
          <w:sz w:val="28"/>
          <w:szCs w:val="28"/>
          <w:lang w:val="lv-LV"/>
        </w:rPr>
        <w:t>Via</w:t>
      </w:r>
      <w:proofErr w:type="spellEnd"/>
      <w:r w:rsidRPr="00D67137">
        <w:rPr>
          <w:b/>
          <w:color w:val="000000"/>
          <w:kern w:val="32"/>
          <w:sz w:val="28"/>
          <w:szCs w:val="28"/>
          <w:lang w:val="lv-LV"/>
        </w:rPr>
        <w:t xml:space="preserve"> </w:t>
      </w:r>
      <w:proofErr w:type="spellStart"/>
      <w:r w:rsidRPr="00D67137">
        <w:rPr>
          <w:b/>
          <w:color w:val="000000"/>
          <w:kern w:val="32"/>
          <w:sz w:val="28"/>
          <w:szCs w:val="28"/>
          <w:lang w:val="lv-LV"/>
        </w:rPr>
        <w:t>Hanseatica</w:t>
      </w:r>
      <w:proofErr w:type="spellEnd"/>
      <w:r w:rsidRPr="00D67137">
        <w:rPr>
          <w:b/>
          <w:color w:val="000000"/>
          <w:kern w:val="32"/>
          <w:sz w:val="28"/>
          <w:szCs w:val="28"/>
          <w:lang w:val="lv-LV"/>
        </w:rPr>
        <w:t>” mājaslapā ievietojamā teksta izstrādei</w:t>
      </w:r>
      <w:r w:rsidRPr="00D67137">
        <w:rPr>
          <w:b/>
          <w:sz w:val="28"/>
          <w:szCs w:val="28"/>
          <w:lang w:val="lv-LV"/>
        </w:rPr>
        <w:t xml:space="preserve">” </w:t>
      </w:r>
    </w:p>
    <w:p w:rsidR="00D67137" w:rsidRPr="004D6DEE" w:rsidRDefault="00D67137" w:rsidP="00D67137">
      <w:pPr>
        <w:jc w:val="center"/>
        <w:rPr>
          <w:sz w:val="24"/>
          <w:szCs w:val="24"/>
          <w:lang w:val="lv-LV"/>
        </w:rPr>
      </w:pPr>
    </w:p>
    <w:p w:rsidR="00A906AA" w:rsidRDefault="00D67137" w:rsidP="00D67137">
      <w:pPr>
        <w:widowControl w:val="0"/>
        <w:ind w:right="-1"/>
        <w:jc w:val="center"/>
      </w:pPr>
      <w:r w:rsidRPr="004D6DEE">
        <w:rPr>
          <w:sz w:val="24"/>
          <w:szCs w:val="24"/>
          <w:lang w:val="lv-LV"/>
        </w:rPr>
        <w:t xml:space="preserve">Iepirkuma </w:t>
      </w:r>
      <w:r>
        <w:rPr>
          <w:sz w:val="24"/>
          <w:szCs w:val="24"/>
          <w:lang w:val="lv-LV"/>
        </w:rPr>
        <w:t>identifikācijas Nr.: VPR/2013/29</w:t>
      </w:r>
      <w:r w:rsidRPr="004D6DEE">
        <w:rPr>
          <w:sz w:val="24"/>
          <w:szCs w:val="24"/>
          <w:lang w:val="lv-LV"/>
        </w:rPr>
        <w:t>/</w:t>
      </w:r>
      <w:proofErr w:type="spellStart"/>
      <w:r w:rsidRPr="004D6DEE">
        <w:rPr>
          <w:sz w:val="24"/>
          <w:szCs w:val="24"/>
          <w:lang w:val="lv-LV"/>
        </w:rPr>
        <w:t>Hanseatica</w:t>
      </w:r>
      <w:proofErr w:type="spellEnd"/>
    </w:p>
    <w:sectPr w:rsidR="00A906AA" w:rsidSect="001261B9">
      <w:footerReference w:type="default" r:id="rId21"/>
      <w:pgSz w:w="11899" w:h="16838"/>
      <w:pgMar w:top="1079" w:right="1099" w:bottom="1622" w:left="162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10" w:rsidRDefault="00152610" w:rsidP="00BB4F9E">
      <w:r>
        <w:separator/>
      </w:r>
    </w:p>
  </w:endnote>
  <w:endnote w:type="continuationSeparator" w:id="0">
    <w:p w:rsidR="00152610" w:rsidRDefault="00152610" w:rsidP="00BB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05" w:rsidRDefault="006A6F05" w:rsidP="00DD4959">
    <w:pPr>
      <w:pStyle w:val="Footer"/>
      <w:framePr w:wrap="auto" w:vAnchor="text" w:hAnchor="margin" w:xAlign="right" w:y="1"/>
      <w:rPr>
        <w:rStyle w:val="PageNumber"/>
      </w:rPr>
    </w:pPr>
  </w:p>
  <w:p w:rsidR="006A6F05" w:rsidRDefault="006A6F05" w:rsidP="00DD49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10" w:rsidRDefault="00152610" w:rsidP="00BB4F9E">
      <w:r>
        <w:separator/>
      </w:r>
    </w:p>
  </w:footnote>
  <w:footnote w:type="continuationSeparator" w:id="0">
    <w:p w:rsidR="00152610" w:rsidRDefault="00152610" w:rsidP="00BB4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446"/>
    <w:multiLevelType w:val="hybridMultilevel"/>
    <w:tmpl w:val="D1A6520E"/>
    <w:lvl w:ilvl="0" w:tplc="CC100724">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nsid w:val="18C45606"/>
    <w:multiLevelType w:val="hybridMultilevel"/>
    <w:tmpl w:val="EB06EAD0"/>
    <w:lvl w:ilvl="0" w:tplc="0426000F">
      <w:start w:val="3"/>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2278145D"/>
    <w:multiLevelType w:val="multilevel"/>
    <w:tmpl w:val="1722B8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val="0"/>
        <w:i w:val="0"/>
        <w:color w:val="auto"/>
        <w:sz w:val="24"/>
        <w:szCs w:val="24"/>
      </w:rPr>
    </w:lvl>
    <w:lvl w:ilvl="2">
      <w:start w:val="1"/>
      <w:numFmt w:val="decimal"/>
      <w:lvlText w:val="%1.%2.%3."/>
      <w:lvlJc w:val="left"/>
      <w:pPr>
        <w:tabs>
          <w:tab w:val="num" w:pos="2138"/>
        </w:tabs>
        <w:ind w:left="1922"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3">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4">
    <w:nsid w:val="248D7C80"/>
    <w:multiLevelType w:val="multilevel"/>
    <w:tmpl w:val="2DBE2B08"/>
    <w:lvl w:ilvl="0">
      <w:start w:val="4"/>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40181314"/>
    <w:multiLevelType w:val="hybridMultilevel"/>
    <w:tmpl w:val="472E0BC2"/>
    <w:lvl w:ilvl="0" w:tplc="04260001">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6">
    <w:nsid w:val="403C6F5D"/>
    <w:multiLevelType w:val="multilevel"/>
    <w:tmpl w:val="85CECE92"/>
    <w:lvl w:ilvl="0">
      <w:start w:val="1"/>
      <w:numFmt w:val="decimal"/>
      <w:lvlText w:val="%1."/>
      <w:lvlJc w:val="left"/>
      <w:pPr>
        <w:tabs>
          <w:tab w:val="num" w:pos="720"/>
        </w:tabs>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57180E"/>
    <w:multiLevelType w:val="multilevel"/>
    <w:tmpl w:val="1722B8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val="0"/>
        <w:i w:val="0"/>
        <w:color w:val="auto"/>
        <w:sz w:val="24"/>
        <w:szCs w:val="24"/>
      </w:rPr>
    </w:lvl>
    <w:lvl w:ilvl="2">
      <w:start w:val="1"/>
      <w:numFmt w:val="decimal"/>
      <w:lvlText w:val="%1.%2.%3."/>
      <w:lvlJc w:val="left"/>
      <w:pPr>
        <w:tabs>
          <w:tab w:val="num" w:pos="2138"/>
        </w:tabs>
        <w:ind w:left="1922"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8">
    <w:nsid w:val="4C4F39B3"/>
    <w:multiLevelType w:val="multilevel"/>
    <w:tmpl w:val="75E08152"/>
    <w:lvl w:ilvl="0">
      <w:start w:val="1"/>
      <w:numFmt w:val="decimal"/>
      <w:lvlText w:val="%1."/>
      <w:lvlJc w:val="left"/>
      <w:pPr>
        <w:ind w:left="1005" w:hanging="1005"/>
      </w:pPr>
      <w:rPr>
        <w:rFonts w:cs="Times New Roman" w:hint="default"/>
      </w:rPr>
    </w:lvl>
    <w:lvl w:ilvl="1">
      <w:start w:val="1"/>
      <w:numFmt w:val="decimal"/>
      <w:lvlText w:val="%1.%2."/>
      <w:lvlJc w:val="left"/>
      <w:pPr>
        <w:ind w:left="1005" w:hanging="1005"/>
      </w:pPr>
      <w:rPr>
        <w:rFonts w:cs="Times New Roman" w:hint="default"/>
      </w:rPr>
    </w:lvl>
    <w:lvl w:ilvl="2">
      <w:start w:val="1"/>
      <w:numFmt w:val="decimal"/>
      <w:lvlText w:val="%1.%2.%3."/>
      <w:lvlJc w:val="left"/>
      <w:pPr>
        <w:ind w:left="2083" w:hanging="1005"/>
      </w:pPr>
      <w:rPr>
        <w:rFonts w:cs="Times New Roman" w:hint="default"/>
      </w:rPr>
    </w:lvl>
    <w:lvl w:ilvl="3">
      <w:start w:val="1"/>
      <w:numFmt w:val="decimal"/>
      <w:lvlText w:val="%1.%2.%3.%4."/>
      <w:lvlJc w:val="left"/>
      <w:pPr>
        <w:ind w:left="2622" w:hanging="1005"/>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9">
    <w:nsid w:val="59E163AA"/>
    <w:multiLevelType w:val="multilevel"/>
    <w:tmpl w:val="563CA39C"/>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15C5ABA"/>
    <w:multiLevelType w:val="hybridMultilevel"/>
    <w:tmpl w:val="2F16D002"/>
    <w:lvl w:ilvl="0" w:tplc="A17CB57E">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62065319"/>
    <w:multiLevelType w:val="hybridMultilevel"/>
    <w:tmpl w:val="01AEE256"/>
    <w:lvl w:ilvl="0" w:tplc="0354F100">
      <w:start w:val="26"/>
      <w:numFmt w:val="bullet"/>
      <w:lvlText w:val="-"/>
      <w:lvlJc w:val="left"/>
      <w:pPr>
        <w:tabs>
          <w:tab w:val="num" w:pos="720"/>
        </w:tabs>
        <w:ind w:left="720" w:hanging="360"/>
      </w:pPr>
      <w:rPr>
        <w:rFonts w:ascii="Times New Roman" w:eastAsia="Times New Roman" w:hAnsi="Times New Roman" w:cs="Times New Roman" w:hint="default"/>
      </w:rPr>
    </w:lvl>
    <w:lvl w:ilvl="1" w:tplc="14043CCC">
      <w:start w:val="1"/>
      <w:numFmt w:val="decimal"/>
      <w:lvlText w:val="%2."/>
      <w:lvlJc w:val="left"/>
      <w:pPr>
        <w:tabs>
          <w:tab w:val="num" w:pos="1440"/>
        </w:tabs>
        <w:ind w:left="1440" w:hanging="360"/>
      </w:pPr>
    </w:lvl>
    <w:lvl w:ilvl="2" w:tplc="E85C8FAE">
      <w:start w:val="1"/>
      <w:numFmt w:val="decimal"/>
      <w:lvlText w:val="%3."/>
      <w:lvlJc w:val="left"/>
      <w:pPr>
        <w:tabs>
          <w:tab w:val="num" w:pos="2160"/>
        </w:tabs>
        <w:ind w:left="2160" w:hanging="360"/>
      </w:pPr>
    </w:lvl>
    <w:lvl w:ilvl="3" w:tplc="6FA44FC0">
      <w:start w:val="1"/>
      <w:numFmt w:val="decimal"/>
      <w:lvlText w:val="%4."/>
      <w:lvlJc w:val="left"/>
      <w:pPr>
        <w:tabs>
          <w:tab w:val="num" w:pos="2880"/>
        </w:tabs>
        <w:ind w:left="2880" w:hanging="360"/>
      </w:pPr>
    </w:lvl>
    <w:lvl w:ilvl="4" w:tplc="E29C1010">
      <w:start w:val="1"/>
      <w:numFmt w:val="decimal"/>
      <w:lvlText w:val="%5."/>
      <w:lvlJc w:val="left"/>
      <w:pPr>
        <w:tabs>
          <w:tab w:val="num" w:pos="3600"/>
        </w:tabs>
        <w:ind w:left="3600" w:hanging="360"/>
      </w:pPr>
    </w:lvl>
    <w:lvl w:ilvl="5" w:tplc="924AAFF2">
      <w:start w:val="1"/>
      <w:numFmt w:val="decimal"/>
      <w:lvlText w:val="%6."/>
      <w:lvlJc w:val="left"/>
      <w:pPr>
        <w:tabs>
          <w:tab w:val="num" w:pos="4320"/>
        </w:tabs>
        <w:ind w:left="4320" w:hanging="360"/>
      </w:pPr>
    </w:lvl>
    <w:lvl w:ilvl="6" w:tplc="5B7645A2">
      <w:start w:val="1"/>
      <w:numFmt w:val="decimal"/>
      <w:lvlText w:val="%7."/>
      <w:lvlJc w:val="left"/>
      <w:pPr>
        <w:tabs>
          <w:tab w:val="num" w:pos="5040"/>
        </w:tabs>
        <w:ind w:left="5040" w:hanging="360"/>
      </w:pPr>
    </w:lvl>
    <w:lvl w:ilvl="7" w:tplc="A57C12CA">
      <w:start w:val="1"/>
      <w:numFmt w:val="decimal"/>
      <w:lvlText w:val="%8."/>
      <w:lvlJc w:val="left"/>
      <w:pPr>
        <w:tabs>
          <w:tab w:val="num" w:pos="5760"/>
        </w:tabs>
        <w:ind w:left="5760" w:hanging="360"/>
      </w:pPr>
    </w:lvl>
    <w:lvl w:ilvl="8" w:tplc="4F94794A">
      <w:start w:val="1"/>
      <w:numFmt w:val="decimal"/>
      <w:lvlText w:val="%9."/>
      <w:lvlJc w:val="left"/>
      <w:pPr>
        <w:tabs>
          <w:tab w:val="num" w:pos="6480"/>
        </w:tabs>
        <w:ind w:left="6480" w:hanging="360"/>
      </w:pPr>
    </w:lvl>
  </w:abstractNum>
  <w:abstractNum w:abstractNumId="12">
    <w:nsid w:val="64EF72CF"/>
    <w:multiLevelType w:val="multilevel"/>
    <w:tmpl w:val="1722B8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val="0"/>
        <w:i w:val="0"/>
        <w:color w:val="auto"/>
        <w:sz w:val="24"/>
        <w:szCs w:val="24"/>
      </w:rPr>
    </w:lvl>
    <w:lvl w:ilvl="2">
      <w:start w:val="1"/>
      <w:numFmt w:val="decimal"/>
      <w:lvlText w:val="%1.%2.%3."/>
      <w:lvlJc w:val="left"/>
      <w:pPr>
        <w:tabs>
          <w:tab w:val="num" w:pos="2138"/>
        </w:tabs>
        <w:ind w:left="1922"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13">
    <w:nsid w:val="6F794C3D"/>
    <w:multiLevelType w:val="multilevel"/>
    <w:tmpl w:val="35CE8CE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6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
  </w:num>
  <w:num w:numId="2">
    <w:abstractNumId w:val="8"/>
  </w:num>
  <w:num w:numId="3">
    <w:abstractNumId w:val="3"/>
  </w:num>
  <w:num w:numId="4">
    <w:abstractNumId w:val="1"/>
  </w:num>
  <w:num w:numId="5">
    <w:abstractNumId w:val="13"/>
  </w:num>
  <w:num w:numId="6">
    <w:abstractNumId w:val="0"/>
  </w:num>
  <w:num w:numId="7">
    <w:abstractNumId w:val="7"/>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23"/>
    <w:rsid w:val="00016519"/>
    <w:rsid w:val="00024CCF"/>
    <w:rsid w:val="00042F40"/>
    <w:rsid w:val="0008344B"/>
    <w:rsid w:val="000E48FD"/>
    <w:rsid w:val="0010244A"/>
    <w:rsid w:val="001028E7"/>
    <w:rsid w:val="00104C44"/>
    <w:rsid w:val="001230F5"/>
    <w:rsid w:val="001261B9"/>
    <w:rsid w:val="00152610"/>
    <w:rsid w:val="001B45CD"/>
    <w:rsid w:val="002311E1"/>
    <w:rsid w:val="002515BD"/>
    <w:rsid w:val="00255A7B"/>
    <w:rsid w:val="00257C95"/>
    <w:rsid w:val="002A635C"/>
    <w:rsid w:val="002B1C23"/>
    <w:rsid w:val="002C4F1F"/>
    <w:rsid w:val="002D22D5"/>
    <w:rsid w:val="002E0DD6"/>
    <w:rsid w:val="002F2871"/>
    <w:rsid w:val="0031170C"/>
    <w:rsid w:val="00377B39"/>
    <w:rsid w:val="00390696"/>
    <w:rsid w:val="003942ED"/>
    <w:rsid w:val="003E6B06"/>
    <w:rsid w:val="004166F1"/>
    <w:rsid w:val="00430F15"/>
    <w:rsid w:val="00433E83"/>
    <w:rsid w:val="00490BB1"/>
    <w:rsid w:val="00572598"/>
    <w:rsid w:val="00587B24"/>
    <w:rsid w:val="005A5F0C"/>
    <w:rsid w:val="005B2537"/>
    <w:rsid w:val="00607A9E"/>
    <w:rsid w:val="006455F9"/>
    <w:rsid w:val="00670E6F"/>
    <w:rsid w:val="006A6F05"/>
    <w:rsid w:val="006C33FE"/>
    <w:rsid w:val="00703FB9"/>
    <w:rsid w:val="00730C6D"/>
    <w:rsid w:val="00756546"/>
    <w:rsid w:val="0079435A"/>
    <w:rsid w:val="007A3E53"/>
    <w:rsid w:val="007F538C"/>
    <w:rsid w:val="008122B4"/>
    <w:rsid w:val="00862230"/>
    <w:rsid w:val="00871AB5"/>
    <w:rsid w:val="0088383B"/>
    <w:rsid w:val="008D2D8A"/>
    <w:rsid w:val="00916000"/>
    <w:rsid w:val="00937739"/>
    <w:rsid w:val="0094796B"/>
    <w:rsid w:val="009A15DF"/>
    <w:rsid w:val="00A07D90"/>
    <w:rsid w:val="00A26A38"/>
    <w:rsid w:val="00A41489"/>
    <w:rsid w:val="00A906AA"/>
    <w:rsid w:val="00AC1DD0"/>
    <w:rsid w:val="00AC6130"/>
    <w:rsid w:val="00AD6BC0"/>
    <w:rsid w:val="00B60B50"/>
    <w:rsid w:val="00BB4F9E"/>
    <w:rsid w:val="00BB5E9D"/>
    <w:rsid w:val="00C1799B"/>
    <w:rsid w:val="00C204DF"/>
    <w:rsid w:val="00C31B84"/>
    <w:rsid w:val="00CA039E"/>
    <w:rsid w:val="00CA4780"/>
    <w:rsid w:val="00CC1477"/>
    <w:rsid w:val="00CC22D1"/>
    <w:rsid w:val="00CD553A"/>
    <w:rsid w:val="00D132E1"/>
    <w:rsid w:val="00D21141"/>
    <w:rsid w:val="00D67137"/>
    <w:rsid w:val="00DB22FC"/>
    <w:rsid w:val="00DD4959"/>
    <w:rsid w:val="00DF0029"/>
    <w:rsid w:val="00DF3706"/>
    <w:rsid w:val="00E153D3"/>
    <w:rsid w:val="00EA0393"/>
    <w:rsid w:val="00F44254"/>
    <w:rsid w:val="00F573C9"/>
    <w:rsid w:val="00FA32E6"/>
    <w:rsid w:val="00FE2037"/>
    <w:rsid w:val="00FF3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2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2B1C23"/>
    <w:pPr>
      <w:keepNext/>
      <w:spacing w:before="240" w:after="60"/>
      <w:outlineLvl w:val="0"/>
    </w:pPr>
    <w:rPr>
      <w:rFonts w:ascii="Arial" w:eastAsia="Calibri"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C23"/>
    <w:rPr>
      <w:rFonts w:ascii="Arial" w:eastAsia="Calibri" w:hAnsi="Arial" w:cs="Times New Roman"/>
      <w:b/>
      <w:bCs/>
      <w:kern w:val="32"/>
      <w:sz w:val="32"/>
      <w:szCs w:val="32"/>
      <w:lang w:val="en-US" w:eastAsia="x-none"/>
    </w:rPr>
  </w:style>
  <w:style w:type="paragraph" w:styleId="BodyText">
    <w:name w:val="Body Text"/>
    <w:aliases w:val="Body Text1,plain"/>
    <w:basedOn w:val="Normal"/>
    <w:link w:val="BodyTextChar"/>
    <w:uiPriority w:val="99"/>
    <w:rsid w:val="002B1C23"/>
    <w:pPr>
      <w:spacing w:after="120"/>
    </w:pPr>
    <w:rPr>
      <w:rFonts w:eastAsia="Calibri"/>
      <w:lang w:eastAsia="x-none"/>
    </w:rPr>
  </w:style>
  <w:style w:type="character" w:customStyle="1" w:styleId="BodyTextChar">
    <w:name w:val="Body Text Char"/>
    <w:aliases w:val="Body Text1 Char,plain Char"/>
    <w:basedOn w:val="DefaultParagraphFont"/>
    <w:link w:val="BodyText"/>
    <w:uiPriority w:val="99"/>
    <w:rsid w:val="002B1C23"/>
    <w:rPr>
      <w:rFonts w:ascii="Times New Roman" w:eastAsia="Calibri" w:hAnsi="Times New Roman" w:cs="Times New Roman"/>
      <w:sz w:val="20"/>
      <w:szCs w:val="20"/>
      <w:lang w:val="en-US" w:eastAsia="x-none"/>
    </w:rPr>
  </w:style>
  <w:style w:type="paragraph" w:styleId="Footer">
    <w:name w:val="footer"/>
    <w:basedOn w:val="Normal"/>
    <w:link w:val="FooterChar"/>
    <w:uiPriority w:val="99"/>
    <w:rsid w:val="002B1C23"/>
    <w:pPr>
      <w:tabs>
        <w:tab w:val="center" w:pos="4153"/>
        <w:tab w:val="right" w:pos="8306"/>
      </w:tabs>
    </w:pPr>
    <w:rPr>
      <w:rFonts w:eastAsia="Calibri"/>
      <w:lang w:val="en-AU" w:eastAsia="x-none"/>
    </w:rPr>
  </w:style>
  <w:style w:type="character" w:customStyle="1" w:styleId="FooterChar">
    <w:name w:val="Footer Char"/>
    <w:basedOn w:val="DefaultParagraphFont"/>
    <w:link w:val="Footer"/>
    <w:uiPriority w:val="99"/>
    <w:rsid w:val="002B1C23"/>
    <w:rPr>
      <w:rFonts w:ascii="Times New Roman" w:eastAsia="Calibri" w:hAnsi="Times New Roman" w:cs="Times New Roman"/>
      <w:sz w:val="20"/>
      <w:szCs w:val="20"/>
      <w:lang w:val="en-AU" w:eastAsia="x-none"/>
    </w:rPr>
  </w:style>
  <w:style w:type="character" w:styleId="PageNumber">
    <w:name w:val="page number"/>
    <w:uiPriority w:val="99"/>
    <w:rsid w:val="002B1C23"/>
    <w:rPr>
      <w:rFonts w:cs="Times New Roman"/>
    </w:rPr>
  </w:style>
  <w:style w:type="paragraph" w:styleId="BodyText2">
    <w:name w:val="Body Text 2"/>
    <w:basedOn w:val="Normal"/>
    <w:link w:val="BodyText2Char"/>
    <w:uiPriority w:val="99"/>
    <w:rsid w:val="002B1C23"/>
    <w:pPr>
      <w:spacing w:after="120" w:line="480" w:lineRule="auto"/>
    </w:pPr>
    <w:rPr>
      <w:rFonts w:eastAsia="Calibri"/>
      <w:lang w:eastAsia="x-none"/>
    </w:rPr>
  </w:style>
  <w:style w:type="character" w:customStyle="1" w:styleId="BodyText2Char">
    <w:name w:val="Body Text 2 Char"/>
    <w:basedOn w:val="DefaultParagraphFont"/>
    <w:link w:val="BodyText2"/>
    <w:uiPriority w:val="99"/>
    <w:rsid w:val="002B1C23"/>
    <w:rPr>
      <w:rFonts w:ascii="Times New Roman" w:eastAsia="Calibri" w:hAnsi="Times New Roman" w:cs="Times New Roman"/>
      <w:sz w:val="20"/>
      <w:szCs w:val="20"/>
      <w:lang w:val="en-US" w:eastAsia="x-none"/>
    </w:rPr>
  </w:style>
  <w:style w:type="character" w:styleId="Hyperlink">
    <w:name w:val="Hyperlink"/>
    <w:uiPriority w:val="99"/>
    <w:rsid w:val="002B1C23"/>
    <w:rPr>
      <w:rFonts w:cs="Times New Roman"/>
      <w:color w:val="0000FF"/>
      <w:u w:val="single"/>
    </w:rPr>
  </w:style>
  <w:style w:type="paragraph" w:styleId="ListParagraph">
    <w:name w:val="List Paragraph"/>
    <w:basedOn w:val="Normal"/>
    <w:uiPriority w:val="34"/>
    <w:qFormat/>
    <w:rsid w:val="002B1C23"/>
    <w:pPr>
      <w:ind w:left="720"/>
    </w:pPr>
    <w:rPr>
      <w:sz w:val="24"/>
      <w:szCs w:val="24"/>
      <w:lang w:val="lv-LV" w:eastAsia="lv-LV"/>
    </w:rPr>
  </w:style>
  <w:style w:type="character" w:customStyle="1" w:styleId="apple-style-span">
    <w:name w:val="apple-style-span"/>
    <w:uiPriority w:val="99"/>
    <w:rsid w:val="002B1C23"/>
  </w:style>
  <w:style w:type="character" w:customStyle="1" w:styleId="st1">
    <w:name w:val="st1"/>
    <w:uiPriority w:val="99"/>
    <w:rsid w:val="002B1C23"/>
    <w:rPr>
      <w:rFonts w:cs="Times New Roman"/>
    </w:rPr>
  </w:style>
  <w:style w:type="paragraph" w:styleId="BalloonText">
    <w:name w:val="Balloon Text"/>
    <w:basedOn w:val="Normal"/>
    <w:link w:val="BalloonTextChar"/>
    <w:uiPriority w:val="99"/>
    <w:semiHidden/>
    <w:unhideWhenUsed/>
    <w:rsid w:val="002B1C23"/>
    <w:rPr>
      <w:rFonts w:ascii="Tahoma" w:hAnsi="Tahoma" w:cs="Tahoma"/>
      <w:sz w:val="16"/>
      <w:szCs w:val="16"/>
    </w:rPr>
  </w:style>
  <w:style w:type="character" w:customStyle="1" w:styleId="BalloonTextChar">
    <w:name w:val="Balloon Text Char"/>
    <w:basedOn w:val="DefaultParagraphFont"/>
    <w:link w:val="BalloonText"/>
    <w:uiPriority w:val="99"/>
    <w:semiHidden/>
    <w:rsid w:val="002B1C23"/>
    <w:rPr>
      <w:rFonts w:ascii="Tahoma" w:eastAsia="Times New Roman" w:hAnsi="Tahoma" w:cs="Tahoma"/>
      <w:sz w:val="16"/>
      <w:szCs w:val="16"/>
      <w:lang w:val="en-US"/>
    </w:rPr>
  </w:style>
  <w:style w:type="paragraph" w:customStyle="1" w:styleId="Punkts">
    <w:name w:val="Punkts"/>
    <w:basedOn w:val="Normal"/>
    <w:next w:val="Normal"/>
    <w:rsid w:val="003942ED"/>
    <w:pPr>
      <w:numPr>
        <w:numId w:val="8"/>
      </w:numPr>
    </w:pPr>
    <w:rPr>
      <w:rFonts w:ascii="Arial" w:hAnsi="Arial"/>
      <w:b/>
      <w:szCs w:val="24"/>
      <w:lang w:val="lv-LV" w:eastAsia="lv-LV"/>
    </w:rPr>
  </w:style>
  <w:style w:type="table" w:styleId="TableGrid">
    <w:name w:val="Table Grid"/>
    <w:basedOn w:val="TableNormal"/>
    <w:uiPriority w:val="59"/>
    <w:rsid w:val="009A1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0F15"/>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430F15"/>
    <w:pPr>
      <w:tabs>
        <w:tab w:val="center" w:pos="4153"/>
        <w:tab w:val="right" w:pos="8306"/>
      </w:tabs>
    </w:pPr>
  </w:style>
  <w:style w:type="character" w:customStyle="1" w:styleId="HeaderChar">
    <w:name w:val="Header Char"/>
    <w:basedOn w:val="DefaultParagraphFont"/>
    <w:link w:val="Header"/>
    <w:uiPriority w:val="99"/>
    <w:semiHidden/>
    <w:rsid w:val="00430F15"/>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2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2B1C23"/>
    <w:pPr>
      <w:keepNext/>
      <w:spacing w:before="240" w:after="60"/>
      <w:outlineLvl w:val="0"/>
    </w:pPr>
    <w:rPr>
      <w:rFonts w:ascii="Arial" w:eastAsia="Calibri"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C23"/>
    <w:rPr>
      <w:rFonts w:ascii="Arial" w:eastAsia="Calibri" w:hAnsi="Arial" w:cs="Times New Roman"/>
      <w:b/>
      <w:bCs/>
      <w:kern w:val="32"/>
      <w:sz w:val="32"/>
      <w:szCs w:val="32"/>
      <w:lang w:val="en-US" w:eastAsia="x-none"/>
    </w:rPr>
  </w:style>
  <w:style w:type="paragraph" w:styleId="BodyText">
    <w:name w:val="Body Text"/>
    <w:aliases w:val="Body Text1,plain"/>
    <w:basedOn w:val="Normal"/>
    <w:link w:val="BodyTextChar"/>
    <w:uiPriority w:val="99"/>
    <w:rsid w:val="002B1C23"/>
    <w:pPr>
      <w:spacing w:after="120"/>
    </w:pPr>
    <w:rPr>
      <w:rFonts w:eastAsia="Calibri"/>
      <w:lang w:eastAsia="x-none"/>
    </w:rPr>
  </w:style>
  <w:style w:type="character" w:customStyle="1" w:styleId="BodyTextChar">
    <w:name w:val="Body Text Char"/>
    <w:aliases w:val="Body Text1 Char,plain Char"/>
    <w:basedOn w:val="DefaultParagraphFont"/>
    <w:link w:val="BodyText"/>
    <w:uiPriority w:val="99"/>
    <w:rsid w:val="002B1C23"/>
    <w:rPr>
      <w:rFonts w:ascii="Times New Roman" w:eastAsia="Calibri" w:hAnsi="Times New Roman" w:cs="Times New Roman"/>
      <w:sz w:val="20"/>
      <w:szCs w:val="20"/>
      <w:lang w:val="en-US" w:eastAsia="x-none"/>
    </w:rPr>
  </w:style>
  <w:style w:type="paragraph" w:styleId="Footer">
    <w:name w:val="footer"/>
    <w:basedOn w:val="Normal"/>
    <w:link w:val="FooterChar"/>
    <w:uiPriority w:val="99"/>
    <w:rsid w:val="002B1C23"/>
    <w:pPr>
      <w:tabs>
        <w:tab w:val="center" w:pos="4153"/>
        <w:tab w:val="right" w:pos="8306"/>
      </w:tabs>
    </w:pPr>
    <w:rPr>
      <w:rFonts w:eastAsia="Calibri"/>
      <w:lang w:val="en-AU" w:eastAsia="x-none"/>
    </w:rPr>
  </w:style>
  <w:style w:type="character" w:customStyle="1" w:styleId="FooterChar">
    <w:name w:val="Footer Char"/>
    <w:basedOn w:val="DefaultParagraphFont"/>
    <w:link w:val="Footer"/>
    <w:uiPriority w:val="99"/>
    <w:rsid w:val="002B1C23"/>
    <w:rPr>
      <w:rFonts w:ascii="Times New Roman" w:eastAsia="Calibri" w:hAnsi="Times New Roman" w:cs="Times New Roman"/>
      <w:sz w:val="20"/>
      <w:szCs w:val="20"/>
      <w:lang w:val="en-AU" w:eastAsia="x-none"/>
    </w:rPr>
  </w:style>
  <w:style w:type="character" w:styleId="PageNumber">
    <w:name w:val="page number"/>
    <w:uiPriority w:val="99"/>
    <w:rsid w:val="002B1C23"/>
    <w:rPr>
      <w:rFonts w:cs="Times New Roman"/>
    </w:rPr>
  </w:style>
  <w:style w:type="paragraph" w:styleId="BodyText2">
    <w:name w:val="Body Text 2"/>
    <w:basedOn w:val="Normal"/>
    <w:link w:val="BodyText2Char"/>
    <w:uiPriority w:val="99"/>
    <w:rsid w:val="002B1C23"/>
    <w:pPr>
      <w:spacing w:after="120" w:line="480" w:lineRule="auto"/>
    </w:pPr>
    <w:rPr>
      <w:rFonts w:eastAsia="Calibri"/>
      <w:lang w:eastAsia="x-none"/>
    </w:rPr>
  </w:style>
  <w:style w:type="character" w:customStyle="1" w:styleId="BodyText2Char">
    <w:name w:val="Body Text 2 Char"/>
    <w:basedOn w:val="DefaultParagraphFont"/>
    <w:link w:val="BodyText2"/>
    <w:uiPriority w:val="99"/>
    <w:rsid w:val="002B1C23"/>
    <w:rPr>
      <w:rFonts w:ascii="Times New Roman" w:eastAsia="Calibri" w:hAnsi="Times New Roman" w:cs="Times New Roman"/>
      <w:sz w:val="20"/>
      <w:szCs w:val="20"/>
      <w:lang w:val="en-US" w:eastAsia="x-none"/>
    </w:rPr>
  </w:style>
  <w:style w:type="character" w:styleId="Hyperlink">
    <w:name w:val="Hyperlink"/>
    <w:uiPriority w:val="99"/>
    <w:rsid w:val="002B1C23"/>
    <w:rPr>
      <w:rFonts w:cs="Times New Roman"/>
      <w:color w:val="0000FF"/>
      <w:u w:val="single"/>
    </w:rPr>
  </w:style>
  <w:style w:type="paragraph" w:styleId="ListParagraph">
    <w:name w:val="List Paragraph"/>
    <w:basedOn w:val="Normal"/>
    <w:uiPriority w:val="34"/>
    <w:qFormat/>
    <w:rsid w:val="002B1C23"/>
    <w:pPr>
      <w:ind w:left="720"/>
    </w:pPr>
    <w:rPr>
      <w:sz w:val="24"/>
      <w:szCs w:val="24"/>
      <w:lang w:val="lv-LV" w:eastAsia="lv-LV"/>
    </w:rPr>
  </w:style>
  <w:style w:type="character" w:customStyle="1" w:styleId="apple-style-span">
    <w:name w:val="apple-style-span"/>
    <w:uiPriority w:val="99"/>
    <w:rsid w:val="002B1C23"/>
  </w:style>
  <w:style w:type="character" w:customStyle="1" w:styleId="st1">
    <w:name w:val="st1"/>
    <w:uiPriority w:val="99"/>
    <w:rsid w:val="002B1C23"/>
    <w:rPr>
      <w:rFonts w:cs="Times New Roman"/>
    </w:rPr>
  </w:style>
  <w:style w:type="paragraph" w:styleId="BalloonText">
    <w:name w:val="Balloon Text"/>
    <w:basedOn w:val="Normal"/>
    <w:link w:val="BalloonTextChar"/>
    <w:uiPriority w:val="99"/>
    <w:semiHidden/>
    <w:unhideWhenUsed/>
    <w:rsid w:val="002B1C23"/>
    <w:rPr>
      <w:rFonts w:ascii="Tahoma" w:hAnsi="Tahoma" w:cs="Tahoma"/>
      <w:sz w:val="16"/>
      <w:szCs w:val="16"/>
    </w:rPr>
  </w:style>
  <w:style w:type="character" w:customStyle="1" w:styleId="BalloonTextChar">
    <w:name w:val="Balloon Text Char"/>
    <w:basedOn w:val="DefaultParagraphFont"/>
    <w:link w:val="BalloonText"/>
    <w:uiPriority w:val="99"/>
    <w:semiHidden/>
    <w:rsid w:val="002B1C23"/>
    <w:rPr>
      <w:rFonts w:ascii="Tahoma" w:eastAsia="Times New Roman" w:hAnsi="Tahoma" w:cs="Tahoma"/>
      <w:sz w:val="16"/>
      <w:szCs w:val="16"/>
      <w:lang w:val="en-US"/>
    </w:rPr>
  </w:style>
  <w:style w:type="paragraph" w:customStyle="1" w:styleId="Punkts">
    <w:name w:val="Punkts"/>
    <w:basedOn w:val="Normal"/>
    <w:next w:val="Normal"/>
    <w:rsid w:val="003942ED"/>
    <w:pPr>
      <w:numPr>
        <w:numId w:val="8"/>
      </w:numPr>
    </w:pPr>
    <w:rPr>
      <w:rFonts w:ascii="Arial" w:hAnsi="Arial"/>
      <w:b/>
      <w:szCs w:val="24"/>
      <w:lang w:val="lv-LV" w:eastAsia="lv-LV"/>
    </w:rPr>
  </w:style>
  <w:style w:type="table" w:styleId="TableGrid">
    <w:name w:val="Table Grid"/>
    <w:basedOn w:val="TableNormal"/>
    <w:uiPriority w:val="59"/>
    <w:rsid w:val="009A1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0F15"/>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430F15"/>
    <w:pPr>
      <w:tabs>
        <w:tab w:val="center" w:pos="4153"/>
        <w:tab w:val="right" w:pos="8306"/>
      </w:tabs>
    </w:pPr>
  </w:style>
  <w:style w:type="character" w:customStyle="1" w:styleId="HeaderChar">
    <w:name w:val="Header Char"/>
    <w:basedOn w:val="DefaultParagraphFont"/>
    <w:link w:val="Header"/>
    <w:uiPriority w:val="99"/>
    <w:semiHidden/>
    <w:rsid w:val="00430F1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iahanseatica.info" TargetMode="External"/><Relationship Id="rId18" Type="http://schemas.openxmlformats.org/officeDocument/2006/relationships/hyperlink" Target="http://www.viahanseatica.info/uploads/publications/VH%20Study%20Manual.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gnija.udre@vidzeme.lv" TargetMode="External"/><Relationship Id="rId17" Type="http://schemas.openxmlformats.org/officeDocument/2006/relationships/hyperlink" Target="http://www.visitestonia.com" TargetMode="External"/><Relationship Id="rId2" Type="http://schemas.openxmlformats.org/officeDocument/2006/relationships/styles" Target="styles.xml"/><Relationship Id="rId16" Type="http://schemas.openxmlformats.org/officeDocument/2006/relationships/hyperlink" Target="http://www.latvia.travel/en/article/getting-know-latvia-and-latvians" TargetMode="External"/><Relationship Id="rId20" Type="http://schemas.openxmlformats.org/officeDocument/2006/relationships/hyperlink" Target="http://www.viahanseatica.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ahanseatica.info"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viahanseatica.info/uploads/publications/VH%20network%20guidelines.pdf" TargetMode="External"/><Relationship Id="rId4" Type="http://schemas.openxmlformats.org/officeDocument/2006/relationships/settings" Target="settings.xml"/><Relationship Id="rId9" Type="http://schemas.openxmlformats.org/officeDocument/2006/relationships/image" Target="http://www.estlatrus.eu/img/pic_logo.gif" TargetMode="External"/><Relationship Id="rId14" Type="http://schemas.openxmlformats.org/officeDocument/2006/relationships/hyperlink" Target="http://www.viahanseatica.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12956</Words>
  <Characters>7385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Kristine Jaunzeme</cp:lastModifiedBy>
  <cp:revision>3</cp:revision>
  <dcterms:created xsi:type="dcterms:W3CDTF">2013-12-02T09:09:00Z</dcterms:created>
  <dcterms:modified xsi:type="dcterms:W3CDTF">2013-12-02T09:46:00Z</dcterms:modified>
</cp:coreProperties>
</file>