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CA" w:rsidRDefault="00D470CA" w:rsidP="00D470CA">
      <w:pPr>
        <w:spacing w:after="200" w:line="276" w:lineRule="auto"/>
        <w:jc w:val="center"/>
      </w:pPr>
      <w:r>
        <w:rPr>
          <w:noProof/>
          <w:lang w:val="lv-LV" w:eastAsia="lv-LV"/>
        </w:rPr>
        <w:drawing>
          <wp:inline distT="0" distB="0" distL="0" distR="0">
            <wp:extent cx="573405" cy="640080"/>
            <wp:effectExtent l="19050" t="0" r="0" b="0"/>
            <wp:docPr id="5" name="Picture 5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dze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0CA" w:rsidRDefault="00D470CA" w:rsidP="00D470CA">
      <w:pPr>
        <w:pStyle w:val="Header"/>
        <w:tabs>
          <w:tab w:val="left" w:pos="720"/>
        </w:tabs>
        <w:ind w:right="-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VIDZEMES</w:t>
      </w:r>
      <w:r>
        <w:rPr>
          <w:rFonts w:ascii="Arial Black" w:hAnsi="Arial Black"/>
          <w:sz w:val="32"/>
          <w:szCs w:val="32"/>
        </w:rPr>
        <w:t xml:space="preserve"> PLĀNOŠANAS REĢIONS</w:t>
      </w:r>
    </w:p>
    <w:p w:rsidR="00D470CA" w:rsidRDefault="00D470CA" w:rsidP="00D470CA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Reģ</w:t>
      </w:r>
      <w:proofErr w:type="spellEnd"/>
      <w:r>
        <w:rPr>
          <w:rFonts w:ascii="Arial" w:hAnsi="Arial" w:cs="Arial"/>
          <w:sz w:val="16"/>
          <w:szCs w:val="16"/>
        </w:rPr>
        <w:t>. Nr. 90002180246</w:t>
      </w:r>
    </w:p>
    <w:p w:rsidR="00D470CA" w:rsidRDefault="00D470CA" w:rsidP="00D470CA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Jāņa </w:t>
      </w:r>
      <w:proofErr w:type="spellStart"/>
      <w:r>
        <w:rPr>
          <w:rFonts w:ascii="Arial" w:hAnsi="Arial" w:cs="Arial"/>
          <w:sz w:val="16"/>
          <w:szCs w:val="16"/>
        </w:rPr>
        <w:t>Poruka</w:t>
      </w:r>
      <w:proofErr w:type="spellEnd"/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iela 8-108 Cēsis, Cēsu novads LV 4101</w:t>
      </w:r>
    </w:p>
    <w:p w:rsidR="00D470CA" w:rsidRDefault="00D470CA" w:rsidP="00D470CA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Tālrunis 64116014,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  </w:t>
      </w:r>
    </w:p>
    <w:p w:rsidR="00D470CA" w:rsidRDefault="00D470CA" w:rsidP="00D470CA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>
        <w:rPr>
          <w:rFonts w:ascii="Arial" w:hAnsi="Arial" w:cs="Arial"/>
          <w:sz w:val="16"/>
          <w:szCs w:val="16"/>
        </w:rPr>
        <w:t xml:space="preserve">, e-pasts: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D470CA" w:rsidRDefault="00D470CA" w:rsidP="00D470CA">
      <w:pPr>
        <w:jc w:val="both"/>
        <w:rPr>
          <w:lang w:val="lv-LV"/>
        </w:rPr>
      </w:pPr>
    </w:p>
    <w:p w:rsidR="00D470CA" w:rsidRDefault="00D470CA" w:rsidP="00D470CA">
      <w:pPr>
        <w:jc w:val="center"/>
      </w:pPr>
      <w:r>
        <w:t>C ē s ī s</w:t>
      </w:r>
    </w:p>
    <w:p w:rsidR="00D470CA" w:rsidRDefault="00D470CA" w:rsidP="00D470CA">
      <w:pPr>
        <w:jc w:val="center"/>
      </w:pPr>
    </w:p>
    <w:p w:rsidR="00D470CA" w:rsidRPr="00D470CA" w:rsidRDefault="00D470CA" w:rsidP="00D470CA">
      <w:pPr>
        <w:jc w:val="both"/>
        <w:rPr>
          <w:b/>
          <w:lang w:val="lv-LV"/>
        </w:rPr>
      </w:pPr>
      <w:r>
        <w:t>2013</w:t>
      </w:r>
      <w:proofErr w:type="gramStart"/>
      <w:r>
        <w:t>.gada</w:t>
      </w:r>
      <w:proofErr w:type="gramEnd"/>
      <w:r>
        <w:t xml:space="preserve"> 18.decembrī. </w:t>
      </w:r>
      <w:r>
        <w:tab/>
      </w:r>
    </w:p>
    <w:p w:rsidR="00D470CA" w:rsidRDefault="00D470CA" w:rsidP="00F66CA3">
      <w:pPr>
        <w:rPr>
          <w:lang w:val="lv-LV"/>
        </w:rPr>
      </w:pPr>
    </w:p>
    <w:p w:rsidR="00D470CA" w:rsidRPr="00D470CA" w:rsidRDefault="00D470CA" w:rsidP="00D470CA">
      <w:pPr>
        <w:jc w:val="both"/>
        <w:rPr>
          <w:sz w:val="28"/>
          <w:szCs w:val="28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D470CA">
          <w:rPr>
            <w:b/>
            <w:sz w:val="28"/>
            <w:szCs w:val="28"/>
            <w:lang w:val="lv-LV"/>
          </w:rPr>
          <w:t>Paziņojums</w:t>
        </w:r>
      </w:smartTag>
      <w:r w:rsidRPr="00D470CA">
        <w:rPr>
          <w:b/>
          <w:sz w:val="28"/>
          <w:szCs w:val="28"/>
          <w:lang w:val="lv-LV"/>
        </w:rPr>
        <w:t xml:space="preserve"> par rezultātiem</w:t>
      </w:r>
      <w:r w:rsidRPr="00D470CA">
        <w:rPr>
          <w:sz w:val="28"/>
          <w:szCs w:val="28"/>
          <w:lang w:val="lv-LV"/>
        </w:rPr>
        <w:t xml:space="preserve"> iepirkumā</w:t>
      </w:r>
    </w:p>
    <w:p w:rsidR="00D470CA" w:rsidRPr="00D470CA" w:rsidRDefault="00D470CA" w:rsidP="00D470CA">
      <w:pPr>
        <w:jc w:val="center"/>
        <w:rPr>
          <w:b/>
          <w:bCs/>
          <w:sz w:val="28"/>
          <w:szCs w:val="28"/>
          <w:lang w:val="lv-LV"/>
        </w:rPr>
      </w:pPr>
      <w:r w:rsidRPr="00D470CA">
        <w:rPr>
          <w:b/>
          <w:bCs/>
          <w:sz w:val="28"/>
          <w:szCs w:val="28"/>
          <w:lang w:val="lv-LV"/>
        </w:rPr>
        <w:t>„</w:t>
      </w:r>
      <w:r w:rsidRPr="00D470CA">
        <w:rPr>
          <w:sz w:val="28"/>
          <w:szCs w:val="28"/>
          <w:lang w:val="lv-LV"/>
        </w:rPr>
        <w:t>Lietotas automašīnas piegāde Vidzemes plānošanas reģionam</w:t>
      </w:r>
      <w:r w:rsidRPr="00D470CA">
        <w:rPr>
          <w:b/>
          <w:color w:val="111111"/>
          <w:sz w:val="28"/>
          <w:szCs w:val="28"/>
          <w:lang w:val="lv-LV"/>
        </w:rPr>
        <w:t>”</w:t>
      </w:r>
    </w:p>
    <w:p w:rsidR="00D470CA" w:rsidRDefault="00D470CA" w:rsidP="00D470CA">
      <w:pPr>
        <w:pStyle w:val="Default"/>
        <w:jc w:val="both"/>
        <w:rPr>
          <w:bCs/>
        </w:rPr>
      </w:pPr>
    </w:p>
    <w:p w:rsidR="00D470CA" w:rsidRDefault="00D470CA" w:rsidP="00F66CA3">
      <w:pPr>
        <w:pStyle w:val="Default"/>
        <w:jc w:val="both"/>
      </w:pPr>
      <w:r>
        <w:rPr>
          <w:b/>
        </w:rPr>
        <w:t>Iepirkuma identifikācijas numurs</w:t>
      </w:r>
      <w:r>
        <w:t>: VPR/2013/31</w:t>
      </w:r>
    </w:p>
    <w:p w:rsidR="00D470CA" w:rsidRDefault="00D470CA" w:rsidP="00F66CA3">
      <w:pPr>
        <w:jc w:val="both"/>
        <w:rPr>
          <w:b/>
          <w:lang w:val="lv-LV"/>
        </w:rPr>
      </w:pPr>
    </w:p>
    <w:p w:rsidR="00D470CA" w:rsidRPr="00F66CA3" w:rsidRDefault="00D470CA" w:rsidP="00F66CA3">
      <w:pPr>
        <w:jc w:val="both"/>
        <w:rPr>
          <w:rFonts w:eastAsia="Times New Roman"/>
          <w:lang w:val="lv-LV" w:eastAsia="lv-LV"/>
        </w:rPr>
      </w:pPr>
      <w:r>
        <w:rPr>
          <w:b/>
          <w:lang w:val="lv-LV"/>
        </w:rPr>
        <w:t>Iepirkuma nosaukums</w:t>
      </w:r>
      <w:r>
        <w:rPr>
          <w:lang w:val="lv-LV"/>
        </w:rPr>
        <w:t xml:space="preserve">: </w:t>
      </w:r>
      <w:r>
        <w:rPr>
          <w:bCs/>
          <w:lang w:val="lv-LV"/>
        </w:rPr>
        <w:t>„</w:t>
      </w:r>
      <w:r>
        <w:rPr>
          <w:lang w:val="lv-LV"/>
        </w:rPr>
        <w:t>L</w:t>
      </w:r>
      <w:r w:rsidRPr="00A932AB">
        <w:rPr>
          <w:lang w:val="lv-LV"/>
        </w:rPr>
        <w:t xml:space="preserve">ietotas automašīnas piegāde </w:t>
      </w:r>
      <w:r>
        <w:rPr>
          <w:lang w:val="lv-LV"/>
        </w:rPr>
        <w:t>Vidzemes plānošanas reģionam</w:t>
      </w:r>
      <w:r w:rsidRPr="00740610">
        <w:rPr>
          <w:rFonts w:eastAsia="Times New Roman"/>
          <w:lang w:val="lv-LV" w:eastAsia="lv-LV"/>
        </w:rPr>
        <w:t>”</w:t>
      </w:r>
    </w:p>
    <w:p w:rsidR="00D470CA" w:rsidRPr="00F66CA3" w:rsidRDefault="00D470CA" w:rsidP="00F66CA3">
      <w:pPr>
        <w:jc w:val="both"/>
        <w:rPr>
          <w:lang w:val="lv-LV"/>
        </w:rPr>
      </w:pPr>
      <w:r>
        <w:rPr>
          <w:b/>
          <w:lang w:val="lv-LV"/>
        </w:rPr>
        <w:t xml:space="preserve">Pasūtītājs: </w:t>
      </w:r>
      <w:r>
        <w:rPr>
          <w:lang w:val="lv-LV"/>
        </w:rPr>
        <w:t>Vidzemes plānošanas reģions</w:t>
      </w:r>
    </w:p>
    <w:p w:rsidR="00D470CA" w:rsidRPr="00F66CA3" w:rsidRDefault="00D470CA" w:rsidP="00F66CA3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 xml:space="preserve">: </w:t>
      </w:r>
      <w:r w:rsidRPr="009B7066">
        <w:rPr>
          <w:lang w:val="lv-LV"/>
        </w:rPr>
        <w:t>Iepirkums organizēts saskaņā ar Publisko iepirkumu likuma 8</w:t>
      </w:r>
      <w:r w:rsidRPr="009B7066">
        <w:rPr>
          <w:vertAlign w:val="superscript"/>
          <w:lang w:val="lv-LV"/>
        </w:rPr>
        <w:t>1</w:t>
      </w:r>
      <w:r>
        <w:rPr>
          <w:lang w:val="lv-LV"/>
        </w:rPr>
        <w:t>.pantu</w:t>
      </w:r>
      <w:r w:rsidRPr="009B7066">
        <w:rPr>
          <w:lang w:val="lv-LV"/>
        </w:rPr>
        <w:t xml:space="preserve"> </w:t>
      </w:r>
    </w:p>
    <w:p w:rsidR="00D470CA" w:rsidRDefault="00D470CA" w:rsidP="00F66CA3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Nolikuma prasībām atbilstošs piedāvājums ar zemāko cenu.</w:t>
      </w:r>
    </w:p>
    <w:p w:rsidR="00D470CA" w:rsidRDefault="00D470CA" w:rsidP="00F66CA3">
      <w:pPr>
        <w:jc w:val="both"/>
        <w:rPr>
          <w:b/>
          <w:lang w:val="lv-LV"/>
        </w:rPr>
      </w:pPr>
    </w:p>
    <w:p w:rsidR="00D470CA" w:rsidRDefault="00D470CA" w:rsidP="00F66CA3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D470CA" w:rsidRPr="00AD5368" w:rsidRDefault="00D470CA" w:rsidP="00D470CA">
      <w:pPr>
        <w:jc w:val="both"/>
        <w:rPr>
          <w:lang w:val="lv-LV"/>
        </w:rPr>
      </w:pPr>
      <w:r>
        <w:rPr>
          <w:lang w:val="lv-LV"/>
        </w:rPr>
        <w:t xml:space="preserve">Nolikuma noteiktajā termiņā līdz </w:t>
      </w:r>
      <w:r>
        <w:rPr>
          <w:bCs/>
          <w:lang w:val="lv-LV"/>
        </w:rPr>
        <w:t>2013. gada 17</w:t>
      </w:r>
      <w:r w:rsidRPr="00AD5368">
        <w:rPr>
          <w:bCs/>
          <w:lang w:val="lv-LV"/>
        </w:rPr>
        <w:t xml:space="preserve">. decembrim plkst. 14:00, Vidzemes plānošanas reģiona birojā, </w:t>
      </w:r>
      <w:r w:rsidRPr="00AD5368">
        <w:rPr>
          <w:lang w:val="lv-LV"/>
        </w:rPr>
        <w:t xml:space="preserve">J. </w:t>
      </w:r>
      <w:proofErr w:type="spellStart"/>
      <w:r w:rsidRPr="00AD5368">
        <w:rPr>
          <w:lang w:val="lv-LV"/>
        </w:rPr>
        <w:t>Poruka</w:t>
      </w:r>
      <w:proofErr w:type="spellEnd"/>
      <w:r w:rsidRPr="00AD5368">
        <w:rPr>
          <w:lang w:val="lv-LV"/>
        </w:rPr>
        <w:t xml:space="preserve"> ielā 8-108, Cēsis, LV-4101, slēgtā, aizzīmogotā aploksnē atbilstoši Nolikuma prasībām tika iesniegti divi piedāvājumi:</w:t>
      </w:r>
    </w:p>
    <w:p w:rsidR="00D470CA" w:rsidRPr="00035AAF" w:rsidRDefault="00D470CA" w:rsidP="00D470CA">
      <w:pPr>
        <w:jc w:val="both"/>
        <w:rPr>
          <w:lang w:val="lv-LV"/>
        </w:rPr>
      </w:pPr>
      <w:r w:rsidRPr="00AD5368">
        <w:rPr>
          <w:lang w:val="lv-LV"/>
        </w:rPr>
        <w:t xml:space="preserve"> </w:t>
      </w:r>
      <w:r w:rsidRPr="00AD5368">
        <w:rPr>
          <w:lang w:val="lv-LV"/>
        </w:rPr>
        <w:tab/>
      </w:r>
      <w:r>
        <w:rPr>
          <w:b/>
          <w:lang w:val="lv-LV"/>
        </w:rPr>
        <w:t>SIA”SINHRO-C AUTO”</w:t>
      </w:r>
      <w:r w:rsidRPr="00035AAF">
        <w:rPr>
          <w:lang w:val="lv-LV"/>
        </w:rPr>
        <w:t>, reģistrācijas Nr.4</w:t>
      </w:r>
      <w:r>
        <w:rPr>
          <w:lang w:val="lv-LV"/>
        </w:rPr>
        <w:t>4103030847</w:t>
      </w:r>
      <w:r w:rsidRPr="00035AAF">
        <w:rPr>
          <w:lang w:val="lv-LV"/>
        </w:rPr>
        <w:t xml:space="preserve">, juridiskā adrese: </w:t>
      </w:r>
      <w:proofErr w:type="spellStart"/>
      <w:r>
        <w:rPr>
          <w:lang w:val="lv-LV"/>
        </w:rPr>
        <w:t>J.Poruka</w:t>
      </w:r>
      <w:proofErr w:type="spellEnd"/>
      <w:r>
        <w:rPr>
          <w:lang w:val="lv-LV"/>
        </w:rPr>
        <w:t xml:space="preserve"> iela52, Cēsis, Cēsu novads, LV-4</w:t>
      </w:r>
      <w:r w:rsidRPr="00035AAF">
        <w:rPr>
          <w:lang w:val="lv-LV"/>
        </w:rPr>
        <w:t>101;</w:t>
      </w:r>
    </w:p>
    <w:p w:rsidR="00D470CA" w:rsidRPr="00B01486" w:rsidRDefault="00D470CA" w:rsidP="00D470CA">
      <w:pPr>
        <w:ind w:firstLine="720"/>
        <w:jc w:val="both"/>
        <w:rPr>
          <w:lang w:val="lv-LV"/>
        </w:rPr>
      </w:pPr>
      <w:r w:rsidRPr="00AC0C8D">
        <w:rPr>
          <w:b/>
          <w:lang w:val="lv-LV"/>
        </w:rPr>
        <w:t>Jānis Kārkliņš</w:t>
      </w:r>
      <w:r w:rsidRPr="0025498D">
        <w:rPr>
          <w:lang w:val="lv-LV"/>
        </w:rPr>
        <w:t xml:space="preserve">, </w:t>
      </w:r>
      <w:r>
        <w:rPr>
          <w:lang w:val="lv-LV"/>
        </w:rPr>
        <w:t>personas kods 041278-11280</w:t>
      </w:r>
      <w:r w:rsidRPr="00B01486">
        <w:rPr>
          <w:lang w:val="lv-LV"/>
        </w:rPr>
        <w:t xml:space="preserve">, adrese: </w:t>
      </w:r>
      <w:r w:rsidRPr="0025498D">
        <w:rPr>
          <w:lang w:val="lv-LV"/>
        </w:rPr>
        <w:t>„Kārkli”, Vaives pagasts, Cēsu novads, LV4136.</w:t>
      </w:r>
    </w:p>
    <w:p w:rsidR="00D470CA" w:rsidRPr="00756FCA" w:rsidRDefault="00D470CA" w:rsidP="00D470CA">
      <w:pPr>
        <w:spacing w:before="240"/>
        <w:jc w:val="both"/>
        <w:rPr>
          <w:lang w:val="lv-LV"/>
        </w:rPr>
      </w:pPr>
      <w:r>
        <w:rPr>
          <w:lang w:val="lv-LV"/>
        </w:rPr>
        <w:t xml:space="preserve">Iepirkumu komisija noraidījusi </w:t>
      </w:r>
      <w:r w:rsidRPr="00AC0C8D">
        <w:rPr>
          <w:lang w:val="lv-LV"/>
        </w:rPr>
        <w:t>SIA”SINHRO-C AUTO”</w:t>
      </w:r>
      <w:r>
        <w:rPr>
          <w:lang w:val="lv-LV"/>
        </w:rPr>
        <w:t xml:space="preserve"> piedāvājumu, jo piedāvātais līguma izpildes termiņš neatbilst Nolikuma 2.punktā noteiktajam, kā arī piedāvātās automašīnas </w:t>
      </w:r>
      <w:r>
        <w:rPr>
          <w:sz w:val="22"/>
          <w:szCs w:val="22"/>
          <w:lang w:val="lv-LV"/>
        </w:rPr>
        <w:t>d</w:t>
      </w:r>
      <w:r w:rsidRPr="00756FCA">
        <w:rPr>
          <w:sz w:val="22"/>
          <w:szCs w:val="22"/>
          <w:lang w:val="lv-LV"/>
        </w:rPr>
        <w:t xml:space="preserve">egvielas patēriņš (vidēji) uz </w:t>
      </w:r>
      <w:smartTag w:uri="urn:schemas-microsoft-com:office:smarttags" w:element="metricconverter">
        <w:smartTagPr>
          <w:attr w:name="ProductID" w:val="100 km"/>
        </w:smartTagPr>
        <w:r w:rsidRPr="00756FCA">
          <w:rPr>
            <w:sz w:val="22"/>
            <w:szCs w:val="22"/>
            <w:lang w:val="lv-LV"/>
          </w:rPr>
          <w:t>100 km</w:t>
        </w:r>
      </w:smartTag>
      <w:r w:rsidRPr="00756FCA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ir</w:t>
      </w:r>
      <w:r w:rsidRPr="00756FCA">
        <w:rPr>
          <w:sz w:val="22"/>
          <w:szCs w:val="22"/>
          <w:lang w:val="lv-LV"/>
        </w:rPr>
        <w:t xml:space="preserve"> vairāk kā 7,00 l</w:t>
      </w:r>
      <w:r>
        <w:rPr>
          <w:sz w:val="22"/>
          <w:szCs w:val="22"/>
          <w:lang w:val="lv-LV"/>
        </w:rPr>
        <w:t>, kas neatbilst Tehniskajā specifikācijā noteiktajam.</w:t>
      </w:r>
    </w:p>
    <w:p w:rsidR="00D470CA" w:rsidRPr="000B2EDE" w:rsidRDefault="00D470CA" w:rsidP="00D470CA">
      <w:pPr>
        <w:spacing w:before="240"/>
        <w:jc w:val="both"/>
        <w:rPr>
          <w:lang w:val="lv-LV"/>
        </w:rPr>
      </w:pPr>
      <w:r>
        <w:rPr>
          <w:lang w:val="lv-LV"/>
        </w:rPr>
        <w:t xml:space="preserve">Jāņa Kārkliņa piedāvājums ir atzīts </w:t>
      </w:r>
      <w:r w:rsidRPr="000B2EDE">
        <w:rPr>
          <w:lang w:val="lv-LV"/>
        </w:rPr>
        <w:t xml:space="preserve">par iepirkuma Nolikuma </w:t>
      </w:r>
      <w:r>
        <w:rPr>
          <w:lang w:val="lv-LV"/>
        </w:rPr>
        <w:t>prasībām atbilstošu</w:t>
      </w:r>
      <w:r w:rsidRPr="000B2EDE">
        <w:rPr>
          <w:lang w:val="lv-LV"/>
        </w:rPr>
        <w:t xml:space="preserve">. </w:t>
      </w:r>
    </w:p>
    <w:p w:rsidR="00D470CA" w:rsidRDefault="00D470CA" w:rsidP="00D470CA">
      <w:pPr>
        <w:pStyle w:val="Default"/>
        <w:jc w:val="both"/>
        <w:rPr>
          <w:color w:val="auto"/>
        </w:rPr>
      </w:pPr>
    </w:p>
    <w:p w:rsidR="00707D2B" w:rsidRDefault="00D470CA" w:rsidP="00F66CA3">
      <w:pPr>
        <w:jc w:val="both"/>
      </w:pPr>
      <w:r w:rsidRPr="00024A68">
        <w:rPr>
          <w:lang w:val="lv-LV"/>
        </w:rPr>
        <w:t>Pamatojoties uz iepriekš minēto, Vidzemes plānošan</w:t>
      </w:r>
      <w:r>
        <w:rPr>
          <w:lang w:val="lv-LV"/>
        </w:rPr>
        <w:t>as reģiona Iepirkumu komisija 18.12</w:t>
      </w:r>
      <w:r w:rsidRPr="00024A68">
        <w:rPr>
          <w:lang w:val="lv-LV"/>
        </w:rPr>
        <w:t xml:space="preserve">.2013. pieņēma lēmumu </w:t>
      </w:r>
      <w:r>
        <w:rPr>
          <w:lang w:val="lv-LV"/>
        </w:rPr>
        <w:t>atzīt par uzvarētāju, kuram piešķiramas līguma slēgšanas ties</w:t>
      </w:r>
      <w:r w:rsidRPr="00024A68">
        <w:rPr>
          <w:lang w:val="lv-LV"/>
        </w:rPr>
        <w:t xml:space="preserve">ības </w:t>
      </w:r>
      <w:r>
        <w:rPr>
          <w:lang w:val="lv-LV"/>
        </w:rPr>
        <w:t>iepirkumā</w:t>
      </w:r>
      <w:r w:rsidRPr="00024A68">
        <w:rPr>
          <w:lang w:val="lv-LV"/>
        </w:rPr>
        <w:t xml:space="preserve"> Nr. VPR/2013/</w:t>
      </w:r>
      <w:r>
        <w:rPr>
          <w:lang w:val="lv-LV"/>
        </w:rPr>
        <w:t>31</w:t>
      </w:r>
      <w:r w:rsidRPr="00024A68">
        <w:rPr>
          <w:lang w:val="lv-LV"/>
        </w:rPr>
        <w:t xml:space="preserve"> </w:t>
      </w:r>
      <w:r>
        <w:rPr>
          <w:lang w:val="lv-LV"/>
        </w:rPr>
        <w:t>Jāni Kārkliņu</w:t>
      </w:r>
      <w:r w:rsidRPr="00024A68">
        <w:rPr>
          <w:lang w:val="lv-LV"/>
        </w:rPr>
        <w:t xml:space="preserve">, </w:t>
      </w:r>
      <w:r>
        <w:rPr>
          <w:lang w:val="lv-LV"/>
        </w:rPr>
        <w:t>personas kods 041278-11280</w:t>
      </w:r>
      <w:r w:rsidRPr="00B01486">
        <w:rPr>
          <w:lang w:val="lv-LV"/>
        </w:rPr>
        <w:t xml:space="preserve">, adrese: </w:t>
      </w:r>
      <w:r w:rsidRPr="0025498D">
        <w:rPr>
          <w:lang w:val="lv-LV"/>
        </w:rPr>
        <w:t>„Kārkli”, Vaives pagasts, Cēsu novads, LV4136</w:t>
      </w:r>
      <w:r w:rsidRPr="00024A68">
        <w:rPr>
          <w:lang w:val="lv-LV"/>
        </w:rPr>
        <w:t xml:space="preserve">, </w:t>
      </w:r>
      <w:r>
        <w:rPr>
          <w:lang w:val="lv-LV"/>
        </w:rPr>
        <w:t>līguma summa</w:t>
      </w:r>
      <w:r w:rsidRPr="00024A68">
        <w:rPr>
          <w:lang w:val="lv-LV"/>
        </w:rPr>
        <w:t xml:space="preserve"> </w:t>
      </w:r>
      <w:r>
        <w:rPr>
          <w:lang w:val="lv-LV"/>
        </w:rPr>
        <w:t>LVL 7950,0</w:t>
      </w:r>
      <w:r w:rsidRPr="00412A4E">
        <w:rPr>
          <w:lang w:val="lv-LV"/>
        </w:rPr>
        <w:t xml:space="preserve"> LVL</w:t>
      </w:r>
      <w:r>
        <w:rPr>
          <w:lang w:val="lv-LV"/>
        </w:rPr>
        <w:t xml:space="preserve"> (bez PVN).</w:t>
      </w:r>
    </w:p>
    <w:sectPr w:rsidR="00707D2B" w:rsidSect="00707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0CA"/>
    <w:rsid w:val="00521F0E"/>
    <w:rsid w:val="00707D2B"/>
    <w:rsid w:val="00D470CA"/>
    <w:rsid w:val="00F6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CA"/>
    <w:pPr>
      <w:spacing w:after="0" w:line="240" w:lineRule="auto"/>
    </w:pPr>
    <w:rPr>
      <w:rFonts w:eastAsia="Calibri" w:cs="Times New Roman"/>
      <w:color w:val="auto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470CA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D470CA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semiHidden/>
    <w:rsid w:val="00D470CA"/>
    <w:rPr>
      <w:rFonts w:eastAsia="Calibri" w:cs="Times New Roman"/>
      <w:color w:val="auto"/>
      <w:szCs w:val="24"/>
      <w:lang w:eastAsia="lv-LV"/>
    </w:rPr>
  </w:style>
  <w:style w:type="paragraph" w:customStyle="1" w:styleId="Default">
    <w:name w:val="Default"/>
    <w:uiPriority w:val="99"/>
    <w:rsid w:val="00D470C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apple-style-span">
    <w:name w:val="apple-style-span"/>
    <w:basedOn w:val="DefaultParagraphFont"/>
    <w:rsid w:val="00D470CA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CA"/>
    <w:rPr>
      <w:rFonts w:ascii="Tahoma" w:eastAsia="Calibri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zeme@vidzeme.lv" TargetMode="External"/><Relationship Id="rId5" Type="http://schemas.openxmlformats.org/officeDocument/2006/relationships/hyperlink" Target="http://www.vidzem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1</cp:revision>
  <dcterms:created xsi:type="dcterms:W3CDTF">2013-12-19T20:38:00Z</dcterms:created>
  <dcterms:modified xsi:type="dcterms:W3CDTF">2013-12-19T21:16:00Z</dcterms:modified>
</cp:coreProperties>
</file>