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12D8F" w14:textId="77777777" w:rsidR="006252A2" w:rsidRPr="00950590" w:rsidRDefault="006252A2" w:rsidP="00B5279E">
      <w:pPr>
        <w:jc w:val="center"/>
        <w:rPr>
          <w:b/>
          <w:color w:val="000000"/>
          <w:shd w:val="clear" w:color="auto" w:fill="FFFFFF"/>
        </w:rPr>
      </w:pPr>
      <w:r w:rsidRPr="00950590">
        <w:rPr>
          <w:b/>
          <w:bCs/>
        </w:rPr>
        <w:t>Iepirkum</w:t>
      </w:r>
      <w:r w:rsidR="00B5279E">
        <w:rPr>
          <w:b/>
          <w:bCs/>
        </w:rPr>
        <w:t>s „</w:t>
      </w:r>
      <w:r w:rsidRPr="00950590">
        <w:rPr>
          <w:b/>
          <w:bCs/>
        </w:rPr>
        <w:t xml:space="preserve">Publicitātes materiālu dizaina un mājas lapas izstrāde projektam </w:t>
      </w:r>
      <w:r w:rsidRPr="00950590">
        <w:rPr>
          <w:b/>
          <w:iCs/>
        </w:rPr>
        <w:t>„</w:t>
      </w:r>
      <w:r w:rsidRPr="00950590">
        <w:rPr>
          <w:b/>
          <w:color w:val="000000"/>
          <w:shd w:val="clear" w:color="auto" w:fill="FFFFFF"/>
        </w:rPr>
        <w:t>Senioru tūrisma attīstība nomaļos reģionos</w:t>
      </w:r>
      <w:r w:rsidRPr="00950590">
        <w:rPr>
          <w:b/>
          <w:bCs/>
        </w:rPr>
        <w:t>”</w:t>
      </w:r>
      <w:r w:rsidR="00B5279E">
        <w:rPr>
          <w:b/>
          <w:bCs/>
        </w:rPr>
        <w:t>”</w:t>
      </w:r>
    </w:p>
    <w:p w14:paraId="0E0D9F5E" w14:textId="77777777" w:rsidR="006252A2" w:rsidRPr="00B5279E" w:rsidRDefault="006252A2" w:rsidP="006252A2">
      <w:pPr>
        <w:pStyle w:val="BodyText"/>
        <w:rPr>
          <w:lang w:val="lv-LV"/>
        </w:rPr>
      </w:pPr>
      <w:r w:rsidRPr="00B5279E">
        <w:rPr>
          <w:lang w:val="lv-LV"/>
        </w:rPr>
        <w:t>Identifikācijas Nr. VPR/2012/19/Tourage</w:t>
      </w:r>
    </w:p>
    <w:p w14:paraId="3BA79983" w14:textId="77777777" w:rsidR="006252A2" w:rsidRPr="00950590" w:rsidRDefault="006252A2" w:rsidP="006252A2">
      <w:pPr>
        <w:jc w:val="center"/>
      </w:pPr>
    </w:p>
    <w:p w14:paraId="27B9118E" w14:textId="77777777" w:rsidR="006252A2" w:rsidRPr="00950590" w:rsidRDefault="006252A2" w:rsidP="006252A2">
      <w:pPr>
        <w:shd w:val="clear" w:color="auto" w:fill="FFFFFF"/>
        <w:spacing w:before="100" w:beforeAutospacing="1" w:after="100" w:afterAutospacing="1"/>
        <w:jc w:val="both"/>
        <w:rPr>
          <w:rFonts w:eastAsia="Times New Roman"/>
          <w:b/>
          <w:color w:val="000000"/>
          <w:shd w:val="clear" w:color="auto" w:fill="FFFFFF"/>
        </w:rPr>
      </w:pPr>
      <w:r w:rsidRPr="00950590">
        <w:rPr>
          <w:rFonts w:eastAsia="Times New Roman"/>
          <w:b/>
          <w:color w:val="000000"/>
          <w:shd w:val="clear" w:color="auto" w:fill="FFFFFF"/>
        </w:rPr>
        <w:t>Jautājumi un atbildes</w:t>
      </w:r>
    </w:p>
    <w:p w14:paraId="01E33BB2" w14:textId="77777777" w:rsidR="007317BB" w:rsidRPr="00950590" w:rsidRDefault="007317BB" w:rsidP="007317BB">
      <w:pPr>
        <w:shd w:val="clear" w:color="auto" w:fill="FFFFFF"/>
        <w:spacing w:before="100" w:beforeAutospacing="1" w:after="100" w:afterAutospacing="1"/>
        <w:jc w:val="both"/>
        <w:rPr>
          <w:rFonts w:eastAsia="Times New Roman"/>
          <w:color w:val="000000"/>
          <w:shd w:val="clear" w:color="auto" w:fill="FFFFFF"/>
        </w:rPr>
      </w:pPr>
      <w:r>
        <w:rPr>
          <w:rFonts w:eastAsia="Times New Roman"/>
          <w:color w:val="000000"/>
          <w:shd w:val="clear" w:color="auto" w:fill="FFFFFF"/>
        </w:rPr>
        <w:t>(Iepirkumu komisijas 24</w:t>
      </w:r>
      <w:r w:rsidRPr="00950590">
        <w:rPr>
          <w:rFonts w:eastAsia="Times New Roman"/>
          <w:color w:val="000000"/>
          <w:shd w:val="clear" w:color="auto" w:fill="FFFFFF"/>
        </w:rPr>
        <w:t xml:space="preserve">.05.2012. protokols Nr. </w:t>
      </w:r>
      <w:r w:rsidRPr="00950590">
        <w:t>VPR/2012/19/12</w:t>
      </w:r>
      <w:r>
        <w:t>-3</w:t>
      </w:r>
      <w:r w:rsidRPr="00950590">
        <w:rPr>
          <w:rFonts w:eastAsia="Times New Roman"/>
          <w:color w:val="000000"/>
          <w:shd w:val="clear" w:color="auto" w:fill="FFFFFF"/>
        </w:rPr>
        <w:t>)</w:t>
      </w:r>
    </w:p>
    <w:p w14:paraId="0575DD9B" w14:textId="77777777" w:rsidR="006252A2" w:rsidRPr="00950590" w:rsidRDefault="006252A2" w:rsidP="006252A2">
      <w:pPr>
        <w:jc w:val="both"/>
      </w:pPr>
    </w:p>
    <w:p w14:paraId="15C330CC" w14:textId="77777777" w:rsidR="00DA6D66" w:rsidRPr="00503BEA" w:rsidRDefault="00DA6D66" w:rsidP="00DA6D66">
      <w:pPr>
        <w:rPr>
          <w:color w:val="1F497D" w:themeColor="text2"/>
        </w:rPr>
      </w:pPr>
      <w:r w:rsidRPr="00503BEA">
        <w:rPr>
          <w:color w:val="1F497D" w:themeColor="text2"/>
        </w:rPr>
        <w:t>Vai ir jāveido tikai avīzes šablons, vai arī ir nepieciešams maketēt veselu izdevumu? Ja tas ir tikai šablons, tad varbūt ir kādas norādes kā tam ir aptuveni jāizskatās? Ja ir nepieciešams maketēt visu izdevumu tad būtu nepieciešams zināt cik lapaspušu būs avīzei.</w:t>
      </w:r>
    </w:p>
    <w:p w14:paraId="7C33B007" w14:textId="77777777" w:rsidR="00DA6D66" w:rsidRDefault="00DA6D66" w:rsidP="00DA6D66"/>
    <w:p w14:paraId="65F4FAC2" w14:textId="77777777" w:rsidR="00DA6D66" w:rsidRPr="00950590" w:rsidRDefault="00DA6D66" w:rsidP="00DA6D66">
      <w:pPr>
        <w:jc w:val="both"/>
        <w:rPr>
          <w:b/>
        </w:rPr>
      </w:pPr>
      <w:r w:rsidRPr="00950590">
        <w:rPr>
          <w:b/>
        </w:rPr>
        <w:t xml:space="preserve">Atbilde: </w:t>
      </w:r>
    </w:p>
    <w:p w14:paraId="0244D09A" w14:textId="77777777" w:rsidR="00DA6D66" w:rsidRPr="00950590" w:rsidRDefault="00CF664C" w:rsidP="00DA6D66">
      <w:pPr>
        <w:jc w:val="both"/>
      </w:pPr>
      <w:r>
        <w:rPr>
          <w:bCs/>
        </w:rPr>
        <w:t>Projekta avīzes dizaina nodevums ir šablons.</w:t>
      </w:r>
      <w:r w:rsidR="00A6432D">
        <w:rPr>
          <w:bCs/>
        </w:rPr>
        <w:t xml:space="preserve"> </w:t>
      </w:r>
      <w:r w:rsidR="00A6432D" w:rsidRPr="003C5EDD">
        <w:t>Iepirkuma tehniskā specifikācija nenosaka izmērus un neierobežo Izpildītāju izstrādāt dizaina koncepciju</w:t>
      </w:r>
      <w:r w:rsidR="00A6432D">
        <w:t>.</w:t>
      </w:r>
    </w:p>
    <w:p w14:paraId="25035B8B" w14:textId="77777777" w:rsidR="00DA6D66" w:rsidRDefault="00DA6D66" w:rsidP="00DA6D66"/>
    <w:p w14:paraId="0CDBB4CD" w14:textId="77777777" w:rsidR="00DA6D66" w:rsidRDefault="00DA6D66" w:rsidP="00DA6D66"/>
    <w:p w14:paraId="63B3C3A9" w14:textId="77777777" w:rsidR="00DA6D66" w:rsidRPr="00503BEA" w:rsidRDefault="00105490" w:rsidP="00105490">
      <w:pPr>
        <w:jc w:val="both"/>
        <w:rPr>
          <w:color w:val="1F497D" w:themeColor="text2"/>
        </w:rPr>
      </w:pPr>
      <w:r>
        <w:rPr>
          <w:color w:val="1F497D" w:themeColor="text2"/>
        </w:rPr>
        <w:t xml:space="preserve">Tehniskās specifikācijas </w:t>
      </w:r>
      <w:r w:rsidR="00DA6D66" w:rsidRPr="00503BEA">
        <w:rPr>
          <w:color w:val="1F497D" w:themeColor="text2"/>
        </w:rPr>
        <w:t>1.2.8.</w:t>
      </w:r>
      <w:r>
        <w:rPr>
          <w:color w:val="1F497D" w:themeColor="text2"/>
        </w:rPr>
        <w:t xml:space="preserve"> punkts.</w:t>
      </w:r>
      <w:r w:rsidR="00DA6D66" w:rsidRPr="00503BEA">
        <w:rPr>
          <w:color w:val="1F497D" w:themeColor="text2"/>
        </w:rPr>
        <w:t xml:space="preserve"> Šim punktam ir nepieciešams plašāks skaidrojums</w:t>
      </w:r>
    </w:p>
    <w:p w14:paraId="0266042A" w14:textId="77777777" w:rsidR="00DA6D66" w:rsidRDefault="00DA6D66" w:rsidP="00DA6D66"/>
    <w:p w14:paraId="1EBA639A" w14:textId="77777777" w:rsidR="00CF57B9" w:rsidRPr="00950590" w:rsidRDefault="00DA6D66" w:rsidP="00CF57B9">
      <w:pPr>
        <w:jc w:val="both"/>
      </w:pPr>
      <w:r w:rsidRPr="00950590">
        <w:rPr>
          <w:b/>
        </w:rPr>
        <w:t xml:space="preserve">Atbilde: </w:t>
      </w:r>
      <w:r w:rsidR="00CF57B9" w:rsidRPr="00950590">
        <w:t>Publicitātes foto - fotogrāfija, kas raksturo senioru tūrismu un projektu „</w:t>
      </w:r>
      <w:r w:rsidR="00CF57B9" w:rsidRPr="00950590">
        <w:rPr>
          <w:color w:val="000000"/>
          <w:shd w:val="clear" w:color="auto" w:fill="FFFFFF"/>
        </w:rPr>
        <w:t>Senioru tūrisma attīstība nomaļos reģionos</w:t>
      </w:r>
      <w:r w:rsidR="00CF57B9" w:rsidRPr="00950590">
        <w:t xml:space="preserve">”. Tas tiks izmantots projekta atpazīstamības veicināšanai. Izpildītājs iesniedz vairāku publicitātes foto variantus, no kuriem izpildītājs izvēlas vienu. Pakalpojuma izpildes gaitā izpildītājs ir atbildīgs, lai publicitātes foto atbilst tehniskajā specifikācijā noteiktajiem parametriem. </w:t>
      </w:r>
    </w:p>
    <w:p w14:paraId="6F8BC218" w14:textId="77777777" w:rsidR="00DA6D66" w:rsidRDefault="00DA6D66" w:rsidP="00DA6D66"/>
    <w:p w14:paraId="5FA1F792" w14:textId="77777777" w:rsidR="00DA6D66" w:rsidRDefault="00DA6D66" w:rsidP="00DA6D66"/>
    <w:p w14:paraId="63A388C2" w14:textId="77777777" w:rsidR="00DA6D66" w:rsidRPr="00503BEA" w:rsidRDefault="00105490" w:rsidP="00DA6D66">
      <w:pPr>
        <w:rPr>
          <w:color w:val="1F497D" w:themeColor="text2"/>
        </w:rPr>
      </w:pPr>
      <w:r>
        <w:rPr>
          <w:color w:val="1F497D" w:themeColor="text2"/>
        </w:rPr>
        <w:t xml:space="preserve">Tehniskās specifikācijas </w:t>
      </w:r>
      <w:r w:rsidR="00DA6D66" w:rsidRPr="00503BEA">
        <w:rPr>
          <w:color w:val="1F497D" w:themeColor="text2"/>
        </w:rPr>
        <w:t xml:space="preserve">2.3.5. </w:t>
      </w:r>
      <w:r>
        <w:rPr>
          <w:color w:val="1F497D" w:themeColor="text2"/>
        </w:rPr>
        <w:t xml:space="preserve">punkts. </w:t>
      </w:r>
      <w:r w:rsidR="00DA6D66" w:rsidRPr="00503BEA">
        <w:rPr>
          <w:color w:val="1F497D" w:themeColor="text2"/>
        </w:rPr>
        <w:t>Vai šajā punktā ir domāts adaptīvais dizains, ja jau reiz ir paredzēts adaptēt informāciju ja ekrāns ir mazāks par 1280?</w:t>
      </w:r>
    </w:p>
    <w:p w14:paraId="13C269D3" w14:textId="77777777" w:rsidR="00DA6D66" w:rsidRDefault="00DA6D66" w:rsidP="00DA6D66"/>
    <w:p w14:paraId="246273FC" w14:textId="77777777" w:rsidR="00DA6D66" w:rsidRPr="00950590" w:rsidRDefault="00DA6D66" w:rsidP="00DA6D66">
      <w:pPr>
        <w:jc w:val="both"/>
        <w:rPr>
          <w:b/>
        </w:rPr>
      </w:pPr>
      <w:r w:rsidRPr="00950590">
        <w:rPr>
          <w:b/>
        </w:rPr>
        <w:t xml:space="preserve">Atbilde: </w:t>
      </w:r>
      <w:r w:rsidR="00F84991" w:rsidRPr="003C5EDD">
        <w:t xml:space="preserve">Iepirkuma tehniskā specifikācija nenosaka </w:t>
      </w:r>
      <w:r w:rsidR="00F84991">
        <w:t xml:space="preserve">tehniskos </w:t>
      </w:r>
      <w:r w:rsidR="00F84991" w:rsidRPr="003C5EDD">
        <w:t>ierobežo</w:t>
      </w:r>
      <w:r w:rsidR="00F84991">
        <w:t>jumus atsevišķi mājas lapas dizaina izstrādē. Izpildītājam jāplāno saskanīgi risinājumi ar Tehniskā specifikācijā  mājas lapa</w:t>
      </w:r>
      <w:bookmarkStart w:id="0" w:name="_GoBack"/>
      <w:bookmarkEnd w:id="0"/>
      <w:r w:rsidR="00F84991">
        <w:t>s izstrādei izvirzītiem noteikumiem.</w:t>
      </w:r>
    </w:p>
    <w:p w14:paraId="70084417" w14:textId="77777777" w:rsidR="00DA6D66" w:rsidRDefault="00DA6D66" w:rsidP="00DA6D66"/>
    <w:p w14:paraId="08291361" w14:textId="77777777" w:rsidR="00CF57B9" w:rsidRDefault="00CF57B9" w:rsidP="00DA6D66"/>
    <w:p w14:paraId="2AD92ECE" w14:textId="77777777" w:rsidR="00DA6D66" w:rsidRPr="00503BEA" w:rsidRDefault="00105490" w:rsidP="00105490">
      <w:pPr>
        <w:jc w:val="both"/>
        <w:rPr>
          <w:color w:val="1F497D" w:themeColor="text2"/>
        </w:rPr>
      </w:pPr>
      <w:r>
        <w:rPr>
          <w:color w:val="1F497D" w:themeColor="text2"/>
        </w:rPr>
        <w:t xml:space="preserve">Tehniskās specifikācijas </w:t>
      </w:r>
      <w:r w:rsidR="00DA6D66" w:rsidRPr="00503BEA">
        <w:rPr>
          <w:color w:val="1F497D" w:themeColor="text2"/>
        </w:rPr>
        <w:t xml:space="preserve">3.2. </w:t>
      </w:r>
      <w:r>
        <w:rPr>
          <w:color w:val="1F497D" w:themeColor="text2"/>
        </w:rPr>
        <w:t xml:space="preserve">punkts. </w:t>
      </w:r>
      <w:r w:rsidR="00DA6D66" w:rsidRPr="00503BEA">
        <w:rPr>
          <w:color w:val="1F497D" w:themeColor="text2"/>
        </w:rPr>
        <w:t>Vai šeit nav kļūda jo punktā 1.2.5. ir norādīts viens avīzes formāts, bet punktā 3.2. cits!?</w:t>
      </w:r>
    </w:p>
    <w:p w14:paraId="68E56203" w14:textId="77777777" w:rsidR="00DA6D66" w:rsidRDefault="00DA6D66" w:rsidP="00DA6D66">
      <w:pPr>
        <w:jc w:val="both"/>
        <w:rPr>
          <w:b/>
        </w:rPr>
      </w:pPr>
    </w:p>
    <w:p w14:paraId="42EDEA60" w14:textId="77777777" w:rsidR="00DA6D66" w:rsidRDefault="00DA6D66" w:rsidP="00DA6D66">
      <w:pPr>
        <w:jc w:val="both"/>
      </w:pPr>
      <w:r w:rsidRPr="00950590">
        <w:rPr>
          <w:b/>
        </w:rPr>
        <w:t xml:space="preserve">Atbilde: </w:t>
      </w:r>
      <w:r w:rsidR="00372C1F">
        <w:t>T</w:t>
      </w:r>
      <w:r w:rsidR="00A6432D">
        <w:t xml:space="preserve">ehniskās specifikācijas </w:t>
      </w:r>
      <w:r w:rsidR="00372C1F">
        <w:t>3.2. punktā ir tehniska kļūda.</w:t>
      </w:r>
      <w:r w:rsidR="00F04185">
        <w:t xml:space="preserve"> Parei</w:t>
      </w:r>
      <w:r w:rsidR="00372C1F">
        <w:t>zi jābūt:</w:t>
      </w:r>
    </w:p>
    <w:p w14:paraId="3C45442F" w14:textId="77777777" w:rsidR="00372C1F" w:rsidRPr="00F04185" w:rsidRDefault="00372C1F" w:rsidP="00DA6D66">
      <w:pPr>
        <w:jc w:val="both"/>
      </w:pPr>
    </w:p>
    <w:p w14:paraId="48559AB6" w14:textId="77777777" w:rsidR="00DA6D66" w:rsidRDefault="00372C1F" w:rsidP="00372C1F">
      <w:pPr>
        <w:jc w:val="both"/>
      </w:pPr>
      <w:r w:rsidRPr="00AB41EB">
        <w:rPr>
          <w:rFonts w:eastAsia="Times New Roman"/>
          <w:color w:val="222222"/>
        </w:rPr>
        <w:t xml:space="preserve">Dizaina izstrāde </w:t>
      </w:r>
      <w:r w:rsidRPr="00B43489">
        <w:rPr>
          <w:rFonts w:eastAsia="Times New Roman"/>
          <w:color w:val="222222"/>
        </w:rPr>
        <w:t xml:space="preserve">projekta avīzei </w:t>
      </w:r>
      <w:r w:rsidR="00A730CF" w:rsidRPr="00985A72">
        <w:t xml:space="preserve">(periodisks elektronisks izdevums par projekta aktualitātēm) </w:t>
      </w:r>
      <w:r w:rsidR="00A730CF">
        <w:t>(darba dokuments (</w:t>
      </w:r>
      <w:r w:rsidR="00A730CF" w:rsidRPr="00FE46E1">
        <w:rPr>
          <w:i/>
          <w:iCs/>
        </w:rPr>
        <w:t>master page</w:t>
      </w:r>
      <w:r w:rsidR="00A730CF">
        <w:t xml:space="preserve">) .dot, .dotx formātā) </w:t>
      </w:r>
      <w:r w:rsidRPr="00B43489">
        <w:rPr>
          <w:rFonts w:eastAsia="Times New Roman"/>
          <w:color w:val="222222"/>
        </w:rPr>
        <w:t>un projekta info lapai (darba dokuments (</w:t>
      </w:r>
      <w:r w:rsidRPr="00B43489">
        <w:rPr>
          <w:rFonts w:eastAsia="Times New Roman"/>
          <w:i/>
          <w:iCs/>
          <w:color w:val="222222"/>
        </w:rPr>
        <w:t>master page</w:t>
      </w:r>
      <w:r w:rsidRPr="00B43489">
        <w:rPr>
          <w:rFonts w:eastAsia="Times New Roman"/>
          <w:color w:val="222222"/>
        </w:rPr>
        <w:t xml:space="preserve">) EPS, CDR formātā) </w:t>
      </w:r>
      <w:r w:rsidRPr="00AB41EB">
        <w:rPr>
          <w:rFonts w:eastAsia="Times New Roman"/>
          <w:color w:val="222222"/>
        </w:rPr>
        <w:t>jāveic</w:t>
      </w:r>
      <w:r w:rsidRPr="00B43489">
        <w:rPr>
          <w:rFonts w:eastAsia="Times New Roman"/>
          <w:color w:val="222222"/>
        </w:rPr>
        <w:t xml:space="preserve"> ne vēlāk kā līdz 2012.gada 25.jūnijam</w:t>
      </w:r>
      <w:r w:rsidRPr="00AB41EB">
        <w:rPr>
          <w:rFonts w:eastAsia="Times New Roman"/>
          <w:color w:val="222222"/>
        </w:rPr>
        <w:t>, bet dizaina g</w:t>
      </w:r>
      <w:r w:rsidRPr="00B43489">
        <w:rPr>
          <w:rFonts w:eastAsia="Times New Roman"/>
          <w:color w:val="222222"/>
        </w:rPr>
        <w:t xml:space="preserve">ala versijas </w:t>
      </w:r>
      <w:r w:rsidRPr="00AB41EB">
        <w:rPr>
          <w:rFonts w:eastAsia="Times New Roman"/>
          <w:color w:val="222222"/>
        </w:rPr>
        <w:t>pārējiem publicitātes materiāliem</w:t>
      </w:r>
      <w:r>
        <w:rPr>
          <w:rFonts w:eastAsia="Times New Roman"/>
          <w:color w:val="222222"/>
        </w:rPr>
        <w:t xml:space="preserve"> –</w:t>
      </w:r>
      <w:r w:rsidRPr="00AB41EB">
        <w:rPr>
          <w:rFonts w:eastAsia="Times New Roman"/>
          <w:color w:val="222222"/>
        </w:rPr>
        <w:t xml:space="preserve"> </w:t>
      </w:r>
      <w:r w:rsidRPr="00B43489">
        <w:rPr>
          <w:rFonts w:eastAsia="Times New Roman"/>
          <w:color w:val="222222"/>
        </w:rPr>
        <w:t>ne</w:t>
      </w:r>
      <w:r>
        <w:rPr>
          <w:rFonts w:eastAsia="Times New Roman"/>
          <w:color w:val="222222"/>
        </w:rPr>
        <w:t xml:space="preserve"> </w:t>
      </w:r>
      <w:r w:rsidRPr="00B43489">
        <w:rPr>
          <w:rFonts w:eastAsia="Times New Roman"/>
          <w:color w:val="222222"/>
        </w:rPr>
        <w:t>vēlāk kā līdz 2012.gada 31.augustam</w:t>
      </w:r>
      <w:r w:rsidRPr="00AB41EB">
        <w:rPr>
          <w:rFonts w:eastAsia="Times New Roman"/>
          <w:color w:val="222222"/>
        </w:rPr>
        <w:t>.</w:t>
      </w:r>
    </w:p>
    <w:p w14:paraId="171D1794" w14:textId="77777777" w:rsidR="00DA6D66" w:rsidRPr="00503BEA" w:rsidRDefault="00DA6D66" w:rsidP="00DA6D66">
      <w:pPr>
        <w:rPr>
          <w:color w:val="1F497D" w:themeColor="text2"/>
        </w:rPr>
      </w:pPr>
    </w:p>
    <w:p w14:paraId="521E4BFA" w14:textId="77777777" w:rsidR="00DA6D66" w:rsidRPr="00503BEA" w:rsidRDefault="00105490" w:rsidP="00105490">
      <w:pPr>
        <w:jc w:val="both"/>
        <w:rPr>
          <w:color w:val="1F497D" w:themeColor="text2"/>
        </w:rPr>
      </w:pPr>
      <w:r>
        <w:rPr>
          <w:color w:val="1F497D" w:themeColor="text2"/>
        </w:rPr>
        <w:lastRenderedPageBreak/>
        <w:t xml:space="preserve">Tehniskās specifikācijas 1.2.3.,1.2.4. un </w:t>
      </w:r>
      <w:r w:rsidR="00DA6D66" w:rsidRPr="00503BEA">
        <w:rPr>
          <w:color w:val="1F497D" w:themeColor="text2"/>
        </w:rPr>
        <w:t>1.2.6</w:t>
      </w:r>
      <w:r>
        <w:rPr>
          <w:color w:val="1F497D" w:themeColor="text2"/>
        </w:rPr>
        <w:t xml:space="preserve"> punkts.</w:t>
      </w:r>
      <w:r w:rsidR="00DA6D66" w:rsidRPr="00503BEA">
        <w:rPr>
          <w:color w:val="1F497D" w:themeColor="text2"/>
        </w:rPr>
        <w:t xml:space="preserve"> Šeit ir nepieciešams plašāks skaidrojums (kāds izmērs, cik puses u.c)</w:t>
      </w:r>
    </w:p>
    <w:p w14:paraId="6F558D09" w14:textId="77777777" w:rsidR="00DA6D66" w:rsidRDefault="00DA6D66" w:rsidP="00DA6D66">
      <w:pPr>
        <w:jc w:val="both"/>
        <w:rPr>
          <w:b/>
        </w:rPr>
      </w:pPr>
    </w:p>
    <w:p w14:paraId="40107C98" w14:textId="77777777" w:rsidR="003C5EDD" w:rsidRDefault="00DA6D66" w:rsidP="003C5EDD">
      <w:r w:rsidRPr="00950590">
        <w:rPr>
          <w:b/>
        </w:rPr>
        <w:t>Atbilde:</w:t>
      </w:r>
      <w:r w:rsidR="003C5EDD">
        <w:rPr>
          <w:b/>
        </w:rPr>
        <w:t xml:space="preserve"> </w:t>
      </w:r>
      <w:r w:rsidR="003C5EDD" w:rsidRPr="003C5EDD">
        <w:t>Iepirkuma tehniskā specifikācija nenosaka izmērus un neierobežo Izpildītāju izstrādāt dizaina koncepciju</w:t>
      </w:r>
      <w:r w:rsidR="003C5EDD">
        <w:t xml:space="preserve">. Visiem </w:t>
      </w:r>
      <w:r w:rsidR="003C5EDD">
        <w:rPr>
          <w:bCs/>
        </w:rPr>
        <w:t>p</w:t>
      </w:r>
      <w:r w:rsidR="003C5EDD" w:rsidRPr="00950590">
        <w:rPr>
          <w:bCs/>
        </w:rPr>
        <w:t>ublici</w:t>
      </w:r>
      <w:r w:rsidR="003C5EDD">
        <w:rPr>
          <w:bCs/>
        </w:rPr>
        <w:t>tātes materiālu dizaina nodevumiem jābūt</w:t>
      </w:r>
      <w:r w:rsidR="003C5EDD" w:rsidRPr="00950590">
        <w:rPr>
          <w:bCs/>
        </w:rPr>
        <w:t xml:space="preserve"> maketa </w:t>
      </w:r>
      <w:r w:rsidR="003C5EDD">
        <w:t>sagatavēm</w:t>
      </w:r>
      <w:r w:rsidR="003C5EDD" w:rsidRPr="00950590">
        <w:t>: vākam, iekšlapai, atvērumam un aizmugurējam vākam</w:t>
      </w:r>
      <w:r w:rsidR="003C5EDD">
        <w:t>.</w:t>
      </w:r>
    </w:p>
    <w:p w14:paraId="5388A377" w14:textId="77777777" w:rsidR="003C5EDD" w:rsidRPr="003C5EDD" w:rsidRDefault="003C5EDD" w:rsidP="00DA6D66">
      <w:pPr>
        <w:jc w:val="both"/>
      </w:pPr>
    </w:p>
    <w:p w14:paraId="3BF3FAAD" w14:textId="77777777" w:rsidR="000E1B4A" w:rsidRDefault="000E1B4A" w:rsidP="00DA6D66"/>
    <w:p w14:paraId="19E48EA6" w14:textId="77777777" w:rsidR="00DA6D66" w:rsidRDefault="00DA6D66" w:rsidP="00DA6D66"/>
    <w:p w14:paraId="70413AF0" w14:textId="77777777" w:rsidR="00DA6D66" w:rsidRPr="00503BEA" w:rsidRDefault="00105490" w:rsidP="00DA6D66">
      <w:pPr>
        <w:rPr>
          <w:color w:val="1F497D" w:themeColor="text2"/>
        </w:rPr>
      </w:pPr>
      <w:r>
        <w:rPr>
          <w:color w:val="1F497D" w:themeColor="text2"/>
        </w:rPr>
        <w:t>Tehniskās specifikācijas</w:t>
      </w:r>
      <w:r w:rsidR="00DA6D66" w:rsidRPr="00503BEA">
        <w:rPr>
          <w:color w:val="1F497D" w:themeColor="text2"/>
        </w:rPr>
        <w:t xml:space="preserve"> 1.2.1</w:t>
      </w:r>
      <w:r>
        <w:rPr>
          <w:color w:val="1F497D" w:themeColor="text2"/>
        </w:rPr>
        <w:t xml:space="preserve"> punkts.</w:t>
      </w:r>
      <w:r w:rsidR="00DA6D66" w:rsidRPr="00503BEA">
        <w:rPr>
          <w:color w:val="1F497D" w:themeColor="text2"/>
        </w:rPr>
        <w:t xml:space="preserve"> Kas tas ir par objektu?</w:t>
      </w:r>
    </w:p>
    <w:p w14:paraId="117EF1B7" w14:textId="77777777" w:rsidR="00DA6D66" w:rsidRDefault="00DA6D66" w:rsidP="00DA6D66">
      <w:pPr>
        <w:jc w:val="both"/>
        <w:rPr>
          <w:b/>
        </w:rPr>
      </w:pPr>
    </w:p>
    <w:p w14:paraId="4E0BBBF1" w14:textId="77777777" w:rsidR="00DA6D66" w:rsidRPr="000E1B4A" w:rsidRDefault="00DA6D66" w:rsidP="00DA6D66">
      <w:pPr>
        <w:jc w:val="both"/>
      </w:pPr>
      <w:r w:rsidRPr="00950590">
        <w:rPr>
          <w:b/>
        </w:rPr>
        <w:t xml:space="preserve">Atbilde: </w:t>
      </w:r>
      <w:r w:rsidR="000E1B4A">
        <w:t>Projekta info lapa ir informatīva lapa, kur tekstā aprakstīts</w:t>
      </w:r>
      <w:r w:rsidR="003C5EDD">
        <w:t xml:space="preserve"> būtiskākais par projektu, kā arī attēlots projekta logo</w:t>
      </w:r>
      <w:r w:rsidR="00A730CF">
        <w:t>,</w:t>
      </w:r>
      <w:r w:rsidR="0058678E">
        <w:t xml:space="preserve"> ievērojot</w:t>
      </w:r>
      <w:r w:rsidR="0058678E" w:rsidRPr="00352266">
        <w:t xml:space="preserve"> </w:t>
      </w:r>
      <w:r w:rsidR="0058678E">
        <w:t>ES Starpreģionu sadarbības programmas</w:t>
      </w:r>
      <w:r w:rsidR="0058678E">
        <w:rPr>
          <w:rFonts w:ascii="Tahoma" w:hAnsi="Tahoma" w:cs="Tahoma"/>
          <w:b/>
          <w:bCs/>
          <w:color w:val="5FA619"/>
          <w:sz w:val="20"/>
          <w:szCs w:val="20"/>
          <w:shd w:val="clear" w:color="auto" w:fill="FFFEE6"/>
        </w:rPr>
        <w:t xml:space="preserve"> </w:t>
      </w:r>
      <w:r w:rsidR="0058678E" w:rsidRPr="00352266">
        <w:t>INTERREG IV C publicitātes prasības</w:t>
      </w:r>
      <w:r w:rsidR="003C5EDD">
        <w:t>.</w:t>
      </w:r>
    </w:p>
    <w:p w14:paraId="3335EAD0" w14:textId="77777777" w:rsidR="00DA6D66" w:rsidRDefault="00DA6D66" w:rsidP="00DA6D66"/>
    <w:p w14:paraId="367DF45F" w14:textId="77777777" w:rsidR="00DA6D66" w:rsidRDefault="00DA6D66" w:rsidP="00DA6D66"/>
    <w:p w14:paraId="1914ACF1" w14:textId="77777777" w:rsidR="00DA6D66" w:rsidRPr="00503BEA" w:rsidRDefault="00105490" w:rsidP="00DA6D66">
      <w:pPr>
        <w:rPr>
          <w:color w:val="1F497D" w:themeColor="text2"/>
        </w:rPr>
      </w:pPr>
      <w:r>
        <w:rPr>
          <w:color w:val="1F497D" w:themeColor="text2"/>
        </w:rPr>
        <w:t xml:space="preserve">Tehniskās specifikācijas </w:t>
      </w:r>
      <w:r w:rsidR="00DA6D66" w:rsidRPr="00503BEA">
        <w:rPr>
          <w:color w:val="1F497D" w:themeColor="text2"/>
        </w:rPr>
        <w:t xml:space="preserve">3.1 </w:t>
      </w:r>
      <w:r>
        <w:rPr>
          <w:color w:val="1F497D" w:themeColor="text2"/>
        </w:rPr>
        <w:t xml:space="preserve">punkts. </w:t>
      </w:r>
      <w:r w:rsidR="00DA6D66" w:rsidRPr="00503BEA">
        <w:rPr>
          <w:color w:val="1F497D" w:themeColor="text2"/>
        </w:rPr>
        <w:t>Vai šajā punktā ir paredzēta sākumlapas skice vai arī visas iekš lapu skices?</w:t>
      </w:r>
    </w:p>
    <w:p w14:paraId="493B5784" w14:textId="77777777" w:rsidR="00DA6D66" w:rsidRDefault="00DA6D66" w:rsidP="00DA6D66"/>
    <w:p w14:paraId="0499451D" w14:textId="77777777" w:rsidR="00DA6D66" w:rsidRPr="00950590" w:rsidRDefault="00DA6D66" w:rsidP="00DA6D66">
      <w:pPr>
        <w:jc w:val="both"/>
        <w:rPr>
          <w:b/>
        </w:rPr>
      </w:pPr>
      <w:r w:rsidRPr="00950590">
        <w:rPr>
          <w:b/>
        </w:rPr>
        <w:t xml:space="preserve">Atbilde: </w:t>
      </w:r>
      <w:r w:rsidR="00A730CF" w:rsidRPr="00CA1B29">
        <w:rPr>
          <w:rFonts w:eastAsia="Times New Roman"/>
          <w:color w:val="222222"/>
        </w:rPr>
        <w:t xml:space="preserve">Izpildītājs veic </w:t>
      </w:r>
      <w:r w:rsidR="00A730CF">
        <w:rPr>
          <w:rFonts w:eastAsia="Times New Roman"/>
          <w:color w:val="222222"/>
        </w:rPr>
        <w:t xml:space="preserve">visu </w:t>
      </w:r>
      <w:r w:rsidR="00A730CF" w:rsidRPr="00CA1B29">
        <w:rPr>
          <w:rFonts w:eastAsia="Times New Roman"/>
          <w:color w:val="222222"/>
        </w:rPr>
        <w:t>p</w:t>
      </w:r>
      <w:r w:rsidR="00A730CF" w:rsidRPr="00B43489">
        <w:rPr>
          <w:rFonts w:eastAsia="Times New Roman"/>
          <w:color w:val="222222"/>
        </w:rPr>
        <w:t>ublicitātes mate</w:t>
      </w:r>
      <w:r w:rsidR="00A730CF" w:rsidRPr="00CA1B29">
        <w:rPr>
          <w:rFonts w:eastAsia="Times New Roman"/>
          <w:color w:val="222222"/>
        </w:rPr>
        <w:t>riālu dizainu skiču</w:t>
      </w:r>
      <w:r w:rsidR="00A730CF">
        <w:rPr>
          <w:rFonts w:eastAsia="Times New Roman"/>
          <w:color w:val="222222"/>
        </w:rPr>
        <w:t xml:space="preserve"> (tai skaitā mājas lapas)</w:t>
      </w:r>
      <w:r w:rsidR="00A730CF" w:rsidRPr="00CA1B29">
        <w:rPr>
          <w:rFonts w:eastAsia="Times New Roman"/>
          <w:color w:val="222222"/>
        </w:rPr>
        <w:t xml:space="preserve"> prezentēšanu</w:t>
      </w:r>
      <w:r w:rsidR="00A730CF" w:rsidRPr="00B43489">
        <w:rPr>
          <w:rFonts w:eastAsia="Times New Roman"/>
          <w:color w:val="222222"/>
        </w:rPr>
        <w:t xml:space="preserve"> projekta darba grupas sanāksmē 2012.gada 12.jūnijā Dikļu pilī, Dikļu pagastā, Kocēnu novadā</w:t>
      </w:r>
      <w:r w:rsidR="00A730CF" w:rsidRPr="00CA1B29">
        <w:rPr>
          <w:rFonts w:eastAsia="Times New Roman"/>
          <w:color w:val="222222"/>
        </w:rPr>
        <w:t>.</w:t>
      </w:r>
    </w:p>
    <w:p w14:paraId="06FD1B11" w14:textId="77777777" w:rsidR="00DA6D66" w:rsidRDefault="00DA6D66" w:rsidP="00DA6D66"/>
    <w:p w14:paraId="37041120" w14:textId="77777777" w:rsidR="00DA6D66" w:rsidRDefault="00DA6D66" w:rsidP="00DA6D66"/>
    <w:p w14:paraId="3211CA13" w14:textId="77777777" w:rsidR="00DA6D66" w:rsidRPr="00503BEA" w:rsidRDefault="00A730CF" w:rsidP="00DA6D66">
      <w:pPr>
        <w:rPr>
          <w:color w:val="1F497D" w:themeColor="text2"/>
        </w:rPr>
      </w:pPr>
      <w:r>
        <w:rPr>
          <w:color w:val="1F497D" w:themeColor="text2"/>
        </w:rPr>
        <w:t>Vai Tour</w:t>
      </w:r>
      <w:r w:rsidR="00DA6D66" w:rsidRPr="00503BEA">
        <w:rPr>
          <w:color w:val="1F497D" w:themeColor="text2"/>
        </w:rPr>
        <w:t>age logo būs iespējams iegūt vektorgrafikā?</w:t>
      </w:r>
    </w:p>
    <w:p w14:paraId="6F81FF62" w14:textId="77777777" w:rsidR="00DA6D66" w:rsidRPr="00503BEA" w:rsidRDefault="00DA6D66" w:rsidP="00DA6D66">
      <w:pPr>
        <w:jc w:val="both"/>
        <w:rPr>
          <w:color w:val="1F497D" w:themeColor="text2"/>
        </w:rPr>
      </w:pPr>
    </w:p>
    <w:p w14:paraId="692F538D" w14:textId="77777777" w:rsidR="00DA6D66" w:rsidRPr="00F04185" w:rsidRDefault="00DA6D66" w:rsidP="00DA6D66">
      <w:pPr>
        <w:jc w:val="both"/>
      </w:pPr>
      <w:r w:rsidRPr="00950590">
        <w:rPr>
          <w:b/>
        </w:rPr>
        <w:t xml:space="preserve">Atbilde: </w:t>
      </w:r>
      <w:r w:rsidR="00F04185">
        <w:t>Jā, logo būs pieejams vektorgrafikā.</w:t>
      </w:r>
    </w:p>
    <w:p w14:paraId="57A5394A" w14:textId="77777777" w:rsidR="00DA6D66" w:rsidRDefault="00DA6D66" w:rsidP="00DA6D66">
      <w:pPr>
        <w:jc w:val="both"/>
      </w:pPr>
    </w:p>
    <w:p w14:paraId="7893A964" w14:textId="77777777" w:rsidR="00DA6D66" w:rsidRPr="00BE2D76" w:rsidRDefault="00DA6D66" w:rsidP="00DA6D66">
      <w:pPr>
        <w:pStyle w:val="listparagraph"/>
        <w:spacing w:after="0" w:line="240" w:lineRule="auto"/>
        <w:ind w:left="0"/>
        <w:jc w:val="both"/>
        <w:rPr>
          <w:color w:val="1F497D" w:themeColor="text2"/>
        </w:rPr>
      </w:pPr>
      <w:r w:rsidRPr="00BE2D76">
        <w:rPr>
          <w:color w:val="1F497D" w:themeColor="text2"/>
        </w:rPr>
        <w:t>Nolikumā norādīts, ka dizaina materiāli jāiesniedz EPS, CDR formātā. Vai tas nozīmē, ka jāiesniedz abos formātos vai var iesniegt vienā no šiem formātiem?</w:t>
      </w:r>
    </w:p>
    <w:p w14:paraId="53D6558B" w14:textId="77777777" w:rsidR="00DA6D66" w:rsidRDefault="00DA6D66" w:rsidP="00DA6D66">
      <w:pPr>
        <w:jc w:val="both"/>
        <w:rPr>
          <w:b/>
        </w:rPr>
      </w:pPr>
    </w:p>
    <w:p w14:paraId="609C84D8" w14:textId="77777777" w:rsidR="00DA6D66" w:rsidRPr="00F04185" w:rsidRDefault="00DA6D66" w:rsidP="00DA6D66">
      <w:pPr>
        <w:jc w:val="both"/>
      </w:pPr>
      <w:r w:rsidRPr="00950590">
        <w:rPr>
          <w:b/>
        </w:rPr>
        <w:t xml:space="preserve">Atbilde: </w:t>
      </w:r>
      <w:r w:rsidR="00F04185">
        <w:t>Materiāli jāiesniedz visos norādītajos fo</w:t>
      </w:r>
      <w:r w:rsidR="00A730CF">
        <w:t>r</w:t>
      </w:r>
      <w:r w:rsidR="00F04185">
        <w:t>mātos.</w:t>
      </w:r>
    </w:p>
    <w:p w14:paraId="6FA13A04" w14:textId="77777777" w:rsidR="00DA6D66" w:rsidRPr="00BE2D76" w:rsidRDefault="00DA6D66" w:rsidP="00DA6D66">
      <w:pPr>
        <w:pStyle w:val="listparagraph"/>
        <w:spacing w:after="0" w:line="240" w:lineRule="auto"/>
        <w:ind w:left="0"/>
        <w:jc w:val="both"/>
        <w:rPr>
          <w:color w:val="1F497D" w:themeColor="text2"/>
        </w:rPr>
      </w:pPr>
    </w:p>
    <w:p w14:paraId="173BACB5" w14:textId="77777777" w:rsidR="00DA6D66" w:rsidRDefault="00DA6D66" w:rsidP="00DA6D66">
      <w:pPr>
        <w:jc w:val="both"/>
        <w:rPr>
          <w:color w:val="1F497D" w:themeColor="text2"/>
        </w:rPr>
      </w:pPr>
      <w:r w:rsidRPr="00BE2D76">
        <w:rPr>
          <w:color w:val="1F497D" w:themeColor="text2"/>
        </w:rPr>
        <w:t>Vai pirmā dizaina skiču versijas prezentācija Pasūtītājam notiks 12.jūnija prezentācijā, tas ir, vai skices būs/nebūs jānosūta/jānogādā Pasūtītājam pirms 12.jūnija?</w:t>
      </w:r>
    </w:p>
    <w:p w14:paraId="675D5BF7" w14:textId="77777777" w:rsidR="00DA6D66" w:rsidRPr="00BE2D76" w:rsidRDefault="00DA6D66" w:rsidP="00DA6D66">
      <w:pPr>
        <w:rPr>
          <w:color w:val="1F497D" w:themeColor="text2"/>
        </w:rPr>
      </w:pPr>
    </w:p>
    <w:p w14:paraId="039E0620" w14:textId="77777777" w:rsidR="00DA6D66" w:rsidRPr="00F04185" w:rsidRDefault="00DA6D66" w:rsidP="00DA6D66">
      <w:pPr>
        <w:jc w:val="both"/>
      </w:pPr>
      <w:r w:rsidRPr="00950590">
        <w:rPr>
          <w:b/>
        </w:rPr>
        <w:t xml:space="preserve">Atbilde: </w:t>
      </w:r>
      <w:r w:rsidR="00F04185">
        <w:t>Pirmās dizaina skiču versijas Pasūtītājam vēlams nosūtīt elektroniski vismaz vienu darba dienu pirms 12. jūnija.</w:t>
      </w:r>
    </w:p>
    <w:p w14:paraId="605DA29C" w14:textId="77777777" w:rsidR="00036611" w:rsidRPr="00950590" w:rsidRDefault="00036611" w:rsidP="006252A2">
      <w:pPr>
        <w:jc w:val="both"/>
      </w:pPr>
    </w:p>
    <w:sectPr w:rsidR="00036611" w:rsidRPr="00950590" w:rsidSect="004A40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A2"/>
    <w:rsid w:val="00036611"/>
    <w:rsid w:val="000E1A5B"/>
    <w:rsid w:val="000E1B4A"/>
    <w:rsid w:val="00105490"/>
    <w:rsid w:val="00234F3A"/>
    <w:rsid w:val="002A441B"/>
    <w:rsid w:val="00372C1F"/>
    <w:rsid w:val="003C5EDD"/>
    <w:rsid w:val="00410E34"/>
    <w:rsid w:val="004A40AB"/>
    <w:rsid w:val="004E41B6"/>
    <w:rsid w:val="0058678E"/>
    <w:rsid w:val="006252A2"/>
    <w:rsid w:val="00646C9F"/>
    <w:rsid w:val="007317BB"/>
    <w:rsid w:val="00880063"/>
    <w:rsid w:val="00886B22"/>
    <w:rsid w:val="00950590"/>
    <w:rsid w:val="00A6432D"/>
    <w:rsid w:val="00A730CF"/>
    <w:rsid w:val="00AA22B1"/>
    <w:rsid w:val="00B5279E"/>
    <w:rsid w:val="00CF57B9"/>
    <w:rsid w:val="00CF664C"/>
    <w:rsid w:val="00DA6D66"/>
    <w:rsid w:val="00F04185"/>
    <w:rsid w:val="00F8499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11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A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plain"/>
    <w:basedOn w:val="Normal"/>
    <w:link w:val="BodyTextChar"/>
    <w:rsid w:val="006252A2"/>
    <w:pPr>
      <w:jc w:val="center"/>
    </w:pPr>
    <w:rPr>
      <w:rFonts w:eastAsia="Times New Roman"/>
      <w:lang w:val="en-US" w:eastAsia="en-US"/>
    </w:rPr>
  </w:style>
  <w:style w:type="character" w:customStyle="1" w:styleId="BodyTextChar">
    <w:name w:val="Body Text Char"/>
    <w:aliases w:val="Body Text1 Char,plain Char"/>
    <w:basedOn w:val="DefaultParagraphFont"/>
    <w:link w:val="BodyText"/>
    <w:rsid w:val="006252A2"/>
    <w:rPr>
      <w:rFonts w:ascii="Times New Roman" w:eastAsia="Times New Roman" w:hAnsi="Times New Roman" w:cs="Times New Roman"/>
      <w:sz w:val="24"/>
      <w:szCs w:val="24"/>
      <w:lang w:val="en-US"/>
    </w:rPr>
  </w:style>
  <w:style w:type="character" w:customStyle="1" w:styleId="colora">
    <w:name w:val="colora"/>
    <w:basedOn w:val="DefaultParagraphFont"/>
    <w:rsid w:val="00950590"/>
  </w:style>
  <w:style w:type="paragraph" w:customStyle="1" w:styleId="listparagraph">
    <w:name w:val="listparagraph"/>
    <w:basedOn w:val="Normal"/>
    <w:uiPriority w:val="99"/>
    <w:rsid w:val="00DA6D66"/>
    <w:pPr>
      <w:spacing w:after="200" w:line="276" w:lineRule="auto"/>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A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plain"/>
    <w:basedOn w:val="Normal"/>
    <w:link w:val="BodyTextChar"/>
    <w:rsid w:val="006252A2"/>
    <w:pPr>
      <w:jc w:val="center"/>
    </w:pPr>
    <w:rPr>
      <w:rFonts w:eastAsia="Times New Roman"/>
      <w:lang w:val="en-US" w:eastAsia="en-US"/>
    </w:rPr>
  </w:style>
  <w:style w:type="character" w:customStyle="1" w:styleId="BodyTextChar">
    <w:name w:val="Body Text Char"/>
    <w:aliases w:val="Body Text1 Char,plain Char"/>
    <w:basedOn w:val="DefaultParagraphFont"/>
    <w:link w:val="BodyText"/>
    <w:rsid w:val="006252A2"/>
    <w:rPr>
      <w:rFonts w:ascii="Times New Roman" w:eastAsia="Times New Roman" w:hAnsi="Times New Roman" w:cs="Times New Roman"/>
      <w:sz w:val="24"/>
      <w:szCs w:val="24"/>
      <w:lang w:val="en-US"/>
    </w:rPr>
  </w:style>
  <w:style w:type="character" w:customStyle="1" w:styleId="colora">
    <w:name w:val="colora"/>
    <w:basedOn w:val="DefaultParagraphFont"/>
    <w:rsid w:val="00950590"/>
  </w:style>
  <w:style w:type="paragraph" w:customStyle="1" w:styleId="listparagraph">
    <w:name w:val="listparagraph"/>
    <w:basedOn w:val="Normal"/>
    <w:uiPriority w:val="99"/>
    <w:rsid w:val="00DA6D66"/>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40012">
      <w:bodyDiv w:val="1"/>
      <w:marLeft w:val="0"/>
      <w:marRight w:val="0"/>
      <w:marTop w:val="0"/>
      <w:marBottom w:val="0"/>
      <w:divBdr>
        <w:top w:val="none" w:sz="0" w:space="0" w:color="auto"/>
        <w:left w:val="none" w:sz="0" w:space="0" w:color="auto"/>
        <w:bottom w:val="none" w:sz="0" w:space="0" w:color="auto"/>
        <w:right w:val="none" w:sz="0" w:space="0" w:color="auto"/>
      </w:divBdr>
    </w:div>
    <w:div w:id="1422949247">
      <w:bodyDiv w:val="1"/>
      <w:marLeft w:val="0"/>
      <w:marRight w:val="0"/>
      <w:marTop w:val="0"/>
      <w:marBottom w:val="0"/>
      <w:divBdr>
        <w:top w:val="none" w:sz="0" w:space="0" w:color="auto"/>
        <w:left w:val="none" w:sz="0" w:space="0" w:color="auto"/>
        <w:bottom w:val="none" w:sz="0" w:space="0" w:color="auto"/>
        <w:right w:val="none" w:sz="0" w:space="0" w:color="auto"/>
      </w:divBdr>
    </w:div>
    <w:div w:id="1789205806">
      <w:bodyDiv w:val="1"/>
      <w:marLeft w:val="0"/>
      <w:marRight w:val="0"/>
      <w:marTop w:val="0"/>
      <w:marBottom w:val="0"/>
      <w:divBdr>
        <w:top w:val="none" w:sz="0" w:space="0" w:color="auto"/>
        <w:left w:val="none" w:sz="0" w:space="0" w:color="auto"/>
        <w:bottom w:val="none" w:sz="0" w:space="0" w:color="auto"/>
        <w:right w:val="none" w:sz="0" w:space="0" w:color="auto"/>
      </w:divBdr>
    </w:div>
    <w:div w:id="18228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elina.muizniece</dc:creator>
  <cp:lastModifiedBy>Māra Poikāne</cp:lastModifiedBy>
  <cp:revision>3</cp:revision>
  <dcterms:created xsi:type="dcterms:W3CDTF">2012-05-24T12:46:00Z</dcterms:created>
  <dcterms:modified xsi:type="dcterms:W3CDTF">2012-05-24T12:56:00Z</dcterms:modified>
</cp:coreProperties>
</file>