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3E" w:rsidRPr="00E2153E" w:rsidRDefault="00E2153E" w:rsidP="00E2153E">
      <w:pPr>
        <w:suppressAutoHyphens/>
        <w:autoSpaceDE/>
        <w:autoSpaceDN/>
        <w:ind w:right="-1192"/>
        <w:jc w:val="right"/>
        <w:rPr>
          <w:rFonts w:ascii="Arial Narrow" w:hAnsi="Arial Narrow"/>
          <w:i/>
          <w:sz w:val="28"/>
          <w:szCs w:val="32"/>
          <w:lang w:val="pl-PL" w:eastAsia="ar-SA"/>
        </w:rPr>
      </w:pPr>
      <w:r w:rsidRPr="00E2153E">
        <w:rPr>
          <w:rFonts w:ascii="Arial Narrow" w:hAnsi="Arial Narrow" w:cs="Times New Roman"/>
          <w:i/>
          <w:sz w:val="22"/>
          <w:szCs w:val="20"/>
          <w:lang w:val="pl-PL" w:eastAsia="ar-SA"/>
        </w:rPr>
        <w:t>Pielikums Nr. 5. Vidzemes kultūras programmas 2017.gada projektu konkursa nolikumam</w:t>
      </w:r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5"/>
        <w:gridCol w:w="920"/>
        <w:gridCol w:w="914"/>
        <w:gridCol w:w="377"/>
        <w:gridCol w:w="142"/>
        <w:gridCol w:w="260"/>
        <w:gridCol w:w="874"/>
        <w:gridCol w:w="709"/>
        <w:gridCol w:w="566"/>
        <w:gridCol w:w="141"/>
        <w:gridCol w:w="284"/>
        <w:gridCol w:w="422"/>
        <w:gridCol w:w="287"/>
        <w:gridCol w:w="628"/>
        <w:gridCol w:w="364"/>
        <w:gridCol w:w="1134"/>
        <w:gridCol w:w="1134"/>
      </w:tblGrid>
      <w:tr w:rsidR="00E2153E" w:rsidRPr="00EF434D" w:rsidTr="00536939">
        <w:trPr>
          <w:trHeight w:val="31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</w:p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ATSKAITE</w:t>
            </w:r>
          </w:p>
        </w:tc>
      </w:tr>
      <w:tr w:rsidR="00E2153E" w:rsidRPr="00EF434D" w:rsidTr="00536939">
        <w:trPr>
          <w:trHeight w:val="31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par piešķirto finansējumu juridiskai personai</w:t>
            </w:r>
          </w:p>
        </w:tc>
      </w:tr>
      <w:tr w:rsidR="00E2153E" w:rsidRPr="00EF434D" w:rsidTr="00536939">
        <w:trPr>
          <w:trHeight w:val="330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“Latvijas valsts mežu atbalstītās Vidzemes kultūras programmas 2017”  finansētam projektam</w:t>
            </w:r>
          </w:p>
        </w:tc>
      </w:tr>
      <w:tr w:rsidR="00E2153E" w:rsidRPr="00EF434D" w:rsidTr="00536939">
        <w:trPr>
          <w:trHeight w:val="150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8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18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2"/>
                <w:szCs w:val="18"/>
                <w:lang w:val="lv-LV"/>
              </w:rPr>
              <w:t>Sastādīta 2 eksemplāros, no kuriem viens eksemplārs glabājas pie finansējuma saņēmēja, otrs Vidzemes plānošanas reģionā.</w:t>
            </w:r>
          </w:p>
        </w:tc>
      </w:tr>
      <w:tr w:rsidR="00E2153E" w:rsidRPr="00EF434D" w:rsidTr="00536939">
        <w:trPr>
          <w:trHeight w:val="2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2"/>
                <w:szCs w:val="18"/>
                <w:lang w:val="lv-LV"/>
              </w:rPr>
            </w:pPr>
          </w:p>
        </w:tc>
      </w:tr>
      <w:tr w:rsidR="00E2153E" w:rsidRPr="00EF434D" w:rsidTr="00536939">
        <w:trPr>
          <w:trHeight w:val="40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 xml:space="preserve">Saskaņā ar FINANSĒŠANAS LĪGUMU Nr. 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18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starp Vidzemes plānošanas reģionu (</w:t>
            </w:r>
            <w:proofErr w:type="spellStart"/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VPR</w:t>
            </w:r>
            <w:proofErr w:type="spellEnd"/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)</w:t>
            </w:r>
          </w:p>
        </w:tc>
      </w:tr>
      <w:tr w:rsidR="00E2153E" w:rsidRPr="00EF434D" w:rsidTr="00536939">
        <w:trPr>
          <w:trHeight w:val="318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un</w:t>
            </w:r>
          </w:p>
        </w:tc>
      </w:tr>
      <w:tr w:rsidR="00E2153E" w:rsidRPr="00EF434D" w:rsidTr="00536939">
        <w:trPr>
          <w:trHeight w:val="345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8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  <w:t>(finansējuma saņēmēja nosaukums – organizācija)</w:t>
            </w:r>
          </w:p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</w:p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</w:p>
        </w:tc>
      </w:tr>
      <w:tr w:rsidR="00E2153E" w:rsidRPr="00EF434D" w:rsidTr="00536939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330"/>
        </w:trPr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laika posmā no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līdz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ir īstenots projekts</w:t>
            </w:r>
          </w:p>
        </w:tc>
      </w:tr>
      <w:tr w:rsidR="00E2153E" w:rsidRPr="00EF434D" w:rsidTr="00536939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both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datums/mēnesis/gads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ind w:left="-108" w:right="-108"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datums/mēnesis/gads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</w:p>
        </w:tc>
      </w:tr>
      <w:tr w:rsidR="00E2153E" w:rsidRPr="00EF434D" w:rsidTr="00536939">
        <w:trPr>
          <w:trHeight w:val="18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both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8"/>
                <w:szCs w:val="4"/>
                <w:lang w:val="lv-LV"/>
              </w:rPr>
            </w:pPr>
          </w:p>
        </w:tc>
      </w:tr>
      <w:tr w:rsidR="00E2153E" w:rsidRPr="00EF434D" w:rsidTr="00536939">
        <w:trPr>
          <w:trHeight w:val="360"/>
        </w:trPr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60"/>
        </w:trPr>
        <w:tc>
          <w:tcPr>
            <w:tcW w:w="978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(projekta nosaukums)</w:t>
            </w:r>
          </w:p>
        </w:tc>
      </w:tr>
      <w:tr w:rsidR="00E2153E" w:rsidRPr="00EF434D" w:rsidTr="00536939">
        <w:trPr>
          <w:trHeight w:val="288"/>
        </w:trPr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1. Vidzemes kultūras programmas piešķirtie finanšu līdzekļi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 xml:space="preserve">apmērā,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</w:p>
        </w:tc>
      </w:tr>
      <w:tr w:rsidR="00E2153E" w:rsidRPr="00EF434D" w:rsidTr="00536939">
        <w:trPr>
          <w:trHeight w:val="276"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 xml:space="preserve">kas saņemti bankas kontā nr. </w:t>
            </w:r>
          </w:p>
        </w:tc>
        <w:tc>
          <w:tcPr>
            <w:tcW w:w="45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ir izlietoti sekojoši:</w:t>
            </w:r>
          </w:p>
        </w:tc>
      </w:tr>
      <w:tr w:rsidR="00E2153E" w:rsidRPr="00EF434D" w:rsidTr="00536939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</w:p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1.1.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11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  <w:lang w:val="lv-LV"/>
              </w:rPr>
            </w:pPr>
            <w:proofErr w:type="spellStart"/>
            <w:r w:rsidRPr="00EF434D"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  <w:lang w:val="lv-LV"/>
              </w:rPr>
              <w:t>Nr.p</w:t>
            </w:r>
            <w:proofErr w:type="spellEnd"/>
            <w:r w:rsidRPr="00EF434D"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  <w:lang w:val="lv-LV"/>
              </w:rPr>
              <w:t>. k.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  <w:lang w:val="lv-LV"/>
              </w:rPr>
              <w:t>Tāmes pozīcijas nosaukums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18"/>
                <w:szCs w:val="14"/>
                <w:lang w:val="lv-LV"/>
              </w:rPr>
              <w:t>Pozīcijas summa tāmē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sz w:val="18"/>
                <w:szCs w:val="14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  <w:lang w:val="lv-LV"/>
              </w:rPr>
              <w:t>Izmaksu apliecinošo dokumentu nosaukums</w:t>
            </w:r>
            <w:r w:rsidRPr="00EF434D">
              <w:rPr>
                <w:rFonts w:ascii="Arial Narrow" w:hAnsi="Arial Narrow" w:cs="Times New Roman"/>
                <w:b/>
                <w:bCs/>
                <w:sz w:val="16"/>
                <w:szCs w:val="12"/>
                <w:lang w:val="lv-LV"/>
              </w:rPr>
              <w:t xml:space="preserve"> (maksājuma uzdevuma nr. vai kases izdevumu ordera nr.)</w:t>
            </w: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  <w:lang w:val="lv-LV"/>
              </w:rPr>
              <w:t xml:space="preserve"> un izmaksas saņēmējs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sz w:val="18"/>
                <w:szCs w:val="14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  <w:lang w:val="lv-LV"/>
              </w:rPr>
              <w:t>Izmaksas datums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sz w:val="18"/>
                <w:szCs w:val="14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  <w:lang w:val="lv-LV"/>
              </w:rPr>
              <w:t>Izmaksas summa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sz w:val="18"/>
                <w:szCs w:val="14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  <w:lang w:val="lv-LV"/>
              </w:rPr>
              <w:t>Darījumu apliecinoša dokumenta nosaukums, numurs (rēķins, līgums,  pavadzīme u.c.)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sz w:val="18"/>
                <w:szCs w:val="14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sz w:val="18"/>
                <w:szCs w:val="14"/>
                <w:lang w:val="lv-LV"/>
              </w:rPr>
              <w:t>Darījuma apliecinošā dokumenta datums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45"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Kopējā summa: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4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5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</w:p>
        </w:tc>
      </w:tr>
      <w:tr w:rsidR="00E2153E" w:rsidRPr="00EF434D" w:rsidTr="00536939">
        <w:trPr>
          <w:trHeight w:val="19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88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  <w:t xml:space="preserve">1.2. (aizpilda gadījumā, ja kāda no izmaksām veikta avansā fiziskai personai izdevumu veikšanai) </w:t>
            </w:r>
          </w:p>
        </w:tc>
      </w:tr>
      <w:tr w:rsidR="00E2153E" w:rsidRPr="00EF434D" w:rsidTr="00536939">
        <w:trPr>
          <w:trHeight w:val="375"/>
        </w:trPr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Avansa norēķina</w:t>
            </w:r>
          </w:p>
        </w:tc>
        <w:tc>
          <w:tcPr>
            <w:tcW w:w="3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Nr.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atšifrējums</w:t>
            </w:r>
          </w:p>
        </w:tc>
      </w:tr>
      <w:tr w:rsidR="00E2153E" w:rsidRPr="00EF434D" w:rsidTr="00536939">
        <w:trPr>
          <w:trHeight w:val="24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  <w:t> </w:t>
            </w:r>
          </w:p>
        </w:tc>
        <w:tc>
          <w:tcPr>
            <w:tcW w:w="3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(datums/mēnesis/gads)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13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  <w:proofErr w:type="spellStart"/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  <w:t>Nr.p.k</w:t>
            </w:r>
            <w:proofErr w:type="spellEnd"/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  <w:t>Darījuma datums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  <w:t xml:space="preserve">Darījuma summa 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  <w:t>Kam, par ko un pēc kāda dokumenta (nosaukums un nr.) samaksāts</w:t>
            </w:r>
          </w:p>
        </w:tc>
      </w:tr>
      <w:tr w:rsidR="00E2153E" w:rsidRPr="00EF434D" w:rsidTr="00536939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45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Kopējā summa: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34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</w:p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lang w:val="lv-LV"/>
              </w:rPr>
              <w:t xml:space="preserve">1.3. (aizpilda gadījumā, ja informācijai, kas ietverta 1.1. vai 1.2. punktā nepieciešami papildu paskaidrojumi) </w:t>
            </w:r>
          </w:p>
        </w:tc>
      </w:tr>
      <w:tr w:rsidR="00E2153E" w:rsidRPr="00EF434D" w:rsidTr="00536939">
        <w:trPr>
          <w:trHeight w:val="345"/>
        </w:trPr>
        <w:tc>
          <w:tcPr>
            <w:tcW w:w="978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517"/>
        </w:trPr>
        <w:tc>
          <w:tcPr>
            <w:tcW w:w="978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88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 xml:space="preserve">2. Kopējais projektam līdz šim piešķirtais Vidzemes kultūras programmas  finansējums 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19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76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3. Projekta rakstiskā atskaite (aizpildīt sadaļas, kas attiecināmas uz īstenoto projektu)</w:t>
            </w:r>
          </w:p>
        </w:tc>
      </w:tr>
      <w:tr w:rsidR="00E2153E" w:rsidRPr="00EF434D" w:rsidTr="00536939">
        <w:trPr>
          <w:trHeight w:val="16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330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3.1. Pasākuma norises laiks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30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3.2. Pasākuma norises vieta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30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 xml:space="preserve">3.3. Projekta aktivitātes veids, projekta galaprodukts (norādīt veidu) 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330"/>
        </w:trPr>
        <w:tc>
          <w:tcPr>
            <w:tcW w:w="714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(piem., izstāde, grāmata, seminārs, meistardarbnīca u.c.,)</w:t>
            </w:r>
          </w:p>
        </w:tc>
        <w:tc>
          <w:tcPr>
            <w:tcW w:w="2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330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 xml:space="preserve">3.4. Jaunradītie kultūras produkti (norādīt rezultātu) 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540"/>
        </w:trPr>
        <w:tc>
          <w:tcPr>
            <w:tcW w:w="714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2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88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3.5. Detalizēts īstenoto aktivitāšu apraksts un sasniegtie rezultāti</w:t>
            </w:r>
          </w:p>
        </w:tc>
      </w:tr>
      <w:tr w:rsidR="00E2153E" w:rsidRPr="00EF434D" w:rsidTr="00536939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7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585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spacing w:after="240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3.6. Projekta kvantitatīvo rezultātu uzskaitījums (organizēto pasākumu, dalībnieku, apmeklētāju skaits, izdevējdarbības projektu gadījumā - tirāža)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lastRenderedPageBreak/>
              <w:t>3.7. Projekta starptautiskie sadarbības partneri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76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3.8. Informācija par ieņēmumiem (no biļešu realizācijas un citiem)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525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3.9. Informācija par projekta kopējo finansējumu, t.sk., norādot Vidzemes kultūras programmas procentuālā atbalsta apjomu projektam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540"/>
        </w:trPr>
        <w:tc>
          <w:tcPr>
            <w:tcW w:w="7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3.10. Projekta publicitāte (publikācijas presē, interneta portālos, kā arī informācija par sižetiem radio/TV)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76"/>
        </w:trPr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2"/>
                <w:lang w:val="lv-LV"/>
              </w:rPr>
              <w:t>Projekta vadītājs</w:t>
            </w:r>
          </w:p>
        </w:tc>
        <w:tc>
          <w:tcPr>
            <w:tcW w:w="46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(vārds, uzvārds)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(paraksts)</w:t>
            </w:r>
          </w:p>
        </w:tc>
      </w:tr>
      <w:tr w:rsidR="00E2153E" w:rsidRPr="00EF434D" w:rsidTr="00536939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570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 xml:space="preserve">Apstiprinu, ka Valsts </w:t>
            </w:r>
            <w:proofErr w:type="spellStart"/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kultūrkapitāla</w:t>
            </w:r>
            <w:proofErr w:type="spellEnd"/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 xml:space="preserve"> fonda pārskaitītie līdzekļi projekta realizācijas gaitā izlietoti atbilstoši Latvijas Repu</w:t>
            </w:r>
            <w:bookmarkStart w:id="0" w:name="_GoBack"/>
            <w:bookmarkEnd w:id="0"/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 xml:space="preserve">blikas likumdošanai un projektā paredzētajiem mērķiem. Ar projektu saistītā finanšu dokumentācija tiks saglabāta - </w:t>
            </w:r>
          </w:p>
        </w:tc>
      </w:tr>
      <w:tr w:rsidR="00E2153E" w:rsidRPr="00EF434D" w:rsidTr="00536939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70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55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(finansējuma saņēmēja nosaukums - organizācija)</w:t>
            </w:r>
          </w:p>
        </w:tc>
      </w:tr>
      <w:tr w:rsidR="00E2153E" w:rsidRPr="00EF434D" w:rsidTr="00536939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70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40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(adrese, tālrunis )</w:t>
            </w:r>
          </w:p>
        </w:tc>
      </w:tr>
      <w:tr w:rsidR="00E2153E" w:rsidRPr="00EF434D" w:rsidTr="00536939">
        <w:trPr>
          <w:trHeight w:val="16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88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>5 gadus no šīs atskaites iesniegšanas Vidzemes plānošanas reģionā.</w:t>
            </w:r>
          </w:p>
        </w:tc>
      </w:tr>
      <w:tr w:rsidR="00E2153E" w:rsidRPr="00EF434D" w:rsidTr="00536939">
        <w:trPr>
          <w:trHeight w:val="13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49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35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40"/>
        </w:trPr>
        <w:tc>
          <w:tcPr>
            <w:tcW w:w="62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(finansējuma saņēmēja galvenā grāmatveža paraksts)</w:t>
            </w: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(vārds, uzvārds)</w:t>
            </w:r>
          </w:p>
        </w:tc>
      </w:tr>
      <w:tr w:rsidR="00E2153E" w:rsidRPr="00EF434D" w:rsidTr="00536939">
        <w:trPr>
          <w:trHeight w:val="49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35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55"/>
        </w:trPr>
        <w:tc>
          <w:tcPr>
            <w:tcW w:w="62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(finansējuma saņēmēja direktora paraksts)</w:t>
            </w: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(vārds, uzvārds)</w:t>
            </w:r>
          </w:p>
        </w:tc>
      </w:tr>
      <w:tr w:rsidR="00E2153E" w:rsidRPr="00EF434D" w:rsidTr="00536939">
        <w:trPr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276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color w:val="000000"/>
                <w:sz w:val="20"/>
                <w:szCs w:val="16"/>
                <w:lang w:val="lv-LV"/>
              </w:rPr>
              <w:t>z.v.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(vieta)</w:t>
            </w:r>
          </w:p>
        </w:tc>
        <w:tc>
          <w:tcPr>
            <w:tcW w:w="32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(datums/mēnesis/gads)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color w:val="000000"/>
                <w:sz w:val="20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  <w:tr w:rsidR="00E2153E" w:rsidRPr="00EF434D" w:rsidTr="00536939">
        <w:trPr>
          <w:trHeight w:val="3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468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</w:p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Cs w:val="20"/>
                <w:lang w:val="lv-LV"/>
              </w:rPr>
              <w:t xml:space="preserve">Atskaiti akceptējusi Vidzemes plānošanas reģiona administrācija: 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6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0"/>
                <w:szCs w:val="16"/>
                <w:lang w:val="lv-LV"/>
              </w:rPr>
              <w:t>z.v.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2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  <w:r w:rsidRPr="00EF434D"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  <w:t> </w:t>
            </w:r>
          </w:p>
        </w:tc>
      </w:tr>
      <w:tr w:rsidR="00E2153E" w:rsidRPr="00EF434D" w:rsidTr="00536939">
        <w:trPr>
          <w:trHeight w:val="2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(vārds, uzvārds)</w:t>
            </w:r>
          </w:p>
        </w:tc>
        <w:tc>
          <w:tcPr>
            <w:tcW w:w="23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(paraksts)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</w:pPr>
            <w:r w:rsidRPr="00EF434D">
              <w:rPr>
                <w:rFonts w:ascii="Arial Narrow" w:hAnsi="Arial Narrow" w:cs="Times New Roman"/>
                <w:bCs/>
                <w:color w:val="000000"/>
                <w:sz w:val="20"/>
                <w:szCs w:val="16"/>
                <w:lang w:val="lv-LV"/>
              </w:rPr>
              <w:t>(datums/mēnesis/gads)</w:t>
            </w:r>
          </w:p>
        </w:tc>
      </w:tr>
      <w:tr w:rsidR="00E2153E" w:rsidRPr="00EF434D" w:rsidTr="00536939">
        <w:trPr>
          <w:trHeight w:val="276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Cs/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53E" w:rsidRPr="00EF434D" w:rsidRDefault="00E2153E" w:rsidP="00536939">
            <w:pPr>
              <w:autoSpaceDE/>
              <w:autoSpaceDN/>
              <w:rPr>
                <w:rFonts w:ascii="Arial Narrow" w:hAnsi="Arial Narrow" w:cs="Times New Roman"/>
                <w:b/>
                <w:bCs/>
                <w:color w:val="000000"/>
                <w:sz w:val="28"/>
                <w:szCs w:val="22"/>
                <w:lang w:val="lv-LV"/>
              </w:rPr>
            </w:pPr>
          </w:p>
        </w:tc>
      </w:tr>
    </w:tbl>
    <w:p w:rsidR="00E2153E" w:rsidRPr="00EF434D" w:rsidRDefault="00E2153E" w:rsidP="00E2153E">
      <w:pPr>
        <w:suppressAutoHyphens/>
        <w:ind w:left="284"/>
        <w:jc w:val="both"/>
        <w:rPr>
          <w:rFonts w:asciiTheme="minorHAnsi" w:eastAsiaTheme="minorHAnsi" w:hAnsiTheme="minorHAnsi" w:cstheme="minorBidi"/>
          <w:sz w:val="28"/>
          <w:szCs w:val="22"/>
          <w:lang w:val="lv-LV" w:eastAsia="en-US"/>
        </w:rPr>
      </w:pPr>
    </w:p>
    <w:p w:rsidR="00207557" w:rsidRDefault="00207557" w:rsidP="00E2153E">
      <w:pPr>
        <w:autoSpaceDE/>
        <w:autoSpaceDN/>
        <w:spacing w:after="200" w:line="276" w:lineRule="auto"/>
      </w:pPr>
    </w:p>
    <w:sectPr w:rsidR="00207557" w:rsidSect="00E2153E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3E"/>
    <w:rsid w:val="00207557"/>
    <w:rsid w:val="00E2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2153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2153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2482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1</cp:revision>
  <dcterms:created xsi:type="dcterms:W3CDTF">2017-02-28T09:13:00Z</dcterms:created>
  <dcterms:modified xsi:type="dcterms:W3CDTF">2017-02-28T09:15:00Z</dcterms:modified>
</cp:coreProperties>
</file>